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092365" w14:paraId="2B155E9C" w14:textId="77777777" w:rsidTr="00866E00">
        <w:trPr>
          <w:trHeight w:hRule="exact" w:val="961"/>
        </w:trPr>
        <w:tc>
          <w:tcPr>
            <w:tcW w:w="4354" w:type="dxa"/>
          </w:tcPr>
          <w:p w14:paraId="63756E4D" w14:textId="77777777" w:rsidR="00B323AF" w:rsidRPr="00622EE4" w:rsidRDefault="00584950" w:rsidP="00B574AE">
            <w:pPr>
              <w:pStyle w:val="Enkel"/>
              <w:spacing w:line="240" w:lineRule="exact"/>
              <w:rPr>
                <w:rFonts w:ascii="DepCentury Old Style" w:hAnsi="DepCentury Old Style"/>
              </w:rPr>
            </w:pPr>
          </w:p>
        </w:tc>
      </w:tr>
    </w:tbl>
    <w:p w14:paraId="6DDB49F4" w14:textId="77777777" w:rsidR="00B323AF" w:rsidRPr="00622EE4" w:rsidRDefault="00584950">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092365" w14:paraId="7BF3CDEA" w14:textId="77777777" w:rsidTr="00866E00">
        <w:trPr>
          <w:trHeight w:val="80"/>
        </w:trPr>
        <w:tc>
          <w:tcPr>
            <w:tcW w:w="2276" w:type="dxa"/>
          </w:tcPr>
          <w:p w14:paraId="10B11A31" w14:textId="77777777" w:rsidR="00866E00" w:rsidRPr="00622EE4" w:rsidRDefault="00584950">
            <w:pPr>
              <w:rPr>
                <w:rFonts w:ascii="DepCentury Old Style" w:hAnsi="DepCentury Old Style"/>
              </w:rPr>
            </w:pPr>
          </w:p>
        </w:tc>
        <w:tc>
          <w:tcPr>
            <w:tcW w:w="2435" w:type="dxa"/>
          </w:tcPr>
          <w:p w14:paraId="754689B6" w14:textId="77777777" w:rsidR="00866E00" w:rsidRPr="00622EE4" w:rsidRDefault="00584950">
            <w:pPr>
              <w:rPr>
                <w:rFonts w:ascii="DepCentury Old Style" w:hAnsi="DepCentury Old Style"/>
              </w:rPr>
            </w:pPr>
          </w:p>
        </w:tc>
        <w:tc>
          <w:tcPr>
            <w:tcW w:w="2410" w:type="dxa"/>
          </w:tcPr>
          <w:p w14:paraId="2E1E0900" w14:textId="77777777" w:rsidR="00866E00" w:rsidRPr="00622EE4" w:rsidRDefault="00584950">
            <w:pPr>
              <w:rPr>
                <w:rFonts w:ascii="DepCentury Old Style" w:hAnsi="DepCentury Old Style"/>
              </w:rPr>
            </w:pPr>
          </w:p>
        </w:tc>
        <w:tc>
          <w:tcPr>
            <w:tcW w:w="1984" w:type="dxa"/>
          </w:tcPr>
          <w:p w14:paraId="514BFE78" w14:textId="77777777" w:rsidR="00866E00" w:rsidRPr="00622EE4" w:rsidRDefault="00584950">
            <w:pPr>
              <w:rPr>
                <w:rFonts w:ascii="DepCentury Old Style" w:hAnsi="DepCentury Old Style"/>
              </w:rPr>
            </w:pPr>
          </w:p>
        </w:tc>
        <w:tc>
          <w:tcPr>
            <w:tcW w:w="1984" w:type="dxa"/>
          </w:tcPr>
          <w:p w14:paraId="6B6E27A5" w14:textId="77777777" w:rsidR="00866E00" w:rsidRPr="00622EE4" w:rsidRDefault="00584950">
            <w:pPr>
              <w:rPr>
                <w:rFonts w:ascii="DepCentury Old Style" w:hAnsi="DepCentury Old Style"/>
              </w:rPr>
            </w:pPr>
          </w:p>
        </w:tc>
      </w:tr>
    </w:tbl>
    <w:p w14:paraId="532F7647" w14:textId="77777777" w:rsidR="00B323AF" w:rsidRPr="00622EE4" w:rsidRDefault="00584950">
      <w:pPr>
        <w:rPr>
          <w:rFonts w:ascii="DepCentury Old Style" w:hAnsi="DepCentury Old Style"/>
        </w:rPr>
      </w:pPr>
    </w:p>
    <w:p w14:paraId="5ED96DC3" w14:textId="77777777" w:rsidR="00C30066" w:rsidRPr="00C30066" w:rsidRDefault="008D796B" w:rsidP="00C30066">
      <w:pPr>
        <w:jc w:val="center"/>
        <w:rPr>
          <w:rFonts w:ascii="DepCentury Old Style" w:hAnsi="DepCentury Old Style"/>
          <w:b/>
          <w:sz w:val="28"/>
          <w:szCs w:val="28"/>
        </w:rPr>
      </w:pPr>
      <w:r>
        <w:rPr>
          <w:rFonts w:ascii="DepCentury Old Style" w:hAnsi="DepCentury Old Style"/>
          <w:b/>
          <w:sz w:val="28"/>
          <w:szCs w:val="28"/>
        </w:rPr>
        <w:t>VEDTAK</w:t>
      </w:r>
    </w:p>
    <w:p w14:paraId="5654C83A" w14:textId="77777777" w:rsidR="00B323AF" w:rsidRDefault="00584950" w:rsidP="00C30066">
      <w:pPr>
        <w:jc w:val="center"/>
        <w:rPr>
          <w:rFonts w:ascii="DepCentury Old Style" w:hAnsi="DepCentury Old Style"/>
        </w:rPr>
      </w:pPr>
    </w:p>
    <w:p w14:paraId="0D92329D" w14:textId="77777777" w:rsidR="00C30066" w:rsidRPr="00622EE4" w:rsidRDefault="00584950">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092365" w14:paraId="16484073" w14:textId="77777777" w:rsidTr="00C30066">
        <w:tc>
          <w:tcPr>
            <w:tcW w:w="4605" w:type="dxa"/>
          </w:tcPr>
          <w:p w14:paraId="3CAC66D6" w14:textId="77777777" w:rsidR="00C30066" w:rsidRPr="00C30066" w:rsidRDefault="008D796B">
            <w:pPr>
              <w:rPr>
                <w:b/>
                <w:sz w:val="24"/>
                <w:szCs w:val="24"/>
              </w:rPr>
            </w:pPr>
            <w:r w:rsidRPr="00C30066">
              <w:rPr>
                <w:b/>
                <w:sz w:val="24"/>
                <w:szCs w:val="24"/>
              </w:rPr>
              <w:t>Klagesak nr.:</w:t>
            </w:r>
          </w:p>
          <w:p w14:paraId="3CF1E341" w14:textId="77777777" w:rsidR="00C30066" w:rsidRPr="00C30066" w:rsidRDefault="00584950">
            <w:pPr>
              <w:rPr>
                <w:b/>
                <w:sz w:val="24"/>
                <w:szCs w:val="24"/>
              </w:rPr>
            </w:pPr>
          </w:p>
        </w:tc>
        <w:tc>
          <w:tcPr>
            <w:tcW w:w="4605" w:type="dxa"/>
          </w:tcPr>
          <w:p w14:paraId="26A80157" w14:textId="435E4485" w:rsidR="00C30066" w:rsidRPr="00C30066" w:rsidRDefault="00AA78B1">
            <w:pPr>
              <w:rPr>
                <w:b/>
                <w:sz w:val="24"/>
                <w:szCs w:val="24"/>
              </w:rPr>
            </w:pPr>
            <w:r>
              <w:rPr>
                <w:b/>
                <w:sz w:val="24"/>
                <w:szCs w:val="24"/>
              </w:rPr>
              <w:t>4</w:t>
            </w:r>
            <w:r w:rsidR="00FC2965">
              <w:rPr>
                <w:b/>
                <w:sz w:val="24"/>
                <w:szCs w:val="24"/>
              </w:rPr>
              <w:t>/2018</w:t>
            </w:r>
          </w:p>
        </w:tc>
      </w:tr>
      <w:tr w:rsidR="00092365" w14:paraId="5A81A9B6" w14:textId="77777777" w:rsidTr="00C30066">
        <w:tc>
          <w:tcPr>
            <w:tcW w:w="4605" w:type="dxa"/>
          </w:tcPr>
          <w:p w14:paraId="6CDD2715" w14:textId="77777777" w:rsidR="00C30066" w:rsidRPr="00C30066" w:rsidRDefault="008D796B">
            <w:pPr>
              <w:rPr>
                <w:b/>
                <w:sz w:val="24"/>
                <w:szCs w:val="24"/>
              </w:rPr>
            </w:pPr>
            <w:r w:rsidRPr="00C30066">
              <w:rPr>
                <w:b/>
                <w:sz w:val="24"/>
                <w:szCs w:val="24"/>
              </w:rPr>
              <w:t>Klager:</w:t>
            </w:r>
          </w:p>
          <w:p w14:paraId="7B315061" w14:textId="77777777" w:rsidR="00C30066" w:rsidRPr="00C30066" w:rsidRDefault="00584950">
            <w:pPr>
              <w:rPr>
                <w:b/>
                <w:sz w:val="24"/>
                <w:szCs w:val="24"/>
              </w:rPr>
            </w:pPr>
          </w:p>
        </w:tc>
        <w:tc>
          <w:tcPr>
            <w:tcW w:w="4605" w:type="dxa"/>
          </w:tcPr>
          <w:p w14:paraId="2DE58DE7" w14:textId="7D7F2AF0" w:rsidR="00C30066" w:rsidRPr="00C30066" w:rsidRDefault="00D917E9">
            <w:pPr>
              <w:rPr>
                <w:b/>
                <w:sz w:val="24"/>
                <w:szCs w:val="24"/>
              </w:rPr>
            </w:pPr>
            <w:proofErr w:type="spellStart"/>
            <w:r w:rsidRPr="00D917E9">
              <w:rPr>
                <w:b/>
                <w:sz w:val="24"/>
                <w:szCs w:val="24"/>
                <w:highlight w:val="black"/>
              </w:rPr>
              <w:t>xxxxxxxxxxxxxxxxxx</w:t>
            </w:r>
            <w:proofErr w:type="spellEnd"/>
          </w:p>
        </w:tc>
      </w:tr>
      <w:tr w:rsidR="00092365" w14:paraId="6C849665" w14:textId="77777777" w:rsidTr="00C30066">
        <w:tc>
          <w:tcPr>
            <w:tcW w:w="4605" w:type="dxa"/>
          </w:tcPr>
          <w:p w14:paraId="3B58A04E" w14:textId="77777777" w:rsidR="00C30066" w:rsidRPr="00C30066" w:rsidRDefault="008D796B">
            <w:pPr>
              <w:rPr>
                <w:b/>
                <w:sz w:val="24"/>
                <w:szCs w:val="24"/>
              </w:rPr>
            </w:pPr>
            <w:r w:rsidRPr="00C30066">
              <w:rPr>
                <w:b/>
                <w:sz w:val="24"/>
                <w:szCs w:val="24"/>
              </w:rPr>
              <w:t>Klagers prosessfullmektig:</w:t>
            </w:r>
          </w:p>
          <w:p w14:paraId="520AAD79" w14:textId="77777777" w:rsidR="00C30066" w:rsidRPr="00C30066" w:rsidRDefault="00584950">
            <w:pPr>
              <w:rPr>
                <w:b/>
                <w:sz w:val="24"/>
                <w:szCs w:val="24"/>
              </w:rPr>
            </w:pPr>
          </w:p>
        </w:tc>
        <w:tc>
          <w:tcPr>
            <w:tcW w:w="4605" w:type="dxa"/>
          </w:tcPr>
          <w:p w14:paraId="7EADCC53" w14:textId="3BC12899" w:rsidR="00C30066" w:rsidRPr="00C30066" w:rsidRDefault="008D796B" w:rsidP="00AA78B1">
            <w:pPr>
              <w:rPr>
                <w:b/>
                <w:sz w:val="24"/>
                <w:szCs w:val="24"/>
              </w:rPr>
            </w:pPr>
            <w:r>
              <w:rPr>
                <w:b/>
                <w:sz w:val="24"/>
                <w:szCs w:val="24"/>
              </w:rPr>
              <w:t xml:space="preserve">Advokat </w:t>
            </w:r>
            <w:r w:rsidR="00AA78B1">
              <w:rPr>
                <w:b/>
                <w:sz w:val="24"/>
                <w:szCs w:val="24"/>
              </w:rPr>
              <w:t>Pan Farmakis</w:t>
            </w:r>
          </w:p>
        </w:tc>
      </w:tr>
      <w:tr w:rsidR="00092365" w:rsidRPr="00E951BA" w14:paraId="1B72E64A" w14:textId="77777777" w:rsidTr="00C30066">
        <w:tc>
          <w:tcPr>
            <w:tcW w:w="4605" w:type="dxa"/>
          </w:tcPr>
          <w:p w14:paraId="358A7F7A" w14:textId="77777777" w:rsidR="00C30066" w:rsidRPr="00C30066" w:rsidRDefault="008D796B" w:rsidP="00C30066">
            <w:pPr>
              <w:rPr>
                <w:b/>
                <w:sz w:val="24"/>
                <w:szCs w:val="24"/>
              </w:rPr>
            </w:pPr>
            <w:r w:rsidRPr="00C30066">
              <w:rPr>
                <w:b/>
                <w:sz w:val="24"/>
                <w:szCs w:val="24"/>
              </w:rPr>
              <w:t>Klagen gjelder:</w:t>
            </w:r>
          </w:p>
          <w:p w14:paraId="1D493C9F" w14:textId="77777777" w:rsidR="00C30066" w:rsidRPr="00C30066" w:rsidRDefault="00584950" w:rsidP="00C30066">
            <w:pPr>
              <w:rPr>
                <w:b/>
                <w:sz w:val="24"/>
                <w:szCs w:val="24"/>
              </w:rPr>
            </w:pPr>
          </w:p>
        </w:tc>
        <w:tc>
          <w:tcPr>
            <w:tcW w:w="4605" w:type="dxa"/>
          </w:tcPr>
          <w:p w14:paraId="1DA75650" w14:textId="77777777" w:rsidR="00C30066" w:rsidRPr="005E7B5B" w:rsidRDefault="008D796B" w:rsidP="00C30066">
            <w:pPr>
              <w:tabs>
                <w:tab w:val="left" w:pos="915"/>
              </w:tabs>
              <w:rPr>
                <w:b/>
                <w:sz w:val="24"/>
                <w:szCs w:val="24"/>
                <w:lang w:val="nn-NO"/>
              </w:rPr>
            </w:pPr>
            <w:r w:rsidRPr="005E7B5B">
              <w:rPr>
                <w:b/>
                <w:sz w:val="24"/>
                <w:szCs w:val="24"/>
                <w:lang w:val="nn-NO"/>
              </w:rPr>
              <w:t>Krav om kompensasjon etter forskrift 2009-12-22 nr. 1768 om særskilt kompensasjonsordning</w:t>
            </w:r>
          </w:p>
          <w:p w14:paraId="37A6F788" w14:textId="77777777" w:rsidR="00C30066" w:rsidRPr="005E7B5B" w:rsidRDefault="00584950" w:rsidP="00C30066">
            <w:pPr>
              <w:tabs>
                <w:tab w:val="left" w:pos="915"/>
              </w:tabs>
              <w:rPr>
                <w:b/>
                <w:sz w:val="24"/>
                <w:szCs w:val="24"/>
                <w:lang w:val="nn-NO"/>
              </w:rPr>
            </w:pPr>
          </w:p>
        </w:tc>
      </w:tr>
      <w:tr w:rsidR="00092365" w14:paraId="15CF7F9D" w14:textId="77777777" w:rsidTr="00C30066">
        <w:tc>
          <w:tcPr>
            <w:tcW w:w="4605" w:type="dxa"/>
          </w:tcPr>
          <w:p w14:paraId="21F95C1B" w14:textId="77777777" w:rsidR="00C30066" w:rsidRPr="00C30066" w:rsidRDefault="008D796B"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764F4CA0" w14:textId="77777777" w:rsidR="00C30066" w:rsidRPr="00C30066" w:rsidRDefault="00584950" w:rsidP="00C30066">
            <w:pPr>
              <w:rPr>
                <w:b/>
                <w:sz w:val="24"/>
                <w:szCs w:val="24"/>
              </w:rPr>
            </w:pPr>
          </w:p>
        </w:tc>
        <w:tc>
          <w:tcPr>
            <w:tcW w:w="4605" w:type="dxa"/>
          </w:tcPr>
          <w:p w14:paraId="5B3B87A4" w14:textId="77777777" w:rsidR="00C30066" w:rsidRPr="00C30066" w:rsidRDefault="006C41A8" w:rsidP="006C41A8">
            <w:pPr>
              <w:rPr>
                <w:b/>
                <w:sz w:val="24"/>
                <w:szCs w:val="24"/>
              </w:rPr>
            </w:pPr>
            <w:r>
              <w:rPr>
                <w:b/>
                <w:sz w:val="24"/>
                <w:szCs w:val="24"/>
              </w:rPr>
              <w:t>27. juni</w:t>
            </w:r>
            <w:r w:rsidR="008D796B">
              <w:rPr>
                <w:b/>
                <w:sz w:val="24"/>
                <w:szCs w:val="24"/>
              </w:rPr>
              <w:t xml:space="preserve"> 2019</w:t>
            </w:r>
          </w:p>
        </w:tc>
      </w:tr>
      <w:tr w:rsidR="00092365" w:rsidRPr="00FC2965" w14:paraId="46315690" w14:textId="77777777" w:rsidTr="00C30066">
        <w:tc>
          <w:tcPr>
            <w:tcW w:w="4605" w:type="dxa"/>
          </w:tcPr>
          <w:p w14:paraId="545F6620" w14:textId="77777777" w:rsidR="00C30066" w:rsidRPr="00C30066" w:rsidRDefault="008D796B" w:rsidP="00C30066">
            <w:pPr>
              <w:rPr>
                <w:b/>
                <w:sz w:val="24"/>
                <w:szCs w:val="24"/>
              </w:rPr>
            </w:pPr>
            <w:r w:rsidRPr="00C30066">
              <w:rPr>
                <w:b/>
                <w:sz w:val="24"/>
                <w:szCs w:val="24"/>
              </w:rPr>
              <w:t>I behandlingen har deltatt:</w:t>
            </w:r>
          </w:p>
          <w:p w14:paraId="6ADDCD63" w14:textId="77777777" w:rsidR="00C30066" w:rsidRPr="00C30066" w:rsidRDefault="00584950" w:rsidP="00C30066">
            <w:pPr>
              <w:rPr>
                <w:b/>
                <w:sz w:val="24"/>
                <w:szCs w:val="24"/>
              </w:rPr>
            </w:pPr>
          </w:p>
        </w:tc>
        <w:tc>
          <w:tcPr>
            <w:tcW w:w="4605" w:type="dxa"/>
          </w:tcPr>
          <w:p w14:paraId="5A1D4127"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Anne Stine Eger Mollestad</w:t>
            </w:r>
          </w:p>
          <w:p w14:paraId="2F596E7A"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Marianne Abeler</w:t>
            </w:r>
          </w:p>
          <w:p w14:paraId="14F01B16"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Trond Jørgensen</w:t>
            </w:r>
          </w:p>
          <w:p w14:paraId="5A4BC985"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Lars Christian Finstad</w:t>
            </w:r>
          </w:p>
          <w:p w14:paraId="287EEBCE" w14:textId="77777777" w:rsidR="00C30066" w:rsidRPr="00C30066" w:rsidRDefault="00584950" w:rsidP="00C30066">
            <w:pPr>
              <w:rPr>
                <w:b/>
                <w:sz w:val="24"/>
                <w:szCs w:val="24"/>
                <w:lang w:val="nn-NO"/>
              </w:rPr>
            </w:pPr>
          </w:p>
          <w:p w14:paraId="2828F450" w14:textId="77777777" w:rsidR="00C30066" w:rsidRPr="00FC2965" w:rsidRDefault="00584950" w:rsidP="00C30066">
            <w:pPr>
              <w:rPr>
                <w:b/>
                <w:sz w:val="24"/>
                <w:szCs w:val="24"/>
                <w:lang w:val="nn-NO"/>
              </w:rPr>
            </w:pPr>
          </w:p>
        </w:tc>
      </w:tr>
      <w:tr w:rsidR="00092365" w14:paraId="40D49053" w14:textId="77777777" w:rsidTr="00C30066">
        <w:trPr>
          <w:trHeight w:val="471"/>
        </w:trPr>
        <w:tc>
          <w:tcPr>
            <w:tcW w:w="4605" w:type="dxa"/>
          </w:tcPr>
          <w:p w14:paraId="6DD2A04F" w14:textId="77777777" w:rsidR="00C30066" w:rsidRPr="00C30066" w:rsidRDefault="008D796B" w:rsidP="00C30066">
            <w:pPr>
              <w:rPr>
                <w:b/>
                <w:sz w:val="24"/>
                <w:szCs w:val="24"/>
              </w:rPr>
            </w:pPr>
            <w:r w:rsidRPr="00C30066">
              <w:rPr>
                <w:b/>
                <w:sz w:val="24"/>
                <w:szCs w:val="24"/>
              </w:rPr>
              <w:t>Konklusjon:</w:t>
            </w:r>
          </w:p>
          <w:p w14:paraId="445CFA46" w14:textId="77777777" w:rsidR="00C30066" w:rsidRPr="00C30066" w:rsidRDefault="00584950" w:rsidP="00C30066">
            <w:pPr>
              <w:rPr>
                <w:b/>
                <w:sz w:val="24"/>
                <w:szCs w:val="24"/>
              </w:rPr>
            </w:pPr>
          </w:p>
        </w:tc>
        <w:tc>
          <w:tcPr>
            <w:tcW w:w="4605" w:type="dxa"/>
          </w:tcPr>
          <w:p w14:paraId="3DFA27C5" w14:textId="09CB5325" w:rsidR="00C30066" w:rsidRPr="00C30066" w:rsidRDefault="00A409B5" w:rsidP="00C30066">
            <w:pPr>
              <w:rPr>
                <w:b/>
                <w:sz w:val="24"/>
                <w:szCs w:val="24"/>
              </w:rPr>
            </w:pPr>
            <w:r>
              <w:rPr>
                <w:b/>
                <w:sz w:val="24"/>
                <w:szCs w:val="24"/>
              </w:rPr>
              <w:t>Klagen tas</w:t>
            </w:r>
            <w:r w:rsidR="00AA78B1">
              <w:rPr>
                <w:b/>
                <w:sz w:val="24"/>
                <w:szCs w:val="24"/>
              </w:rPr>
              <w:t xml:space="preserve"> ikke</w:t>
            </w:r>
            <w:r w:rsidR="008D796B">
              <w:rPr>
                <w:b/>
                <w:sz w:val="24"/>
                <w:szCs w:val="24"/>
              </w:rPr>
              <w:t xml:space="preserve"> til følge.</w:t>
            </w:r>
          </w:p>
        </w:tc>
      </w:tr>
    </w:tbl>
    <w:p w14:paraId="35B19F3D" w14:textId="77777777" w:rsidR="00B323AF" w:rsidRPr="00C30066" w:rsidRDefault="00584950">
      <w:pPr>
        <w:rPr>
          <w:b/>
          <w:sz w:val="24"/>
          <w:szCs w:val="24"/>
        </w:rPr>
      </w:pPr>
    </w:p>
    <w:p w14:paraId="7A36ADE4" w14:textId="77777777" w:rsidR="00B323AF" w:rsidRDefault="008D796B">
      <w:pPr>
        <w:pStyle w:val="Topptekst"/>
        <w:tabs>
          <w:tab w:val="clear" w:pos="4536"/>
          <w:tab w:val="clear" w:pos="9072"/>
          <w:tab w:val="left" w:pos="5850"/>
        </w:tabs>
      </w:pPr>
      <w:r>
        <w:tab/>
      </w:r>
    </w:p>
    <w:p w14:paraId="1EB9EFA7" w14:textId="77777777" w:rsidR="00B323AF" w:rsidRPr="0035768B" w:rsidRDefault="008D796B" w:rsidP="00C30066">
      <w:pPr>
        <w:jc w:val="center"/>
        <w:rPr>
          <w:rFonts w:ascii="DepCentury Old Style" w:hAnsi="DepCentury Old Style"/>
          <w:sz w:val="22"/>
          <w:szCs w:val="22"/>
        </w:rPr>
      </w:pPr>
      <w:r>
        <w:rPr>
          <w:rFonts w:ascii="DepCentury Old Style" w:hAnsi="DepCentury Old Style"/>
          <w:sz w:val="22"/>
          <w:szCs w:val="22"/>
        </w:rPr>
        <w:t>***</w:t>
      </w:r>
    </w:p>
    <w:p w14:paraId="5E2B9BD4" w14:textId="77777777" w:rsidR="00C30066" w:rsidRDefault="008D796B">
      <w:pPr>
        <w:rPr>
          <w:rFonts w:ascii="DepCentury Old Style" w:hAnsi="DepCentury Old Style"/>
          <w:sz w:val="22"/>
          <w:szCs w:val="22"/>
        </w:rPr>
      </w:pPr>
      <w:r>
        <w:rPr>
          <w:rFonts w:ascii="DepCentury Old Style" w:hAnsi="DepCentury Old Style"/>
          <w:sz w:val="22"/>
          <w:szCs w:val="22"/>
        </w:rPr>
        <w:br w:type="page"/>
      </w:r>
    </w:p>
    <w:p w14:paraId="4A05FCC4" w14:textId="77777777" w:rsidR="00C30066" w:rsidRPr="00C30066" w:rsidRDefault="008D796B"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62BEC27E" w14:textId="77777777" w:rsidR="00C30066" w:rsidRDefault="00584950">
      <w:pPr>
        <w:pStyle w:val="Tekst"/>
        <w:spacing w:line="240" w:lineRule="exact"/>
        <w:rPr>
          <w:rFonts w:ascii="DepCentury Old Style" w:hAnsi="DepCentury Old Style"/>
          <w:sz w:val="22"/>
          <w:szCs w:val="22"/>
        </w:rPr>
      </w:pPr>
    </w:p>
    <w:p w14:paraId="49C605EC" w14:textId="0217959E" w:rsidR="00A409B5" w:rsidRDefault="00A409B5" w:rsidP="00A409B5">
      <w:pPr>
        <w:rPr>
          <w:rFonts w:ascii="DepCentury Old Style" w:hAnsi="DepCentury Old Style"/>
          <w:sz w:val="22"/>
          <w:szCs w:val="22"/>
        </w:rPr>
      </w:pPr>
      <w:r w:rsidRPr="00BD27F4">
        <w:rPr>
          <w:rFonts w:ascii="DepCentury Old Style" w:hAnsi="DepCentury Old Style"/>
          <w:sz w:val="22"/>
          <w:szCs w:val="22"/>
        </w:rPr>
        <w:t xml:space="preserve">Klagen gjelder krav om kompensasjon etter forskrift 2009-12-22 nr. 1768 om særskilt kompensasjonsordning for psykiske belastningsskader som følge av deltagelse i internasjonale operasjoner. Klagen omhandler krav om kompensasjon etter ordningens </w:t>
      </w:r>
      <w:r w:rsidR="001B0919">
        <w:rPr>
          <w:rFonts w:ascii="DepCentury Old Style" w:hAnsi="DepCentury Old Style"/>
          <w:sz w:val="22"/>
          <w:szCs w:val="22"/>
        </w:rPr>
        <w:t>del II (65 G), jf. §</w:t>
      </w:r>
      <w:r w:rsidRPr="00BD27F4">
        <w:rPr>
          <w:rFonts w:ascii="DepCentury Old Style" w:hAnsi="DepCentury Old Style"/>
          <w:sz w:val="22"/>
          <w:szCs w:val="22"/>
        </w:rPr>
        <w:t xml:space="preserve"> 4a.</w:t>
      </w:r>
    </w:p>
    <w:p w14:paraId="3B010C75" w14:textId="3247C623" w:rsidR="00BD27F4" w:rsidRDefault="00BD27F4" w:rsidP="00A409B5">
      <w:pPr>
        <w:rPr>
          <w:rFonts w:ascii="DepCentury Old Style" w:hAnsi="DepCentury Old Style"/>
          <w:sz w:val="22"/>
          <w:szCs w:val="22"/>
        </w:rPr>
      </w:pPr>
    </w:p>
    <w:p w14:paraId="4FF2FC99" w14:textId="633F8E57" w:rsidR="00BD27F4" w:rsidRDefault="00D917E9" w:rsidP="00BD27F4">
      <w:pPr>
        <w:rPr>
          <w:rFonts w:ascii="DepCentury Old Style" w:hAnsi="DepCentury Old Style"/>
          <w:sz w:val="22"/>
          <w:szCs w:val="22"/>
        </w:rPr>
      </w:pPr>
      <w:proofErr w:type="spellStart"/>
      <w:r w:rsidRPr="00D917E9">
        <w:rPr>
          <w:rFonts w:ascii="DepCentury Old Style" w:hAnsi="DepCentury Old Style"/>
          <w:sz w:val="22"/>
          <w:szCs w:val="22"/>
          <w:highlight w:val="black"/>
        </w:rPr>
        <w:t>xxxxxxxxxx</w:t>
      </w:r>
      <w:proofErr w:type="spellEnd"/>
      <w:r w:rsidR="00BD27F4">
        <w:rPr>
          <w:rFonts w:ascii="DepCentury Old Style" w:hAnsi="DepCentury Old Style"/>
          <w:sz w:val="22"/>
          <w:szCs w:val="22"/>
        </w:rPr>
        <w:t>, heretter k</w:t>
      </w:r>
      <w:r>
        <w:rPr>
          <w:rFonts w:ascii="DepCentury Old Style" w:hAnsi="DepCentury Old Style"/>
          <w:sz w:val="22"/>
          <w:szCs w:val="22"/>
        </w:rPr>
        <w:t xml:space="preserve">alt klager, er født </w:t>
      </w:r>
      <w:proofErr w:type="spellStart"/>
      <w:r w:rsidRPr="00D917E9">
        <w:rPr>
          <w:rFonts w:ascii="DepCentury Old Style" w:hAnsi="DepCentury Old Style"/>
          <w:sz w:val="22"/>
          <w:szCs w:val="22"/>
          <w:highlight w:val="black"/>
        </w:rPr>
        <w:t>xxxxxx</w:t>
      </w:r>
      <w:proofErr w:type="spellEnd"/>
      <w:r>
        <w:rPr>
          <w:rFonts w:ascii="DepCentury Old Style" w:hAnsi="DepCentury Old Style"/>
          <w:sz w:val="22"/>
          <w:szCs w:val="22"/>
        </w:rPr>
        <w:t xml:space="preserve"> </w:t>
      </w:r>
      <w:proofErr w:type="spellStart"/>
      <w:r w:rsidRPr="00D917E9">
        <w:rPr>
          <w:rFonts w:ascii="DepCentury Old Style" w:hAnsi="DepCentury Old Style"/>
          <w:sz w:val="22"/>
          <w:szCs w:val="22"/>
          <w:highlight w:val="black"/>
        </w:rPr>
        <w:t>xxxx</w:t>
      </w:r>
      <w:proofErr w:type="spellEnd"/>
      <w:r w:rsidR="00BD27F4">
        <w:rPr>
          <w:rFonts w:ascii="DepCentury Old Style" w:hAnsi="DepCentury Old Style"/>
          <w:sz w:val="22"/>
          <w:szCs w:val="22"/>
        </w:rPr>
        <w:t>. Han tjenestegjorde som ob</w:t>
      </w:r>
      <w:r>
        <w:rPr>
          <w:rFonts w:ascii="DepCentury Old Style" w:hAnsi="DepCentury Old Style"/>
          <w:sz w:val="22"/>
          <w:szCs w:val="22"/>
        </w:rPr>
        <w:t xml:space="preserve">servatør i FN-tjeneste i </w:t>
      </w:r>
      <w:proofErr w:type="spellStart"/>
      <w:r w:rsidRPr="00D917E9">
        <w:rPr>
          <w:rFonts w:ascii="DepCentury Old Style" w:hAnsi="DepCentury Old Style"/>
          <w:sz w:val="22"/>
          <w:szCs w:val="22"/>
          <w:highlight w:val="black"/>
        </w:rPr>
        <w:t>xxxxx</w:t>
      </w:r>
      <w:proofErr w:type="spellEnd"/>
      <w:r>
        <w:rPr>
          <w:rFonts w:ascii="DepCentury Old Style" w:hAnsi="DepCentury Old Style"/>
          <w:sz w:val="22"/>
          <w:szCs w:val="22"/>
        </w:rPr>
        <w:t xml:space="preserve"> og </w:t>
      </w:r>
      <w:proofErr w:type="spellStart"/>
      <w:r w:rsidRPr="00D917E9">
        <w:rPr>
          <w:rFonts w:ascii="DepCentury Old Style" w:hAnsi="DepCentury Old Style"/>
          <w:sz w:val="22"/>
          <w:szCs w:val="22"/>
          <w:highlight w:val="black"/>
        </w:rPr>
        <w:t>xxxxxx</w:t>
      </w:r>
      <w:proofErr w:type="spellEnd"/>
      <w:r>
        <w:rPr>
          <w:rFonts w:ascii="DepCentury Old Style" w:hAnsi="DepCentury Old Style"/>
          <w:sz w:val="22"/>
          <w:szCs w:val="22"/>
        </w:rPr>
        <w:t xml:space="preserve"> i </w:t>
      </w:r>
      <w:proofErr w:type="spellStart"/>
      <w:r w:rsidRPr="00D917E9">
        <w:rPr>
          <w:rFonts w:ascii="DepCentury Old Style" w:hAnsi="DepCentury Old Style"/>
          <w:sz w:val="22"/>
          <w:szCs w:val="22"/>
          <w:highlight w:val="black"/>
        </w:rPr>
        <w:t>xxxxxx</w:t>
      </w:r>
      <w:proofErr w:type="spellEnd"/>
      <w:r>
        <w:rPr>
          <w:rFonts w:ascii="DepCentury Old Style" w:hAnsi="DepCentury Old Style"/>
          <w:sz w:val="22"/>
          <w:szCs w:val="22"/>
        </w:rPr>
        <w:t xml:space="preserve"> </w:t>
      </w:r>
      <w:proofErr w:type="spellStart"/>
      <w:r w:rsidRPr="00D917E9">
        <w:rPr>
          <w:rFonts w:ascii="DepCentury Old Style" w:hAnsi="DepCentury Old Style"/>
          <w:sz w:val="22"/>
          <w:szCs w:val="22"/>
          <w:highlight w:val="black"/>
        </w:rPr>
        <w:t>xxxxxxx</w:t>
      </w:r>
      <w:proofErr w:type="spellEnd"/>
      <w:r>
        <w:rPr>
          <w:rFonts w:ascii="DepCentury Old Style" w:hAnsi="DepCentury Old Style"/>
          <w:sz w:val="22"/>
          <w:szCs w:val="22"/>
        </w:rPr>
        <w:t xml:space="preserve"> i perioden </w:t>
      </w:r>
      <w:proofErr w:type="spellStart"/>
      <w:r w:rsidR="00584950" w:rsidRPr="00584950">
        <w:rPr>
          <w:rFonts w:ascii="DepCentury Old Style" w:hAnsi="DepCentury Old Style"/>
          <w:sz w:val="22"/>
          <w:szCs w:val="22"/>
          <w:highlight w:val="black"/>
        </w:rPr>
        <w:t>xxxxxx</w:t>
      </w:r>
      <w:r w:rsidRPr="00D917E9">
        <w:rPr>
          <w:rFonts w:ascii="DepCentury Old Style" w:hAnsi="DepCentury Old Style"/>
          <w:sz w:val="22"/>
          <w:szCs w:val="22"/>
          <w:highlight w:val="black"/>
        </w:rPr>
        <w:t>xxxx</w:t>
      </w:r>
      <w:proofErr w:type="spellEnd"/>
      <w:r>
        <w:rPr>
          <w:rFonts w:ascii="DepCentury Old Style" w:hAnsi="DepCentury Old Style"/>
          <w:sz w:val="22"/>
          <w:szCs w:val="22"/>
        </w:rPr>
        <w:t xml:space="preserve"> til </w:t>
      </w:r>
      <w:proofErr w:type="spellStart"/>
      <w:r w:rsidR="00584950" w:rsidRPr="00584950">
        <w:rPr>
          <w:rFonts w:ascii="DepCentury Old Style" w:hAnsi="DepCentury Old Style"/>
          <w:sz w:val="22"/>
          <w:szCs w:val="22"/>
          <w:highlight w:val="black"/>
        </w:rPr>
        <w:t>xxxxxx</w:t>
      </w:r>
      <w:proofErr w:type="spellEnd"/>
      <w:r w:rsidRPr="00584950">
        <w:rPr>
          <w:rFonts w:ascii="DepCentury Old Style" w:hAnsi="DepCentury Old Style"/>
          <w:sz w:val="22"/>
          <w:szCs w:val="22"/>
          <w:highlight w:val="black"/>
        </w:rPr>
        <w:t xml:space="preserve"> </w:t>
      </w:r>
      <w:proofErr w:type="spellStart"/>
      <w:r w:rsidRPr="00584950">
        <w:rPr>
          <w:rFonts w:ascii="DepCentury Old Style" w:hAnsi="DepCentury Old Style"/>
          <w:sz w:val="22"/>
          <w:szCs w:val="22"/>
          <w:highlight w:val="black"/>
        </w:rPr>
        <w:t>xxxx</w:t>
      </w:r>
      <w:proofErr w:type="spellEnd"/>
      <w:r w:rsidR="00BD27F4" w:rsidRPr="00584950">
        <w:rPr>
          <w:rFonts w:ascii="DepCentury Old Style" w:hAnsi="DepCentury Old Style"/>
          <w:sz w:val="22"/>
          <w:szCs w:val="22"/>
          <w:highlight w:val="black"/>
        </w:rPr>
        <w:t>.</w:t>
      </w:r>
    </w:p>
    <w:p w14:paraId="0688FA32" w14:textId="77777777" w:rsidR="00BD27F4" w:rsidRPr="00BD27F4" w:rsidRDefault="00BD27F4" w:rsidP="00A409B5">
      <w:pPr>
        <w:rPr>
          <w:rFonts w:ascii="DepCentury Old Style" w:hAnsi="DepCentury Old Style"/>
          <w:sz w:val="22"/>
          <w:szCs w:val="22"/>
        </w:rPr>
      </w:pPr>
    </w:p>
    <w:p w14:paraId="4CDDFF22" w14:textId="2A85F243" w:rsidR="00A409B5" w:rsidRPr="00377EFA" w:rsidRDefault="006B6427" w:rsidP="00A409B5">
      <w:pPr>
        <w:rPr>
          <w:rFonts w:ascii="DepCentury Old Style" w:hAnsi="DepCentury Old Style"/>
          <w:sz w:val="22"/>
          <w:szCs w:val="22"/>
        </w:rPr>
      </w:pPr>
      <w:r w:rsidRPr="00377EFA">
        <w:rPr>
          <w:rFonts w:ascii="DepCentury Old Style" w:hAnsi="DepCentury Old Style"/>
          <w:sz w:val="22"/>
          <w:szCs w:val="22"/>
        </w:rPr>
        <w:t xml:space="preserve">Klager vokste opp i Nord-Norge med mor, far og tre søsken. Begge foreldre jobbet i Forsvaret, og klager deltok ofte på arrangementer i regi av Forsvaret som barn. </w:t>
      </w:r>
      <w:r w:rsidR="002413A1" w:rsidRPr="00377EFA">
        <w:rPr>
          <w:rFonts w:ascii="DepCentury Old Style" w:hAnsi="DepCentury Old Style"/>
          <w:sz w:val="22"/>
          <w:szCs w:val="22"/>
        </w:rPr>
        <w:t xml:space="preserve">Faren var tidligere krigsseiler, misbrukte alkohol og var voldelig mot moren. </w:t>
      </w:r>
      <w:r w:rsidR="00D37E37" w:rsidRPr="00377EFA">
        <w:rPr>
          <w:rFonts w:ascii="DepCentury Old Style" w:hAnsi="DepCentury Old Style"/>
          <w:sz w:val="22"/>
          <w:szCs w:val="22"/>
        </w:rPr>
        <w:t xml:space="preserve">Klager har for øvrig beskrevet oppveksten som god. </w:t>
      </w:r>
    </w:p>
    <w:p w14:paraId="6FABACC2" w14:textId="280F8610" w:rsidR="003409AF" w:rsidRPr="00377EFA" w:rsidRDefault="003409AF" w:rsidP="00A409B5">
      <w:pPr>
        <w:rPr>
          <w:rFonts w:ascii="DepCentury Old Style" w:hAnsi="DepCentury Old Style"/>
          <w:sz w:val="22"/>
          <w:szCs w:val="22"/>
        </w:rPr>
      </w:pPr>
    </w:p>
    <w:p w14:paraId="7696E9C1" w14:textId="64DD1823" w:rsidR="003409AF" w:rsidRDefault="003409AF" w:rsidP="00A409B5">
      <w:pPr>
        <w:rPr>
          <w:rFonts w:ascii="DepCentury Old Style" w:hAnsi="DepCentury Old Style"/>
          <w:sz w:val="22"/>
          <w:szCs w:val="22"/>
        </w:rPr>
      </w:pPr>
      <w:r w:rsidRPr="00377EFA">
        <w:rPr>
          <w:rFonts w:ascii="DepCentury Old Style" w:hAnsi="DepCentury Old Style"/>
          <w:sz w:val="22"/>
          <w:szCs w:val="22"/>
        </w:rPr>
        <w:t xml:space="preserve">Etter grunnskolen gikk klager på gymnas før han begynte på handelsskole. </w:t>
      </w:r>
      <w:r w:rsidR="007E71C2" w:rsidRPr="00377EFA">
        <w:rPr>
          <w:rFonts w:ascii="DepCentury Old Style" w:hAnsi="DepCentury Old Style"/>
          <w:sz w:val="22"/>
          <w:szCs w:val="22"/>
        </w:rPr>
        <w:t xml:space="preserve">Etter dette arbeidet han noen måneder på samvirkelag og som fisker før han ble innkalt til Heimevernet. </w:t>
      </w:r>
      <w:r w:rsidR="006C6A67" w:rsidRPr="00377EFA">
        <w:rPr>
          <w:rFonts w:ascii="DepCentury Old Style" w:hAnsi="DepCentury Old Style"/>
          <w:sz w:val="22"/>
          <w:szCs w:val="22"/>
        </w:rPr>
        <w:t xml:space="preserve">Klager begynte på Befalsskolen i 1975, og fortsatte deretter sin yrkeskarriere i Forsvaret. </w:t>
      </w:r>
      <w:r w:rsidR="00B01EC1" w:rsidRPr="00377EFA">
        <w:rPr>
          <w:rFonts w:ascii="DepCentury Old Style" w:hAnsi="DepCentury Old Style"/>
          <w:sz w:val="22"/>
          <w:szCs w:val="22"/>
        </w:rPr>
        <w:t xml:space="preserve">I 1979 giftet han seg med en medstudent fra Befalsskolen. De skilte seg i 1987, og klager giftet seg på nytt i 1990. </w:t>
      </w:r>
      <w:r w:rsidR="00BD7716" w:rsidRPr="00377EFA">
        <w:rPr>
          <w:rFonts w:ascii="DepCentury Old Style" w:hAnsi="DepCentury Old Style"/>
          <w:sz w:val="22"/>
          <w:szCs w:val="22"/>
        </w:rPr>
        <w:t>I de to ek</w:t>
      </w:r>
      <w:r w:rsidR="00673E45" w:rsidRPr="00377EFA">
        <w:rPr>
          <w:rFonts w:ascii="DepCentury Old Style" w:hAnsi="DepCentury Old Style"/>
          <w:sz w:val="22"/>
          <w:szCs w:val="22"/>
        </w:rPr>
        <w:t>teskapene fikk klager tre barn, som klager har opplyst om at han har liten kontakt med.</w:t>
      </w:r>
    </w:p>
    <w:p w14:paraId="4DE83186" w14:textId="5FC0AE54" w:rsidR="0026075F" w:rsidRDefault="0026075F" w:rsidP="00A409B5">
      <w:pPr>
        <w:rPr>
          <w:rFonts w:ascii="DepCentury Old Style" w:hAnsi="DepCentury Old Style"/>
          <w:sz w:val="22"/>
          <w:szCs w:val="22"/>
        </w:rPr>
      </w:pPr>
    </w:p>
    <w:p w14:paraId="7DECC5BF" w14:textId="40287105" w:rsidR="0026075F" w:rsidRPr="00377EFA" w:rsidRDefault="0026075F" w:rsidP="00A409B5">
      <w:pPr>
        <w:rPr>
          <w:rFonts w:ascii="DepCentury Old Style" w:hAnsi="DepCentury Old Style"/>
          <w:sz w:val="22"/>
          <w:szCs w:val="22"/>
        </w:rPr>
      </w:pPr>
      <w:r>
        <w:rPr>
          <w:rFonts w:ascii="DepCentury Old Style" w:hAnsi="DepCentury Old Style"/>
          <w:sz w:val="22"/>
          <w:szCs w:val="22"/>
        </w:rPr>
        <w:t xml:space="preserve">Før utenlandstjenesten tjenestegjorde klager som </w:t>
      </w:r>
      <w:r w:rsidR="00733D37">
        <w:rPr>
          <w:rFonts w:ascii="DepCentury Old Style" w:hAnsi="DepCentury Old Style"/>
          <w:sz w:val="22"/>
          <w:szCs w:val="22"/>
        </w:rPr>
        <w:t xml:space="preserve">lagfører og </w:t>
      </w:r>
      <w:r>
        <w:rPr>
          <w:rFonts w:ascii="DepCentury Old Style" w:hAnsi="DepCentury Old Style"/>
          <w:sz w:val="22"/>
          <w:szCs w:val="22"/>
        </w:rPr>
        <w:t>troppssjef for ulike avdelinger i Forsvaret og so</w:t>
      </w:r>
      <w:r w:rsidR="00956F41">
        <w:rPr>
          <w:rFonts w:ascii="DepCentury Old Style" w:hAnsi="DepCentury Old Style"/>
          <w:sz w:val="22"/>
          <w:szCs w:val="22"/>
        </w:rPr>
        <w:t>m</w:t>
      </w:r>
      <w:r>
        <w:rPr>
          <w:rFonts w:ascii="DepCentury Old Style" w:hAnsi="DepCentury Old Style"/>
          <w:sz w:val="22"/>
          <w:szCs w:val="22"/>
        </w:rPr>
        <w:t xml:space="preserve"> operasjonsoffiser</w:t>
      </w:r>
      <w:r w:rsidR="00B76A31">
        <w:rPr>
          <w:rFonts w:ascii="DepCentury Old Style" w:hAnsi="DepCentury Old Style"/>
          <w:sz w:val="22"/>
          <w:szCs w:val="22"/>
        </w:rPr>
        <w:t xml:space="preserve"> og batterisjef</w:t>
      </w:r>
      <w:r>
        <w:rPr>
          <w:rFonts w:ascii="DepCentury Old Style" w:hAnsi="DepCentury Old Style"/>
          <w:sz w:val="22"/>
          <w:szCs w:val="22"/>
        </w:rPr>
        <w:t>.</w:t>
      </w:r>
      <w:r w:rsidR="00AA27D4">
        <w:rPr>
          <w:rFonts w:ascii="DepCentury Old Style" w:hAnsi="DepCentury Old Style"/>
          <w:sz w:val="22"/>
          <w:szCs w:val="22"/>
        </w:rPr>
        <w:t xml:space="preserve"> Før utenlandsoppholdet tok klager også utdannelse ved Krigsskolen.</w:t>
      </w:r>
    </w:p>
    <w:p w14:paraId="484CB69D" w14:textId="42066FF7" w:rsidR="00EA585A" w:rsidRPr="00377EFA" w:rsidRDefault="00EA585A" w:rsidP="00A409B5">
      <w:pPr>
        <w:rPr>
          <w:rFonts w:ascii="DepCentury Old Style" w:hAnsi="DepCentury Old Style"/>
          <w:sz w:val="22"/>
          <w:szCs w:val="22"/>
        </w:rPr>
      </w:pPr>
    </w:p>
    <w:p w14:paraId="1C2749CC" w14:textId="10192AC0" w:rsidR="00551B4A" w:rsidRDefault="00EA585A" w:rsidP="00A409B5">
      <w:pPr>
        <w:rPr>
          <w:rFonts w:ascii="DepCentury Old Style" w:hAnsi="DepCentury Old Style"/>
          <w:sz w:val="22"/>
          <w:szCs w:val="22"/>
        </w:rPr>
      </w:pPr>
      <w:r w:rsidRPr="00377EFA">
        <w:rPr>
          <w:rFonts w:ascii="DepCentury Old Style" w:hAnsi="DepCentury Old Style"/>
          <w:sz w:val="22"/>
          <w:szCs w:val="22"/>
        </w:rPr>
        <w:t xml:space="preserve">Klager tjenestegjorde som observatør </w:t>
      </w:r>
      <w:r w:rsidR="00D917E9">
        <w:rPr>
          <w:rFonts w:ascii="DepCentury Old Style" w:hAnsi="DepCentury Old Style"/>
          <w:sz w:val="22"/>
          <w:szCs w:val="22"/>
        </w:rPr>
        <w:t xml:space="preserve">i </w:t>
      </w:r>
      <w:proofErr w:type="spellStart"/>
      <w:r w:rsidR="00D917E9" w:rsidRPr="00D917E9">
        <w:rPr>
          <w:rFonts w:ascii="DepCentury Old Style" w:hAnsi="DepCentury Old Style"/>
          <w:sz w:val="22"/>
          <w:szCs w:val="22"/>
          <w:highlight w:val="black"/>
        </w:rPr>
        <w:t>xxxxxxxxxxx</w:t>
      </w:r>
      <w:proofErr w:type="spellEnd"/>
      <w:r w:rsidR="00D917E9">
        <w:rPr>
          <w:rFonts w:ascii="DepCentury Old Style" w:hAnsi="DepCentury Old Style"/>
          <w:sz w:val="22"/>
          <w:szCs w:val="22"/>
        </w:rPr>
        <w:t xml:space="preserve"> i perioden </w:t>
      </w:r>
      <w:proofErr w:type="spellStart"/>
      <w:r w:rsidR="00584950">
        <w:rPr>
          <w:rFonts w:ascii="DepCentury Old Style" w:hAnsi="DepCentury Old Style"/>
          <w:sz w:val="22"/>
          <w:szCs w:val="22"/>
          <w:highlight w:val="black"/>
        </w:rPr>
        <w:t>xxxx</w:t>
      </w:r>
      <w:r w:rsidR="00584950" w:rsidRPr="00584950">
        <w:rPr>
          <w:rFonts w:ascii="DepCentury Old Style" w:hAnsi="DepCentury Old Style"/>
          <w:sz w:val="22"/>
          <w:szCs w:val="22"/>
          <w:highlight w:val="black"/>
        </w:rPr>
        <w:t>x</w:t>
      </w:r>
      <w:r w:rsidR="00D917E9" w:rsidRPr="00D917E9">
        <w:rPr>
          <w:rFonts w:ascii="DepCentury Old Style" w:hAnsi="DepCentury Old Style"/>
          <w:sz w:val="22"/>
          <w:szCs w:val="22"/>
          <w:highlight w:val="black"/>
        </w:rPr>
        <w:t>xxxx</w:t>
      </w:r>
      <w:proofErr w:type="spellEnd"/>
      <w:r w:rsidR="00D917E9">
        <w:rPr>
          <w:rFonts w:ascii="DepCentury Old Style" w:hAnsi="DepCentury Old Style"/>
          <w:sz w:val="22"/>
          <w:szCs w:val="22"/>
        </w:rPr>
        <w:t xml:space="preserve"> til </w:t>
      </w:r>
      <w:proofErr w:type="spellStart"/>
      <w:r w:rsidR="00584950" w:rsidRPr="00584950">
        <w:rPr>
          <w:rFonts w:ascii="DepCentury Old Style" w:hAnsi="DepCentury Old Style"/>
          <w:sz w:val="22"/>
          <w:szCs w:val="22"/>
          <w:highlight w:val="black"/>
        </w:rPr>
        <w:t>xxxxxx</w:t>
      </w:r>
      <w:proofErr w:type="spellEnd"/>
      <w:r w:rsidR="00D917E9" w:rsidRPr="00584950">
        <w:rPr>
          <w:rFonts w:ascii="DepCentury Old Style" w:hAnsi="DepCentury Old Style"/>
          <w:sz w:val="22"/>
          <w:szCs w:val="22"/>
          <w:highlight w:val="black"/>
        </w:rPr>
        <w:t xml:space="preserve"> </w:t>
      </w:r>
      <w:proofErr w:type="spellStart"/>
      <w:r w:rsidR="00D917E9" w:rsidRPr="00584950">
        <w:rPr>
          <w:rFonts w:ascii="DepCentury Old Style" w:hAnsi="DepCentury Old Style"/>
          <w:sz w:val="22"/>
          <w:szCs w:val="22"/>
          <w:highlight w:val="black"/>
        </w:rPr>
        <w:t>xxxx</w:t>
      </w:r>
      <w:proofErr w:type="spellEnd"/>
      <w:r w:rsidR="00685E37" w:rsidRPr="00377EFA">
        <w:rPr>
          <w:rFonts w:ascii="DepCentury Old Style" w:hAnsi="DepCentury Old Style"/>
          <w:sz w:val="22"/>
          <w:szCs w:val="22"/>
        </w:rPr>
        <w:t xml:space="preserve">. </w:t>
      </w:r>
      <w:r w:rsidR="007656A0">
        <w:rPr>
          <w:rFonts w:ascii="DepCentury Old Style" w:hAnsi="DepCentury Old Style"/>
          <w:sz w:val="22"/>
          <w:szCs w:val="22"/>
        </w:rPr>
        <w:t>I løpet av tjenesteoppholdet</w:t>
      </w:r>
      <w:r w:rsidR="00A5724A" w:rsidRPr="00377EFA">
        <w:rPr>
          <w:rFonts w:ascii="DepCentury Old Style" w:hAnsi="DepCentury Old Style"/>
          <w:sz w:val="22"/>
          <w:szCs w:val="22"/>
        </w:rPr>
        <w:t xml:space="preserve"> opplevde han ved flere anledninger å bli direkte beskutt med granater, raketter og mitraljøse, og var flere ganger vitne til døde og sivile og soldater.</w:t>
      </w:r>
      <w:r w:rsidR="00EC7023">
        <w:rPr>
          <w:rFonts w:ascii="DepCentury Old Style" w:hAnsi="DepCentury Old Style"/>
          <w:sz w:val="22"/>
          <w:szCs w:val="22"/>
        </w:rPr>
        <w:t xml:space="preserve"> Klager har beskrevet tre hendelser han opplevde som særlig belastende. </w:t>
      </w:r>
      <w:r w:rsidR="00D917E9">
        <w:rPr>
          <w:rFonts w:ascii="DepCentury Old Style" w:hAnsi="DepCentury Old Style"/>
          <w:sz w:val="22"/>
          <w:szCs w:val="22"/>
        </w:rPr>
        <w:t xml:space="preserve">I august </w:t>
      </w:r>
      <w:proofErr w:type="spellStart"/>
      <w:r w:rsidR="00D917E9" w:rsidRPr="00D917E9">
        <w:rPr>
          <w:rFonts w:ascii="DepCentury Old Style" w:hAnsi="DepCentury Old Style"/>
          <w:sz w:val="22"/>
          <w:szCs w:val="22"/>
          <w:highlight w:val="black"/>
        </w:rPr>
        <w:t>xxxx</w:t>
      </w:r>
      <w:proofErr w:type="spellEnd"/>
      <w:r w:rsidR="00857C3D">
        <w:rPr>
          <w:rFonts w:ascii="DepCentury Old Style" w:hAnsi="DepCentury Old Style"/>
          <w:sz w:val="22"/>
          <w:szCs w:val="22"/>
        </w:rPr>
        <w:t xml:space="preserve"> måtte han verifisere sivile dødsfall ved å gå inn i et hus der en familie på fire var blitt lemlestet og drept av en granat. </w:t>
      </w:r>
      <w:r w:rsidR="00B27C11">
        <w:rPr>
          <w:rFonts w:ascii="DepCentury Old Style" w:hAnsi="DepCentury Old Style"/>
          <w:sz w:val="22"/>
          <w:szCs w:val="22"/>
        </w:rPr>
        <w:t xml:space="preserve">I desember </w:t>
      </w:r>
      <w:r w:rsidR="00B27C11" w:rsidRPr="00D917E9">
        <w:rPr>
          <w:rFonts w:ascii="DepCentury Old Style" w:hAnsi="DepCentury Old Style"/>
          <w:sz w:val="22"/>
          <w:szCs w:val="22"/>
          <w:highlight w:val="black"/>
        </w:rPr>
        <w:t>1993</w:t>
      </w:r>
      <w:r w:rsidR="00B27C11">
        <w:rPr>
          <w:rFonts w:ascii="DepCentury Old Style" w:hAnsi="DepCentury Old Style"/>
          <w:sz w:val="22"/>
          <w:szCs w:val="22"/>
        </w:rPr>
        <w:t xml:space="preserve"> ble det ved en feil skutt med rakett mot stedet hvor klager befant seg. </w:t>
      </w:r>
      <w:r w:rsidR="008548E9">
        <w:rPr>
          <w:rFonts w:ascii="DepCentury Old Style" w:hAnsi="DepCentury Old Style"/>
          <w:sz w:val="22"/>
          <w:szCs w:val="22"/>
        </w:rPr>
        <w:t>Raketten traff syv meter unna</w:t>
      </w:r>
      <w:r w:rsidR="00F0777C">
        <w:rPr>
          <w:rFonts w:ascii="DepCentury Old Style" w:hAnsi="DepCentury Old Style"/>
          <w:sz w:val="22"/>
          <w:szCs w:val="22"/>
        </w:rPr>
        <w:t xml:space="preserve"> </w:t>
      </w:r>
      <w:r w:rsidR="00FE2998">
        <w:rPr>
          <w:rFonts w:ascii="DepCentury Old Style" w:hAnsi="DepCentury Old Style"/>
          <w:sz w:val="22"/>
          <w:szCs w:val="22"/>
        </w:rPr>
        <w:t xml:space="preserve">der </w:t>
      </w:r>
      <w:r w:rsidR="00F0777C">
        <w:rPr>
          <w:rFonts w:ascii="DepCentury Old Style" w:hAnsi="DepCentury Old Style"/>
          <w:sz w:val="22"/>
          <w:szCs w:val="22"/>
        </w:rPr>
        <w:t>klager</w:t>
      </w:r>
      <w:r w:rsidR="00FE2998">
        <w:rPr>
          <w:rFonts w:ascii="DepCentury Old Style" w:hAnsi="DepCentury Old Style"/>
          <w:sz w:val="22"/>
          <w:szCs w:val="22"/>
        </w:rPr>
        <w:t xml:space="preserve"> befant seg</w:t>
      </w:r>
      <w:r w:rsidR="00F0777C">
        <w:rPr>
          <w:rFonts w:ascii="DepCentury Old Style" w:hAnsi="DepCentury Old Style"/>
          <w:sz w:val="22"/>
          <w:szCs w:val="22"/>
        </w:rPr>
        <w:t xml:space="preserve">, </w:t>
      </w:r>
      <w:r w:rsidR="00910274">
        <w:rPr>
          <w:rFonts w:ascii="DepCentury Old Style" w:hAnsi="DepCentury Old Style"/>
          <w:sz w:val="22"/>
          <w:szCs w:val="22"/>
        </w:rPr>
        <w:t>og han</w:t>
      </w:r>
      <w:r w:rsidR="00F0777C">
        <w:rPr>
          <w:rFonts w:ascii="DepCentury Old Style" w:hAnsi="DepCentury Old Style"/>
          <w:sz w:val="22"/>
          <w:szCs w:val="22"/>
        </w:rPr>
        <w:t xml:space="preserve"> ble slått i bakken, mistet bevisstheten og fikk sprukket trommehinne. </w:t>
      </w:r>
    </w:p>
    <w:p w14:paraId="7D31FBFB" w14:textId="77777777" w:rsidR="00551B4A" w:rsidRDefault="00551B4A" w:rsidP="00A409B5">
      <w:pPr>
        <w:rPr>
          <w:rFonts w:ascii="DepCentury Old Style" w:hAnsi="DepCentury Old Style"/>
          <w:sz w:val="22"/>
          <w:szCs w:val="22"/>
        </w:rPr>
      </w:pPr>
    </w:p>
    <w:p w14:paraId="1A82B112" w14:textId="3F8BE25C" w:rsidR="00A409B5" w:rsidRDefault="00EA485C" w:rsidP="00A409B5">
      <w:pPr>
        <w:rPr>
          <w:rFonts w:ascii="DepCentury Old Style" w:hAnsi="DepCentury Old Style"/>
          <w:sz w:val="22"/>
          <w:szCs w:val="22"/>
        </w:rPr>
      </w:pPr>
      <w:r>
        <w:rPr>
          <w:rFonts w:ascii="DepCentury Old Style" w:hAnsi="DepCentury Old Style"/>
          <w:sz w:val="22"/>
          <w:szCs w:val="22"/>
        </w:rPr>
        <w:t xml:space="preserve">Den siste hendelsen er en episode der klager skal ha blitt siktet på med en ladd pistol og truet med å bli drept av en </w:t>
      </w:r>
      <w:proofErr w:type="spellStart"/>
      <w:r w:rsidR="00584950" w:rsidRPr="00584950">
        <w:rPr>
          <w:rFonts w:ascii="DepCentury Old Style" w:hAnsi="DepCentury Old Style"/>
          <w:sz w:val="22"/>
          <w:szCs w:val="22"/>
          <w:highlight w:val="black"/>
        </w:rPr>
        <w:t>xxxxxx</w:t>
      </w:r>
      <w:proofErr w:type="spellEnd"/>
      <w:r>
        <w:rPr>
          <w:rFonts w:ascii="DepCentury Old Style" w:hAnsi="DepCentury Old Style"/>
          <w:sz w:val="22"/>
          <w:szCs w:val="22"/>
        </w:rPr>
        <w:t xml:space="preserve"> kommandant. </w:t>
      </w:r>
      <w:r w:rsidR="00DE147C">
        <w:rPr>
          <w:rFonts w:ascii="DepCentury Old Style" w:hAnsi="DepCentury Old Style"/>
          <w:sz w:val="22"/>
          <w:szCs w:val="22"/>
        </w:rPr>
        <w:t xml:space="preserve">Klager har også beskrevet at han under tjenestegjøringen i </w:t>
      </w:r>
      <w:proofErr w:type="spellStart"/>
      <w:r w:rsidR="00584950" w:rsidRPr="00584950">
        <w:rPr>
          <w:rFonts w:ascii="DepCentury Old Style" w:hAnsi="DepCentury Old Style"/>
          <w:sz w:val="22"/>
          <w:szCs w:val="22"/>
          <w:highlight w:val="black"/>
        </w:rPr>
        <w:t>xxxxxx</w:t>
      </w:r>
      <w:proofErr w:type="spellEnd"/>
      <w:r w:rsidR="00584950">
        <w:rPr>
          <w:rFonts w:ascii="DepCentury Old Style" w:hAnsi="DepCentury Old Style"/>
          <w:sz w:val="22"/>
          <w:szCs w:val="22"/>
        </w:rPr>
        <w:t xml:space="preserve"> i </w:t>
      </w:r>
      <w:proofErr w:type="spellStart"/>
      <w:r w:rsidR="00584950" w:rsidRPr="00584950">
        <w:rPr>
          <w:rFonts w:ascii="DepCentury Old Style" w:hAnsi="DepCentury Old Style"/>
          <w:sz w:val="22"/>
          <w:szCs w:val="22"/>
          <w:highlight w:val="black"/>
        </w:rPr>
        <w:t>xxxxxx</w:t>
      </w:r>
      <w:proofErr w:type="spellEnd"/>
      <w:r w:rsidR="00DE147C">
        <w:rPr>
          <w:rFonts w:ascii="DepCentury Old Style" w:hAnsi="DepCentury Old Style"/>
          <w:sz w:val="22"/>
          <w:szCs w:val="22"/>
        </w:rPr>
        <w:t xml:space="preserve"> opplevde å være i konstant beredskap i frykt for snikskyttere.</w:t>
      </w:r>
    </w:p>
    <w:p w14:paraId="1C01B669" w14:textId="08BF8874" w:rsidR="002A6EE2" w:rsidRDefault="002A6EE2" w:rsidP="00A409B5">
      <w:pPr>
        <w:rPr>
          <w:rFonts w:ascii="DepCentury Old Style" w:hAnsi="DepCentury Old Style"/>
          <w:sz w:val="22"/>
          <w:szCs w:val="22"/>
        </w:rPr>
      </w:pPr>
    </w:p>
    <w:p w14:paraId="36E2875C" w14:textId="0CE3DE80" w:rsidR="002A6EE2" w:rsidRDefault="00AE6E60" w:rsidP="00A409B5">
      <w:pPr>
        <w:rPr>
          <w:rFonts w:ascii="DepCentury Old Style" w:hAnsi="DepCentury Old Style"/>
          <w:sz w:val="22"/>
          <w:szCs w:val="22"/>
        </w:rPr>
      </w:pPr>
      <w:r>
        <w:rPr>
          <w:rFonts w:ascii="DepCentury Old Style" w:hAnsi="DepCentury Old Style"/>
          <w:sz w:val="22"/>
          <w:szCs w:val="22"/>
        </w:rPr>
        <w:t>Umiddelbart etter</w:t>
      </w:r>
      <w:r w:rsidR="00B64034">
        <w:rPr>
          <w:rFonts w:ascii="DepCentury Old Style" w:hAnsi="DepCentury Old Style"/>
          <w:sz w:val="22"/>
          <w:szCs w:val="22"/>
        </w:rPr>
        <w:t xml:space="preserve"> hjemkomsten fra tjenesten i </w:t>
      </w:r>
      <w:r w:rsidR="00B64034" w:rsidRPr="00D917E9">
        <w:rPr>
          <w:rFonts w:ascii="DepCentury Old Style" w:hAnsi="DepCentury Old Style"/>
          <w:sz w:val="22"/>
          <w:szCs w:val="22"/>
          <w:highlight w:val="black"/>
        </w:rPr>
        <w:t>1994</w:t>
      </w:r>
      <w:r w:rsidR="00B64034">
        <w:rPr>
          <w:rFonts w:ascii="DepCentury Old Style" w:hAnsi="DepCentury Old Style"/>
          <w:sz w:val="22"/>
          <w:szCs w:val="22"/>
        </w:rPr>
        <w:t xml:space="preserve"> opplevde klager at h</w:t>
      </w:r>
      <w:r>
        <w:rPr>
          <w:rFonts w:ascii="DepCentury Old Style" w:hAnsi="DepCentury Old Style"/>
          <w:sz w:val="22"/>
          <w:szCs w:val="22"/>
        </w:rPr>
        <w:t xml:space="preserve">an </w:t>
      </w:r>
      <w:r w:rsidR="00EF7ADD">
        <w:rPr>
          <w:rFonts w:ascii="DepCentury Old Style" w:hAnsi="DepCentury Old Style"/>
          <w:sz w:val="22"/>
          <w:szCs w:val="22"/>
        </w:rPr>
        <w:t xml:space="preserve">taklet oppholdet. Etter kort tid opplevde han likevel </w:t>
      </w:r>
      <w:r w:rsidR="00EB04DF">
        <w:rPr>
          <w:rFonts w:ascii="DepCentury Old Style" w:hAnsi="DepCentury Old Style"/>
          <w:sz w:val="22"/>
          <w:szCs w:val="22"/>
        </w:rPr>
        <w:t>å ha nedsatt fungering og psykiske plager i form av blant annet mareritt og gjenopplevelser av hendelser fra tjenesten.</w:t>
      </w:r>
    </w:p>
    <w:p w14:paraId="62B7603F" w14:textId="3FA39726" w:rsidR="006679FE" w:rsidRDefault="006679FE" w:rsidP="00A409B5">
      <w:pPr>
        <w:rPr>
          <w:rFonts w:ascii="DepCentury Old Style" w:hAnsi="DepCentury Old Style"/>
          <w:sz w:val="22"/>
          <w:szCs w:val="22"/>
        </w:rPr>
      </w:pPr>
    </w:p>
    <w:p w14:paraId="01EA527E" w14:textId="39ED53BF" w:rsidR="00977B8B" w:rsidRDefault="00C02B8E" w:rsidP="00A409B5">
      <w:pPr>
        <w:rPr>
          <w:rFonts w:ascii="DepCentury Old Style" w:hAnsi="DepCentury Old Style"/>
          <w:sz w:val="22"/>
          <w:szCs w:val="22"/>
        </w:rPr>
      </w:pPr>
      <w:r>
        <w:rPr>
          <w:rFonts w:ascii="DepCentury Old Style" w:hAnsi="DepCentury Old Style"/>
          <w:sz w:val="22"/>
          <w:szCs w:val="22"/>
        </w:rPr>
        <w:t xml:space="preserve">Klager fortsatte sin yrkeskarriere i Forsvaret hvor han blant annet jobbet </w:t>
      </w:r>
      <w:r w:rsidR="00D7327A">
        <w:rPr>
          <w:rFonts w:ascii="DepCentury Old Style" w:hAnsi="DepCentury Old Style"/>
          <w:sz w:val="22"/>
          <w:szCs w:val="22"/>
        </w:rPr>
        <w:t>som operasjonsoffiser, øving- og planoffiser, stabssjef, prosessleder og prosjektoffiser. I 2012 fikk klager permisjon fra Forsvaret for å jobbe som m</w:t>
      </w:r>
      <w:r>
        <w:rPr>
          <w:rFonts w:ascii="DepCentury Old Style" w:hAnsi="DepCentury Old Style"/>
          <w:sz w:val="22"/>
          <w:szCs w:val="22"/>
        </w:rPr>
        <w:t xml:space="preserve">ajor i </w:t>
      </w:r>
      <w:r w:rsidRPr="00C02B8E">
        <w:rPr>
          <w:rFonts w:ascii="DepCentury Old Style" w:hAnsi="DepCentury Old Style"/>
          <w:sz w:val="22"/>
          <w:szCs w:val="22"/>
        </w:rPr>
        <w:t>Forsvarsdepartementet</w:t>
      </w:r>
      <w:r>
        <w:rPr>
          <w:rFonts w:ascii="DepCentury Old Style" w:hAnsi="DepCentury Old Style"/>
          <w:sz w:val="22"/>
          <w:szCs w:val="22"/>
        </w:rPr>
        <w:t xml:space="preserve">. </w:t>
      </w:r>
      <w:r w:rsidR="005C3DBC">
        <w:rPr>
          <w:rFonts w:ascii="DepCentury Old Style" w:hAnsi="DepCentury Old Style"/>
          <w:sz w:val="22"/>
          <w:szCs w:val="22"/>
        </w:rPr>
        <w:t>I regi av Forsvaret har klager også gjennomført videreutdanning i form av stabsskole</w:t>
      </w:r>
      <w:r w:rsidR="00D1238B">
        <w:rPr>
          <w:rFonts w:ascii="DepCentury Old Style" w:hAnsi="DepCentury Old Style"/>
          <w:sz w:val="22"/>
          <w:szCs w:val="22"/>
        </w:rPr>
        <w:t xml:space="preserve"> og videregående kurs, blant annet ved BI.</w:t>
      </w:r>
    </w:p>
    <w:p w14:paraId="068056AA" w14:textId="0489798C" w:rsidR="00397004" w:rsidRDefault="00397004" w:rsidP="00A409B5">
      <w:pPr>
        <w:rPr>
          <w:rFonts w:ascii="DepCentury Old Style" w:hAnsi="DepCentury Old Style"/>
          <w:sz w:val="22"/>
          <w:szCs w:val="22"/>
        </w:rPr>
      </w:pPr>
    </w:p>
    <w:p w14:paraId="2D7D6A9E" w14:textId="09DD33F5" w:rsidR="00DE147C" w:rsidRDefault="00E5269B" w:rsidP="00A409B5">
      <w:pPr>
        <w:rPr>
          <w:rFonts w:ascii="DepCentury Old Style" w:hAnsi="DepCentury Old Style"/>
          <w:sz w:val="22"/>
          <w:szCs w:val="22"/>
        </w:rPr>
      </w:pPr>
      <w:r>
        <w:rPr>
          <w:rFonts w:ascii="DepCentury Old Style" w:hAnsi="DepCentury Old Style"/>
          <w:sz w:val="22"/>
          <w:szCs w:val="22"/>
        </w:rPr>
        <w:t xml:space="preserve">I mai 1999 var han utsatt for en bilulykke sammen med sin sønn og fikk etter </w:t>
      </w:r>
      <w:r w:rsidR="00122F0F">
        <w:rPr>
          <w:rFonts w:ascii="DepCentury Old Style" w:hAnsi="DepCentury Old Style"/>
          <w:sz w:val="22"/>
          <w:szCs w:val="22"/>
        </w:rPr>
        <w:t xml:space="preserve">dette en sterk psykisk reaksjon hvor han gjenopplevde traumene fra tjenesten. </w:t>
      </w:r>
      <w:r w:rsidR="004D2E8F">
        <w:rPr>
          <w:rFonts w:ascii="DepCentury Old Style" w:hAnsi="DepCentury Old Style"/>
          <w:sz w:val="22"/>
          <w:szCs w:val="22"/>
        </w:rPr>
        <w:t xml:space="preserve">Klager opplevde også en forverring av hodepineplager som hadde fra før tjenesten. </w:t>
      </w:r>
      <w:r w:rsidR="002A0A9E">
        <w:rPr>
          <w:rFonts w:ascii="DepCentury Old Style" w:hAnsi="DepCentury Old Style"/>
          <w:sz w:val="22"/>
          <w:szCs w:val="22"/>
        </w:rPr>
        <w:t xml:space="preserve">Som følge av dette begynte klager i samtaleterapi </w:t>
      </w:r>
      <w:r w:rsidR="00C212BE">
        <w:rPr>
          <w:rFonts w:ascii="DepCentury Old Style" w:hAnsi="DepCentury Old Style"/>
          <w:sz w:val="22"/>
          <w:szCs w:val="22"/>
        </w:rPr>
        <w:t>i Forsvaret hos psykolog Carl Fredrik Gamst</w:t>
      </w:r>
      <w:r w:rsidR="00D17D1E">
        <w:rPr>
          <w:rFonts w:ascii="DepCentury Old Style" w:hAnsi="DepCentury Old Style"/>
          <w:sz w:val="22"/>
          <w:szCs w:val="22"/>
        </w:rPr>
        <w:t>. Etter ett år med behandling, opplevde klager etter hvert en bedring av sine psykiske plager.</w:t>
      </w:r>
    </w:p>
    <w:p w14:paraId="54CAEE4B" w14:textId="08249F72" w:rsidR="00CE51AD" w:rsidRDefault="00CE51AD" w:rsidP="00A409B5">
      <w:pPr>
        <w:rPr>
          <w:rFonts w:ascii="DepCentury Old Style" w:hAnsi="DepCentury Old Style"/>
          <w:sz w:val="22"/>
          <w:szCs w:val="22"/>
        </w:rPr>
      </w:pPr>
    </w:p>
    <w:p w14:paraId="3A9D7081" w14:textId="2258D47F" w:rsidR="006B295E" w:rsidRDefault="00CE51AD" w:rsidP="006B295E">
      <w:pPr>
        <w:rPr>
          <w:rFonts w:ascii="DepCentury Old Style" w:hAnsi="DepCentury Old Style"/>
          <w:sz w:val="22"/>
          <w:szCs w:val="22"/>
        </w:rPr>
      </w:pPr>
      <w:r>
        <w:rPr>
          <w:rFonts w:ascii="DepCentury Old Style" w:hAnsi="DepCentury Old Style"/>
          <w:sz w:val="22"/>
          <w:szCs w:val="22"/>
        </w:rPr>
        <w:t xml:space="preserve">I 2003-2004 ble klager skilt fra sin andre kone og flyttet til Oslo hvor han begynte å jobbe som </w:t>
      </w:r>
      <w:proofErr w:type="spellStart"/>
      <w:r>
        <w:rPr>
          <w:rFonts w:ascii="DepCentury Old Style" w:hAnsi="DepCentury Old Style"/>
          <w:sz w:val="22"/>
          <w:szCs w:val="22"/>
        </w:rPr>
        <w:t>skvadronsjef</w:t>
      </w:r>
      <w:proofErr w:type="spellEnd"/>
      <w:r>
        <w:rPr>
          <w:rFonts w:ascii="DepCentury Old Style" w:hAnsi="DepCentury Old Style"/>
          <w:sz w:val="22"/>
          <w:szCs w:val="22"/>
        </w:rPr>
        <w:t>.</w:t>
      </w:r>
      <w:r w:rsidR="00F001AD">
        <w:rPr>
          <w:rFonts w:ascii="DepCentury Old Style" w:hAnsi="DepCentury Old Style"/>
          <w:sz w:val="22"/>
          <w:szCs w:val="22"/>
        </w:rPr>
        <w:t xml:space="preserve"> I 2008 var han med på å opprette </w:t>
      </w:r>
      <w:proofErr w:type="spellStart"/>
      <w:r w:rsidR="00584950" w:rsidRPr="00584950">
        <w:rPr>
          <w:rFonts w:ascii="DepCentury Old Style" w:hAnsi="DepCentury Old Style"/>
          <w:sz w:val="22"/>
          <w:szCs w:val="22"/>
          <w:highlight w:val="black"/>
        </w:rPr>
        <w:t>xxxxxxxxxxxxxx</w:t>
      </w:r>
      <w:proofErr w:type="spellEnd"/>
      <w:r w:rsidR="00FB4C7A">
        <w:rPr>
          <w:rFonts w:ascii="DepCentury Old Style" w:hAnsi="DepCentury Old Style"/>
          <w:sz w:val="22"/>
          <w:szCs w:val="22"/>
        </w:rPr>
        <w:t xml:space="preserve">. </w:t>
      </w:r>
      <w:r w:rsidR="006B295E" w:rsidRPr="00E72DFA">
        <w:rPr>
          <w:rFonts w:ascii="DepCentury Old Style" w:hAnsi="DepCentury Old Style"/>
          <w:sz w:val="22"/>
          <w:szCs w:val="22"/>
        </w:rPr>
        <w:t xml:space="preserve">Klager fikk i vedtak 30. oktober 2008 tilkjent kr. 156 124,- i billighetserstatning fra </w:t>
      </w:r>
      <w:r w:rsidR="006B295E">
        <w:rPr>
          <w:rFonts w:ascii="DepCentury Old Style" w:hAnsi="DepCentury Old Style"/>
          <w:sz w:val="22"/>
          <w:szCs w:val="22"/>
        </w:rPr>
        <w:t>Statens Pensjonskasse (</w:t>
      </w:r>
      <w:r w:rsidR="006B295E" w:rsidRPr="00E72DFA">
        <w:rPr>
          <w:rFonts w:ascii="DepCentury Old Style" w:hAnsi="DepCentury Old Style"/>
          <w:sz w:val="22"/>
          <w:szCs w:val="22"/>
        </w:rPr>
        <w:t>SPK</w:t>
      </w:r>
      <w:r w:rsidR="006B295E">
        <w:rPr>
          <w:rFonts w:ascii="DepCentury Old Style" w:hAnsi="DepCentury Old Style"/>
          <w:sz w:val="22"/>
          <w:szCs w:val="22"/>
        </w:rPr>
        <w:t>)</w:t>
      </w:r>
    </w:p>
    <w:p w14:paraId="000C6047" w14:textId="77777777" w:rsidR="006B295E" w:rsidRDefault="006B295E" w:rsidP="00A409B5">
      <w:pPr>
        <w:rPr>
          <w:rFonts w:ascii="DepCentury Old Style" w:hAnsi="DepCentury Old Style"/>
          <w:sz w:val="22"/>
          <w:szCs w:val="22"/>
        </w:rPr>
      </w:pPr>
    </w:p>
    <w:p w14:paraId="000596FC" w14:textId="2EF5ECE0" w:rsidR="00CE51AD" w:rsidRDefault="00FB4C7A" w:rsidP="00A409B5">
      <w:pPr>
        <w:rPr>
          <w:rFonts w:ascii="DepCentury Old Style" w:hAnsi="DepCentury Old Style"/>
          <w:sz w:val="22"/>
          <w:szCs w:val="22"/>
        </w:rPr>
      </w:pPr>
      <w:r>
        <w:rPr>
          <w:rFonts w:ascii="DepCentury Old Style" w:hAnsi="DepCentury Old Style"/>
          <w:sz w:val="22"/>
          <w:szCs w:val="22"/>
        </w:rPr>
        <w:t>Klager giftet seg på nytt, men ble skilt i 2010. I denne forbindelse ble han fratatt våpenkortet som følge av en bekymringsmelding fra ekskona</w:t>
      </w:r>
      <w:r w:rsidR="00E1519D">
        <w:rPr>
          <w:rFonts w:ascii="DepCentury Old Style" w:hAnsi="DepCentury Old Style"/>
          <w:sz w:val="22"/>
          <w:szCs w:val="22"/>
        </w:rPr>
        <w:t xml:space="preserve">. </w:t>
      </w:r>
      <w:r w:rsidR="00850010">
        <w:rPr>
          <w:rFonts w:ascii="DepCentury Old Style" w:hAnsi="DepCentury Old Style"/>
          <w:sz w:val="22"/>
          <w:szCs w:val="22"/>
        </w:rPr>
        <w:t>Fra 2012 og f</w:t>
      </w:r>
      <w:r w:rsidR="00E1519D">
        <w:rPr>
          <w:rFonts w:ascii="DepCentury Old Style" w:hAnsi="DepCentury Old Style"/>
          <w:sz w:val="22"/>
          <w:szCs w:val="22"/>
        </w:rPr>
        <w:t xml:space="preserve">rem til klager gikk av med særalderspensjon </w:t>
      </w:r>
      <w:r w:rsidR="00E1519D">
        <w:rPr>
          <w:rFonts w:ascii="DepCentury Old Style" w:hAnsi="DepCentury Old Style"/>
          <w:sz w:val="22"/>
          <w:szCs w:val="22"/>
        </w:rPr>
        <w:lastRenderedPageBreak/>
        <w:t xml:space="preserve">i 2013, arbeidet han i </w:t>
      </w:r>
      <w:r w:rsidR="00E1519D" w:rsidRPr="00E1519D">
        <w:rPr>
          <w:rFonts w:ascii="DepCentury Old Style" w:hAnsi="DepCentury Old Style"/>
          <w:sz w:val="22"/>
          <w:szCs w:val="22"/>
        </w:rPr>
        <w:t>Forsvarsdepartementet</w:t>
      </w:r>
      <w:r w:rsidR="00910274">
        <w:rPr>
          <w:rFonts w:ascii="DepCentury Old Style" w:hAnsi="DepCentury Old Style"/>
          <w:sz w:val="22"/>
          <w:szCs w:val="22"/>
        </w:rPr>
        <w:t>,</w:t>
      </w:r>
      <w:r w:rsidR="00E1519D">
        <w:rPr>
          <w:rFonts w:ascii="DepCentury Old Style" w:hAnsi="DepCentury Old Style"/>
          <w:sz w:val="22"/>
          <w:szCs w:val="22"/>
        </w:rPr>
        <w:t xml:space="preserve"> hvor han har beskrevet at han fikk god tilrettelegging av sin sjef som følge av at han slet med å arbeide på grunn av </w:t>
      </w:r>
      <w:r w:rsidR="006C55BE">
        <w:rPr>
          <w:rFonts w:ascii="DepCentury Old Style" w:hAnsi="DepCentury Old Style"/>
          <w:sz w:val="22"/>
          <w:szCs w:val="22"/>
        </w:rPr>
        <w:t>sine psykiske plager.</w:t>
      </w:r>
    </w:p>
    <w:p w14:paraId="5FF92418" w14:textId="73EA93AB" w:rsidR="00EF5AB6" w:rsidRDefault="00EF5AB6" w:rsidP="00A409B5">
      <w:pPr>
        <w:rPr>
          <w:rFonts w:ascii="DepCentury Old Style" w:hAnsi="DepCentury Old Style"/>
          <w:sz w:val="22"/>
          <w:szCs w:val="22"/>
        </w:rPr>
      </w:pPr>
    </w:p>
    <w:p w14:paraId="092FF6FE" w14:textId="0C55E9B8" w:rsidR="00EF5AB6" w:rsidRDefault="00EF5AB6" w:rsidP="00A409B5">
      <w:pPr>
        <w:rPr>
          <w:rFonts w:ascii="DepCentury Old Style" w:hAnsi="DepCentury Old Style"/>
          <w:sz w:val="22"/>
          <w:szCs w:val="22"/>
        </w:rPr>
      </w:pPr>
      <w:r>
        <w:rPr>
          <w:rFonts w:ascii="DepCentury Old Style" w:hAnsi="DepCentury Old Style"/>
          <w:sz w:val="22"/>
          <w:szCs w:val="22"/>
        </w:rPr>
        <w:t xml:space="preserve">Etter at klager gikk av med særalderpensjon, har han </w:t>
      </w:r>
      <w:r w:rsidR="00FB72DE">
        <w:rPr>
          <w:rFonts w:ascii="DepCentury Old Style" w:hAnsi="DepCentury Old Style"/>
          <w:sz w:val="22"/>
          <w:szCs w:val="22"/>
        </w:rPr>
        <w:t xml:space="preserve">frem til 2015 </w:t>
      </w:r>
      <w:r>
        <w:rPr>
          <w:rFonts w:ascii="DepCentury Old Style" w:hAnsi="DepCentury Old Style"/>
          <w:sz w:val="22"/>
          <w:szCs w:val="22"/>
        </w:rPr>
        <w:t>hatt korte engasjement</w:t>
      </w:r>
      <w:r w:rsidR="006A4653">
        <w:rPr>
          <w:rFonts w:ascii="DepCentury Old Style" w:hAnsi="DepCentury Old Style"/>
          <w:sz w:val="22"/>
          <w:szCs w:val="22"/>
        </w:rPr>
        <w:t xml:space="preserve"> gjennom et bemanningsbyrå</w:t>
      </w:r>
      <w:r w:rsidR="00FB72DE">
        <w:rPr>
          <w:rFonts w:ascii="DepCentury Old Style" w:hAnsi="DepCentury Old Style"/>
          <w:sz w:val="22"/>
          <w:szCs w:val="22"/>
        </w:rPr>
        <w:t xml:space="preserve"> hvor han </w:t>
      </w:r>
      <w:r w:rsidR="00910B54">
        <w:rPr>
          <w:rFonts w:ascii="DepCentury Old Style" w:hAnsi="DepCentury Old Style"/>
          <w:sz w:val="22"/>
          <w:szCs w:val="22"/>
        </w:rPr>
        <w:t xml:space="preserve">ca. 2 netter per uke </w:t>
      </w:r>
      <w:r w:rsidR="00910274">
        <w:rPr>
          <w:rFonts w:ascii="DepCentury Old Style" w:hAnsi="DepCentury Old Style"/>
          <w:sz w:val="22"/>
          <w:szCs w:val="22"/>
        </w:rPr>
        <w:t xml:space="preserve">har </w:t>
      </w:r>
      <w:r w:rsidR="00FB72DE">
        <w:rPr>
          <w:rFonts w:ascii="DepCentury Old Style" w:hAnsi="DepCentury Old Style"/>
          <w:sz w:val="22"/>
          <w:szCs w:val="22"/>
        </w:rPr>
        <w:t xml:space="preserve">ryddet og vasket </w:t>
      </w:r>
      <w:proofErr w:type="spellStart"/>
      <w:r w:rsidR="00FB72DE">
        <w:rPr>
          <w:rFonts w:ascii="DepCentury Old Style" w:hAnsi="DepCentury Old Style"/>
          <w:sz w:val="22"/>
          <w:szCs w:val="22"/>
        </w:rPr>
        <w:t>togperronger</w:t>
      </w:r>
      <w:proofErr w:type="spellEnd"/>
      <w:r w:rsidR="001342A0">
        <w:rPr>
          <w:rFonts w:ascii="DepCentury Old Style" w:hAnsi="DepCentury Old Style"/>
          <w:sz w:val="22"/>
          <w:szCs w:val="22"/>
        </w:rPr>
        <w:t xml:space="preserve"> og jernbanespor</w:t>
      </w:r>
      <w:r w:rsidR="006A4653">
        <w:rPr>
          <w:rFonts w:ascii="DepCentury Old Style" w:hAnsi="DepCentury Old Style"/>
          <w:sz w:val="22"/>
          <w:szCs w:val="22"/>
        </w:rPr>
        <w:t>.</w:t>
      </w:r>
      <w:r w:rsidR="00FB72DE">
        <w:rPr>
          <w:rFonts w:ascii="DepCentury Old Style" w:hAnsi="DepCentury Old Style"/>
          <w:sz w:val="22"/>
          <w:szCs w:val="22"/>
        </w:rPr>
        <w:t xml:space="preserve"> </w:t>
      </w:r>
      <w:r w:rsidR="00910274">
        <w:rPr>
          <w:rFonts w:ascii="DepCentury Old Style" w:hAnsi="DepCentury Old Style"/>
          <w:sz w:val="22"/>
          <w:szCs w:val="22"/>
        </w:rPr>
        <w:t xml:space="preserve">Arbeidet har vært uten arbeidskontrakt. </w:t>
      </w:r>
      <w:r w:rsidR="00FE790B">
        <w:rPr>
          <w:rFonts w:ascii="DepCentury Old Style" w:hAnsi="DepCentury Old Style"/>
          <w:sz w:val="22"/>
          <w:szCs w:val="22"/>
        </w:rPr>
        <w:t>I 2014 møte han sin nåværende samboer</w:t>
      </w:r>
      <w:r w:rsidR="00640D46">
        <w:rPr>
          <w:rFonts w:ascii="DepCentury Old Style" w:hAnsi="DepCentury Old Style"/>
          <w:sz w:val="22"/>
          <w:szCs w:val="22"/>
        </w:rPr>
        <w:t xml:space="preserve">. </w:t>
      </w:r>
      <w:r w:rsidR="00F57181">
        <w:rPr>
          <w:rFonts w:ascii="DepCentury Old Style" w:hAnsi="DepCentury Old Style"/>
          <w:sz w:val="22"/>
          <w:szCs w:val="22"/>
        </w:rPr>
        <w:t xml:space="preserve">Klager har beskrevet at han har opplevd en forverring av sine psykiske plager </w:t>
      </w:r>
      <w:r w:rsidR="00C43898">
        <w:rPr>
          <w:rFonts w:ascii="DepCentury Old Style" w:hAnsi="DepCentury Old Style"/>
          <w:sz w:val="22"/>
          <w:szCs w:val="22"/>
        </w:rPr>
        <w:t>og at han dermed startet behandling ved Jessheim DPS i september 2017.</w:t>
      </w:r>
    </w:p>
    <w:p w14:paraId="6C54C849" w14:textId="0B948A44" w:rsidR="006B295E" w:rsidRDefault="006B295E" w:rsidP="00A409B5">
      <w:pPr>
        <w:rPr>
          <w:rFonts w:ascii="DepCentury Old Style" w:hAnsi="DepCentury Old Style"/>
          <w:sz w:val="22"/>
          <w:szCs w:val="22"/>
        </w:rPr>
      </w:pPr>
    </w:p>
    <w:p w14:paraId="5C88FBFD" w14:textId="1496F38B" w:rsidR="006B295E" w:rsidRDefault="006B295E" w:rsidP="00A409B5">
      <w:pPr>
        <w:rPr>
          <w:rFonts w:ascii="DepCentury Old Style" w:hAnsi="DepCentury Old Style"/>
          <w:sz w:val="22"/>
          <w:szCs w:val="22"/>
        </w:rPr>
      </w:pPr>
      <w:r>
        <w:rPr>
          <w:rFonts w:ascii="DepCentury Old Style" w:hAnsi="DepCentury Old Style"/>
          <w:sz w:val="22"/>
          <w:szCs w:val="22"/>
        </w:rPr>
        <w:t>Krav om kompensasjon etter den særskilte kompensasjonsordningen ble fremsatt for SPK den 11. juli 2016.</w:t>
      </w:r>
    </w:p>
    <w:p w14:paraId="198B6E67" w14:textId="151737EB" w:rsidR="006B295E" w:rsidRDefault="006B295E" w:rsidP="00A409B5">
      <w:pPr>
        <w:rPr>
          <w:rFonts w:ascii="DepCentury Old Style" w:hAnsi="DepCentury Old Style"/>
          <w:sz w:val="22"/>
          <w:szCs w:val="22"/>
        </w:rPr>
      </w:pPr>
    </w:p>
    <w:p w14:paraId="20622B34" w14:textId="0DE64B20" w:rsidR="009D25A3" w:rsidRDefault="009D25A3" w:rsidP="009D25A3">
      <w:pPr>
        <w:rPr>
          <w:rFonts w:ascii="DepCentury Old Style" w:hAnsi="DepCentury Old Style"/>
          <w:sz w:val="22"/>
          <w:szCs w:val="22"/>
        </w:rPr>
      </w:pPr>
      <w:r>
        <w:rPr>
          <w:rFonts w:ascii="DepCentury Old Style" w:hAnsi="DepCentury Old Style"/>
          <w:sz w:val="22"/>
          <w:szCs w:val="22"/>
        </w:rPr>
        <w:t>SPK har i forberedelsen av sitt vedtak om særskilt kompensasjon innhentet spesialisterklæring fra sp</w:t>
      </w:r>
      <w:r w:rsidR="00277F3D">
        <w:rPr>
          <w:rFonts w:ascii="DepCentury Old Style" w:hAnsi="DepCentury Old Style"/>
          <w:sz w:val="22"/>
          <w:szCs w:val="22"/>
        </w:rPr>
        <w:t>esialist i psykologi Bård Greve</w:t>
      </w:r>
      <w:r>
        <w:rPr>
          <w:rFonts w:ascii="DepCentury Old Style" w:hAnsi="DepCentury Old Style"/>
          <w:sz w:val="22"/>
          <w:szCs w:val="22"/>
        </w:rPr>
        <w:t>. I erklæringen datert 11. september 2017 konkluderer Greve med at klager lider at PTSD, og at det er årsakssammenheng mellom diagnosen og FN-tjenesten. Greve anslår klagers varige medisinske invaliditet til 35 %</w:t>
      </w:r>
      <w:r w:rsidR="007D0B2F">
        <w:rPr>
          <w:rFonts w:ascii="DepCentury Old Style" w:hAnsi="DepCentury Old Style"/>
          <w:sz w:val="22"/>
          <w:szCs w:val="22"/>
        </w:rPr>
        <w:t>.</w:t>
      </w:r>
    </w:p>
    <w:p w14:paraId="712039D6" w14:textId="77777777" w:rsidR="009D25A3" w:rsidRDefault="009D25A3" w:rsidP="009D25A3">
      <w:pPr>
        <w:rPr>
          <w:rFonts w:ascii="DepCentury Old Style" w:hAnsi="DepCentury Old Style"/>
          <w:sz w:val="22"/>
          <w:szCs w:val="22"/>
        </w:rPr>
      </w:pPr>
    </w:p>
    <w:p w14:paraId="7C57BFAC" w14:textId="6E3CE888" w:rsidR="009D25A3" w:rsidRPr="00117290" w:rsidRDefault="009D25A3" w:rsidP="009D25A3">
      <w:pPr>
        <w:rPr>
          <w:rFonts w:ascii="DepCentury Old Style" w:hAnsi="DepCentury Old Style"/>
          <w:sz w:val="22"/>
          <w:szCs w:val="22"/>
        </w:rPr>
      </w:pPr>
      <w:r>
        <w:rPr>
          <w:rFonts w:ascii="DepCentury Old Style" w:hAnsi="DepCentury Old Style"/>
          <w:sz w:val="22"/>
          <w:szCs w:val="22"/>
        </w:rPr>
        <w:t>SPK har i sitt vedtak datert 22. desember 2017 kommet til at det er sannsynliggjort at klager, etter de beviskrav som følger av forsvarsloven § 55, har pådratt seg en varig psykisk belastningsskade i form av PTSD som følge av tjenestegjøringen. Klagers krav om kompensasjon etter ordningens del I og del II, ble likevel avslått da SPK ikke fant det tilstrekkelig sannsynliggjort at klager er påført varig ervervsmessig uførhet som følge av tjenesten. SPK viser til at klager har stått i full jobb i krevende stillinger etter endt tjeneste til han hadde opptjent fulle pensjonsrettigheter, og har fungert relativt godt i arbeid med unntak av perioder med nedsatt konsentrasjon. SPK viser til at det mangler klare objektive holdepunkter for hvordan klagers arbeidsevne har vært etter at han gikk av med pensjon i 2013, og i hvilken grad hans psykiske belastningsskade har virket inn på denne.</w:t>
      </w:r>
    </w:p>
    <w:p w14:paraId="4D613048" w14:textId="77777777" w:rsidR="009D25A3" w:rsidRDefault="009D25A3" w:rsidP="009D25A3">
      <w:pPr>
        <w:rPr>
          <w:rFonts w:ascii="DepCentury Old Style" w:hAnsi="DepCentury Old Style"/>
          <w:sz w:val="22"/>
          <w:szCs w:val="22"/>
        </w:rPr>
      </w:pPr>
    </w:p>
    <w:p w14:paraId="24860B4E" w14:textId="3DE95C0A" w:rsidR="009D25A3" w:rsidRDefault="009D25A3" w:rsidP="009D25A3">
      <w:pPr>
        <w:rPr>
          <w:rFonts w:ascii="DepCentury Old Style" w:hAnsi="DepCentury Old Style"/>
          <w:sz w:val="22"/>
          <w:szCs w:val="22"/>
        </w:rPr>
      </w:pPr>
      <w:r>
        <w:rPr>
          <w:rFonts w:ascii="DepCentury Old Style" w:hAnsi="DepCentury Old Style"/>
          <w:sz w:val="22"/>
          <w:szCs w:val="22"/>
        </w:rPr>
        <w:t>Advokat Pan Farmakis påklaget vedtaket</w:t>
      </w:r>
      <w:r w:rsidR="007D0B2F">
        <w:rPr>
          <w:rFonts w:ascii="DepCentury Old Style" w:hAnsi="DepCentury Old Style"/>
          <w:sz w:val="22"/>
          <w:szCs w:val="22"/>
        </w:rPr>
        <w:t xml:space="preserve"> i klage datert 2. februar 2018</w:t>
      </w:r>
      <w:r>
        <w:rPr>
          <w:rFonts w:ascii="DepCentury Old Style" w:hAnsi="DepCentury Old Style"/>
          <w:sz w:val="22"/>
          <w:szCs w:val="22"/>
        </w:rPr>
        <w:t xml:space="preserve">. I klagen anføres det at det rettslige kravet er at det er sannsynliggjort at klager har blitt varig ervervsmessig ufør som følge av den psykiske belastningsskaden og at det ikke er krav til «objektive holdepunkter» slik som SPK har lagt til grunn i sitt vedtak. Det anføres at det er tilstrekkelig sannsynliggjort at klagers ervervsevne er 100 % nedsatt som følge av utenlandstjenesten. Det vises her til at klager valgte å gå av med pensjon i 2013 som følge av at han ikke lenger klarte å arbeide som følge av psykiske skader, og at det innebar at han ikke måtte søke om uføretrygd. Det er klagers syn at det ikke kan være avgjørende at klager ikke har søkt om arbeidsavklaringspenger eller uføretrygd, slik SPK har forutsatt i sitt vedtak. Klager anfører også at SPK sitt vedtak </w:t>
      </w:r>
      <w:r w:rsidRPr="003D4806">
        <w:rPr>
          <w:rFonts w:ascii="DepCentury Old Style" w:hAnsi="DepCentury Old Style"/>
          <w:sz w:val="22"/>
          <w:szCs w:val="22"/>
        </w:rPr>
        <w:t xml:space="preserve">bygger på enkelte </w:t>
      </w:r>
      <w:proofErr w:type="spellStart"/>
      <w:r w:rsidRPr="003D4806">
        <w:rPr>
          <w:rFonts w:ascii="DepCentury Old Style" w:hAnsi="DepCentury Old Style"/>
          <w:sz w:val="22"/>
          <w:szCs w:val="22"/>
        </w:rPr>
        <w:t>faktafeil</w:t>
      </w:r>
      <w:proofErr w:type="spellEnd"/>
      <w:r w:rsidRPr="003D4806">
        <w:rPr>
          <w:rFonts w:ascii="DepCentury Old Style" w:hAnsi="DepCentury Old Style"/>
          <w:sz w:val="22"/>
          <w:szCs w:val="22"/>
        </w:rPr>
        <w:t xml:space="preserve"> og upresisheter.</w:t>
      </w:r>
    </w:p>
    <w:p w14:paraId="358AD9C9" w14:textId="77777777" w:rsidR="00C52C7A" w:rsidRPr="007D0B2F" w:rsidRDefault="00C52C7A" w:rsidP="00E55B62">
      <w:pPr>
        <w:pStyle w:val="Tekst"/>
        <w:spacing w:line="240" w:lineRule="exact"/>
        <w:rPr>
          <w:rFonts w:ascii="DepCentury Old Style" w:hAnsi="DepCentury Old Style"/>
          <w:sz w:val="22"/>
          <w:szCs w:val="22"/>
        </w:rPr>
      </w:pPr>
    </w:p>
    <w:p w14:paraId="0A0002A9" w14:textId="3C7CB2BE" w:rsidR="00167E22" w:rsidRPr="007D0B2F" w:rsidRDefault="00167E22" w:rsidP="00167E22">
      <w:pPr>
        <w:rPr>
          <w:rFonts w:ascii="DepCentury Old Style" w:hAnsi="DepCentury Old Style"/>
          <w:sz w:val="22"/>
          <w:szCs w:val="22"/>
        </w:rPr>
      </w:pPr>
      <w:r w:rsidRPr="007D0B2F">
        <w:rPr>
          <w:rFonts w:ascii="DepCentury Old Style" w:hAnsi="DepCentury Old Style"/>
          <w:sz w:val="22"/>
          <w:szCs w:val="22"/>
        </w:rPr>
        <w:t xml:space="preserve">SPK har ikke funnet grunnlag for å omgjøre vedtaket om kompensasjon og saken er blitt oversendt Klagenemnda. </w:t>
      </w:r>
    </w:p>
    <w:p w14:paraId="20B50379" w14:textId="33A6C602" w:rsidR="00E51F72" w:rsidRPr="007D0B2F" w:rsidRDefault="00584950">
      <w:pPr>
        <w:pStyle w:val="Tekst"/>
        <w:spacing w:line="240" w:lineRule="exact"/>
        <w:rPr>
          <w:rFonts w:ascii="DepCentury Old Style" w:hAnsi="DepCentury Old Style"/>
          <w:sz w:val="22"/>
          <w:szCs w:val="22"/>
        </w:rPr>
      </w:pPr>
    </w:p>
    <w:p w14:paraId="5B5305D5" w14:textId="77777777" w:rsidR="00E51F72" w:rsidRPr="007D0B2F" w:rsidRDefault="008D796B">
      <w:pPr>
        <w:pStyle w:val="Tekst"/>
        <w:spacing w:line="240" w:lineRule="exact"/>
        <w:rPr>
          <w:rFonts w:ascii="DepCentury Old Style" w:hAnsi="DepCentury Old Style"/>
          <w:sz w:val="22"/>
          <w:szCs w:val="22"/>
        </w:rPr>
      </w:pPr>
      <w:r w:rsidRPr="007D0B2F">
        <w:rPr>
          <w:rFonts w:ascii="DepCentury Old Style" w:hAnsi="DepCentury Old Style"/>
          <w:sz w:val="22"/>
          <w:szCs w:val="22"/>
        </w:rPr>
        <w:t>Klager og hans advokat var tilstede under nemndsbehandlingen.</w:t>
      </w:r>
      <w:r w:rsidR="00FC2965" w:rsidRPr="007D0B2F">
        <w:rPr>
          <w:rFonts w:ascii="DepCentury Old Style" w:hAnsi="DepCentury Old Style"/>
          <w:sz w:val="22"/>
          <w:szCs w:val="22"/>
        </w:rPr>
        <w:t xml:space="preserve"> Det samme var en representant fra SPK.</w:t>
      </w:r>
    </w:p>
    <w:p w14:paraId="1B13A428" w14:textId="77777777" w:rsidR="00E51F72" w:rsidRPr="0049229A" w:rsidRDefault="00584950">
      <w:pPr>
        <w:pStyle w:val="Tekst"/>
        <w:spacing w:line="240" w:lineRule="exact"/>
        <w:rPr>
          <w:rFonts w:ascii="DepCentury Old Style" w:hAnsi="DepCentury Old Style"/>
          <w:b/>
          <w:sz w:val="22"/>
          <w:szCs w:val="22"/>
        </w:rPr>
      </w:pPr>
    </w:p>
    <w:p w14:paraId="5B8D5BF6" w14:textId="77777777" w:rsidR="00E51F72" w:rsidRPr="0049229A" w:rsidRDefault="008D796B" w:rsidP="00EE0879">
      <w:pPr>
        <w:pStyle w:val="Tekst"/>
        <w:spacing w:line="240" w:lineRule="exact"/>
        <w:rPr>
          <w:rFonts w:ascii="DepCentury Old Style" w:hAnsi="DepCentury Old Style"/>
          <w:b/>
          <w:sz w:val="22"/>
          <w:szCs w:val="22"/>
        </w:rPr>
      </w:pPr>
      <w:r w:rsidRPr="0049229A">
        <w:rPr>
          <w:rFonts w:ascii="DepCentury Old Style" w:hAnsi="DepCentury Old Style"/>
          <w:b/>
          <w:sz w:val="22"/>
          <w:szCs w:val="22"/>
        </w:rPr>
        <w:t>2.</w:t>
      </w:r>
      <w:r w:rsidRPr="0049229A">
        <w:rPr>
          <w:rFonts w:ascii="DepCentury Old Style" w:hAnsi="DepCentury Old Style"/>
          <w:b/>
          <w:sz w:val="22"/>
          <w:szCs w:val="22"/>
        </w:rPr>
        <w:tab/>
        <w:t>Om nemndas vurdering</w:t>
      </w:r>
    </w:p>
    <w:p w14:paraId="590DC681" w14:textId="77777777" w:rsidR="00E51F72" w:rsidRPr="0049229A" w:rsidRDefault="00584950">
      <w:pPr>
        <w:pStyle w:val="Tekst"/>
        <w:spacing w:line="240" w:lineRule="exact"/>
        <w:rPr>
          <w:rFonts w:ascii="DepCentury Old Style" w:hAnsi="DepCentury Old Style"/>
          <w:sz w:val="22"/>
          <w:szCs w:val="22"/>
        </w:rPr>
      </w:pPr>
    </w:p>
    <w:p w14:paraId="0085306A" w14:textId="77777777" w:rsidR="00E51F72" w:rsidRPr="0049229A" w:rsidRDefault="008D796B">
      <w:pPr>
        <w:pStyle w:val="Tekst"/>
        <w:spacing w:line="240" w:lineRule="exact"/>
        <w:rPr>
          <w:rFonts w:ascii="DepCentury Old Style" w:hAnsi="DepCentury Old Style"/>
          <w:sz w:val="22"/>
          <w:szCs w:val="22"/>
        </w:rPr>
      </w:pPr>
      <w:r w:rsidRPr="0049229A">
        <w:rPr>
          <w:rFonts w:ascii="DepCentury Old Style" w:hAnsi="DepCentury Old Style"/>
          <w:sz w:val="22"/>
          <w:szCs w:val="22"/>
        </w:rPr>
        <w:t>Saken gjelder krav om kompensasjon etter forskrift 2009-12-22 nr. 1768 om særskilt kompensasjonsordning for psykiske belastningsskader som følge av deltagelse i internasjonale operasjoner</w:t>
      </w:r>
      <w:r w:rsidR="00BE4079" w:rsidRPr="0049229A">
        <w:rPr>
          <w:rFonts w:ascii="DepCentury Old Style" w:hAnsi="DepCentury Old Style"/>
          <w:sz w:val="22"/>
          <w:szCs w:val="22"/>
        </w:rPr>
        <w:t xml:space="preserve"> del II</w:t>
      </w:r>
      <w:r w:rsidRPr="0049229A">
        <w:rPr>
          <w:rFonts w:ascii="DepCentury Old Style" w:hAnsi="DepCentury Old Style"/>
          <w:sz w:val="22"/>
          <w:szCs w:val="22"/>
        </w:rPr>
        <w:t>.</w:t>
      </w:r>
    </w:p>
    <w:p w14:paraId="109EF50E" w14:textId="2782EA4F" w:rsidR="00412D55" w:rsidRDefault="00584950">
      <w:pPr>
        <w:pStyle w:val="Tekst"/>
        <w:spacing w:line="240" w:lineRule="exact"/>
        <w:rPr>
          <w:rFonts w:ascii="DepCentury Old Style" w:hAnsi="DepCentury Old Style"/>
          <w:sz w:val="22"/>
          <w:szCs w:val="22"/>
        </w:rPr>
      </w:pPr>
    </w:p>
    <w:p w14:paraId="34F706AD" w14:textId="77777777" w:rsidR="0007595A" w:rsidRPr="003C6028" w:rsidRDefault="0007595A" w:rsidP="0007595A">
      <w:pPr>
        <w:rPr>
          <w:sz w:val="22"/>
          <w:szCs w:val="22"/>
        </w:rPr>
      </w:pPr>
      <w:r w:rsidRPr="003C6028">
        <w:rPr>
          <w:sz w:val="22"/>
          <w:szCs w:val="22"/>
        </w:rPr>
        <w:t>Det er en forutsetning for behandling av saken at kravet ikke er foreldet.</w:t>
      </w:r>
      <w:r>
        <w:rPr>
          <w:sz w:val="22"/>
          <w:szCs w:val="22"/>
        </w:rPr>
        <w:t xml:space="preserve"> SPK har ikke anført foreldelse. Nemnda kan på selvstendig grunnlag vurdere dette.</w:t>
      </w:r>
    </w:p>
    <w:p w14:paraId="03C7DC6A" w14:textId="77777777" w:rsidR="0007595A" w:rsidRDefault="0007595A" w:rsidP="0007595A">
      <w:pPr>
        <w:rPr>
          <w:sz w:val="22"/>
          <w:szCs w:val="22"/>
        </w:rPr>
      </w:pPr>
    </w:p>
    <w:p w14:paraId="255F7F83" w14:textId="77777777" w:rsidR="0007595A" w:rsidRDefault="0007595A" w:rsidP="0007595A">
      <w:pPr>
        <w:rPr>
          <w:sz w:val="22"/>
          <w:szCs w:val="22"/>
        </w:rPr>
      </w:pPr>
      <w:r w:rsidRPr="0074430E">
        <w:rPr>
          <w:sz w:val="22"/>
          <w:szCs w:val="22"/>
        </w:rPr>
        <w:t>Foreldelsesbestemmelsen</w:t>
      </w:r>
      <w:r>
        <w:rPr>
          <w:sz w:val="22"/>
          <w:szCs w:val="22"/>
        </w:rPr>
        <w:t xml:space="preserve"> </w:t>
      </w:r>
      <w:r w:rsidRPr="0074430E">
        <w:rPr>
          <w:sz w:val="22"/>
          <w:szCs w:val="22"/>
        </w:rPr>
        <w:t>i forsk</w:t>
      </w:r>
      <w:r>
        <w:rPr>
          <w:sz w:val="22"/>
          <w:szCs w:val="22"/>
        </w:rPr>
        <w:t>riften § 11 har følgende ordlyd:</w:t>
      </w:r>
    </w:p>
    <w:p w14:paraId="5BAB967C" w14:textId="77777777" w:rsidR="0007595A" w:rsidRDefault="0007595A" w:rsidP="0007595A">
      <w:pPr>
        <w:rPr>
          <w:sz w:val="22"/>
          <w:szCs w:val="22"/>
        </w:rPr>
      </w:pPr>
    </w:p>
    <w:p w14:paraId="60B90157" w14:textId="77777777" w:rsidR="0007595A" w:rsidRPr="0074430E" w:rsidRDefault="0007595A" w:rsidP="0007595A">
      <w:pPr>
        <w:rPr>
          <w:i/>
          <w:sz w:val="22"/>
          <w:szCs w:val="22"/>
        </w:rPr>
      </w:pPr>
      <w:r w:rsidRPr="0074430E">
        <w:rPr>
          <w:i/>
          <w:sz w:val="22"/>
          <w:szCs w:val="22"/>
        </w:rPr>
        <w:t xml:space="preserve">«Krav om kompensasjon etter denne forskrift foreldes tidligst tre år etter ikrafttredelsesdato. </w:t>
      </w:r>
    </w:p>
    <w:p w14:paraId="34754ED5" w14:textId="77777777" w:rsidR="0007595A" w:rsidRPr="0074430E" w:rsidRDefault="0007595A" w:rsidP="0007595A">
      <w:pPr>
        <w:rPr>
          <w:i/>
          <w:sz w:val="22"/>
          <w:szCs w:val="22"/>
        </w:rPr>
      </w:pPr>
    </w:p>
    <w:p w14:paraId="135E0E42" w14:textId="77777777" w:rsidR="0007595A" w:rsidRPr="0074430E" w:rsidRDefault="0007595A" w:rsidP="0007595A">
      <w:pPr>
        <w:rPr>
          <w:i/>
          <w:sz w:val="22"/>
          <w:szCs w:val="22"/>
        </w:rPr>
      </w:pPr>
      <w:r w:rsidRPr="0074430E">
        <w:rPr>
          <w:i/>
          <w:sz w:val="22"/>
          <w:szCs w:val="22"/>
        </w:rPr>
        <w:t>For øvrig gjelder lov 18. mai I 979 nr. 18 om foreldelse av fordringer.»</w:t>
      </w:r>
    </w:p>
    <w:p w14:paraId="1A55BB64" w14:textId="77777777" w:rsidR="0007595A" w:rsidRPr="0074430E" w:rsidRDefault="0007595A" w:rsidP="0007595A">
      <w:pPr>
        <w:rPr>
          <w:sz w:val="22"/>
          <w:szCs w:val="22"/>
        </w:rPr>
      </w:pPr>
    </w:p>
    <w:p w14:paraId="156A8495" w14:textId="3A5398E7" w:rsidR="0007595A" w:rsidRPr="0074430E" w:rsidRDefault="0007595A" w:rsidP="0007595A">
      <w:pPr>
        <w:rPr>
          <w:sz w:val="22"/>
          <w:szCs w:val="22"/>
        </w:rPr>
      </w:pPr>
      <w:r w:rsidRPr="0074430E">
        <w:rPr>
          <w:sz w:val="22"/>
          <w:szCs w:val="22"/>
        </w:rPr>
        <w:lastRenderedPageBreak/>
        <w:t>Forskriften henviser til de generelle reglene om for</w:t>
      </w:r>
      <w:r>
        <w:rPr>
          <w:sz w:val="22"/>
          <w:szCs w:val="22"/>
        </w:rPr>
        <w:t xml:space="preserve">eldelse etter lov-1979-05-18-18 </w:t>
      </w:r>
      <w:r w:rsidRPr="0074430E">
        <w:rPr>
          <w:sz w:val="22"/>
          <w:szCs w:val="22"/>
        </w:rPr>
        <w:t>(foreldelsesloven).</w:t>
      </w:r>
      <w:r>
        <w:rPr>
          <w:sz w:val="22"/>
          <w:szCs w:val="22"/>
        </w:rPr>
        <w:t xml:space="preserve"> </w:t>
      </w:r>
      <w:r w:rsidRPr="0074430E">
        <w:rPr>
          <w:sz w:val="22"/>
          <w:szCs w:val="22"/>
        </w:rPr>
        <w:t>Etter foreldelsesloven § 2 fremgår det at den alminnelige foreldelsesfrist er 3 år. Loven opererer også</w:t>
      </w:r>
      <w:r>
        <w:rPr>
          <w:sz w:val="22"/>
          <w:szCs w:val="22"/>
        </w:rPr>
        <w:t xml:space="preserve"> </w:t>
      </w:r>
      <w:r w:rsidRPr="0074430E">
        <w:rPr>
          <w:sz w:val="22"/>
          <w:szCs w:val="22"/>
        </w:rPr>
        <w:t>med enkelte særskilte foreldelsesfrister for spesielle krav. Foreldelsesloven § 9 angir blant annet en</w:t>
      </w:r>
      <w:r>
        <w:rPr>
          <w:sz w:val="22"/>
          <w:szCs w:val="22"/>
        </w:rPr>
        <w:t xml:space="preserve"> </w:t>
      </w:r>
      <w:r w:rsidRPr="0074430E">
        <w:rPr>
          <w:sz w:val="22"/>
          <w:szCs w:val="22"/>
        </w:rPr>
        <w:t>særskilt foreldelsesfrist ved krav på skadeserstatning.</w:t>
      </w:r>
      <w:r w:rsidR="00910274">
        <w:rPr>
          <w:sz w:val="22"/>
          <w:szCs w:val="22"/>
        </w:rPr>
        <w:t xml:space="preserve"> </w:t>
      </w:r>
      <w:r w:rsidRPr="0074430E">
        <w:rPr>
          <w:sz w:val="22"/>
          <w:szCs w:val="22"/>
        </w:rPr>
        <w:t>Av foreldelsesloven § 9 første ledd første punktum fremgår det at:</w:t>
      </w:r>
    </w:p>
    <w:p w14:paraId="326D1109" w14:textId="77777777" w:rsidR="0007595A" w:rsidRDefault="0007595A" w:rsidP="0007595A">
      <w:pPr>
        <w:rPr>
          <w:sz w:val="22"/>
          <w:szCs w:val="22"/>
        </w:rPr>
      </w:pPr>
    </w:p>
    <w:p w14:paraId="1D3355FF" w14:textId="77777777" w:rsidR="0007595A" w:rsidRPr="0074430E" w:rsidRDefault="0007595A" w:rsidP="0007595A">
      <w:pPr>
        <w:rPr>
          <w:i/>
          <w:sz w:val="22"/>
          <w:szCs w:val="22"/>
        </w:rPr>
      </w:pPr>
      <w:r w:rsidRPr="0074430E">
        <w:rPr>
          <w:i/>
          <w:sz w:val="22"/>
          <w:szCs w:val="22"/>
        </w:rPr>
        <w:t>«Krav på skadeserstatning eller oppreisning foreldes 3 år etter den dag da skadelidte fikk eller burde</w:t>
      </w:r>
    </w:p>
    <w:p w14:paraId="5576D54D" w14:textId="77777777" w:rsidR="0007595A" w:rsidRPr="0074430E" w:rsidRDefault="0007595A" w:rsidP="0007595A">
      <w:pPr>
        <w:rPr>
          <w:i/>
          <w:sz w:val="22"/>
          <w:szCs w:val="22"/>
        </w:rPr>
      </w:pPr>
      <w:r w:rsidRPr="0074430E">
        <w:rPr>
          <w:i/>
          <w:sz w:val="22"/>
          <w:szCs w:val="22"/>
        </w:rPr>
        <w:t>skaffet seg nødvendig kunnskap om skaden og den ansvarlige.»</w:t>
      </w:r>
    </w:p>
    <w:p w14:paraId="4AE1D79E" w14:textId="77777777" w:rsidR="0007595A" w:rsidRPr="0074430E" w:rsidRDefault="0007595A" w:rsidP="0007595A">
      <w:pPr>
        <w:rPr>
          <w:sz w:val="22"/>
          <w:szCs w:val="22"/>
        </w:rPr>
      </w:pPr>
    </w:p>
    <w:p w14:paraId="5519B0C6" w14:textId="67388306" w:rsidR="0007595A" w:rsidRDefault="0007595A" w:rsidP="0007595A">
      <w:pPr>
        <w:rPr>
          <w:sz w:val="22"/>
          <w:szCs w:val="22"/>
        </w:rPr>
      </w:pPr>
      <w:r w:rsidRPr="0074430E">
        <w:rPr>
          <w:sz w:val="22"/>
          <w:szCs w:val="22"/>
        </w:rPr>
        <w:t>Formuleringen er i rettspraksis formulert som et spørsmål om når klager hadde oppfordring ti</w:t>
      </w:r>
      <w:r>
        <w:rPr>
          <w:sz w:val="22"/>
          <w:szCs w:val="22"/>
        </w:rPr>
        <w:t xml:space="preserve">l å gå til </w:t>
      </w:r>
      <w:r w:rsidRPr="0074430E">
        <w:rPr>
          <w:sz w:val="22"/>
          <w:szCs w:val="22"/>
        </w:rPr>
        <w:t>saksanlegg med utsikt til et positivt resultat, jf. blant annet Rt. 1992 s</w:t>
      </w:r>
      <w:r>
        <w:rPr>
          <w:sz w:val="22"/>
          <w:szCs w:val="22"/>
        </w:rPr>
        <w:t>.</w:t>
      </w:r>
      <w:r w:rsidRPr="0074430E">
        <w:rPr>
          <w:sz w:val="22"/>
          <w:szCs w:val="22"/>
        </w:rPr>
        <w:t xml:space="preserve"> 603. Etter forskrift om særskilt</w:t>
      </w:r>
      <w:r>
        <w:rPr>
          <w:sz w:val="22"/>
          <w:szCs w:val="22"/>
        </w:rPr>
        <w:t xml:space="preserve"> </w:t>
      </w:r>
      <w:r w:rsidRPr="0074430E">
        <w:rPr>
          <w:sz w:val="22"/>
          <w:szCs w:val="22"/>
        </w:rPr>
        <w:t>kompensasjonsordning § 11 vil foreldelsesfristen likevel tidligst begynne å løpe fra</w:t>
      </w:r>
      <w:r>
        <w:rPr>
          <w:sz w:val="22"/>
          <w:szCs w:val="22"/>
        </w:rPr>
        <w:t xml:space="preserve"> </w:t>
      </w:r>
      <w:r w:rsidRPr="0074430E">
        <w:rPr>
          <w:sz w:val="22"/>
          <w:szCs w:val="22"/>
        </w:rPr>
        <w:t>ikrafttredelsestidspunktet for ordningen</w:t>
      </w:r>
      <w:r w:rsidR="00910274">
        <w:rPr>
          <w:sz w:val="22"/>
          <w:szCs w:val="22"/>
        </w:rPr>
        <w:t>,</w:t>
      </w:r>
      <w:r w:rsidRPr="0074430E">
        <w:rPr>
          <w:sz w:val="22"/>
          <w:szCs w:val="22"/>
        </w:rPr>
        <w:t xml:space="preserve"> 1. januar 2010. </w:t>
      </w:r>
      <w:r w:rsidR="00910274">
        <w:rPr>
          <w:sz w:val="22"/>
          <w:szCs w:val="22"/>
        </w:rPr>
        <w:t xml:space="preserve">Kravet er således tidligst foreldet pr 1.1.2013. </w:t>
      </w:r>
      <w:r w:rsidRPr="0074430E">
        <w:rPr>
          <w:sz w:val="22"/>
          <w:szCs w:val="22"/>
        </w:rPr>
        <w:t>Klager fremsatte krav om</w:t>
      </w:r>
      <w:r>
        <w:rPr>
          <w:sz w:val="22"/>
          <w:szCs w:val="22"/>
        </w:rPr>
        <w:t xml:space="preserve"> </w:t>
      </w:r>
      <w:r w:rsidRPr="00B6582F">
        <w:rPr>
          <w:sz w:val="22"/>
          <w:szCs w:val="22"/>
        </w:rPr>
        <w:t xml:space="preserve">kompensasjon og billighetserstatning </w:t>
      </w:r>
      <w:r>
        <w:rPr>
          <w:sz w:val="22"/>
          <w:szCs w:val="22"/>
        </w:rPr>
        <w:t xml:space="preserve">11. juli 2016. </w:t>
      </w:r>
      <w:r w:rsidRPr="00317C00">
        <w:rPr>
          <w:rFonts w:ascii="DepCentury Old Style" w:hAnsi="DepCentury Old Style"/>
          <w:sz w:val="22"/>
          <w:szCs w:val="22"/>
        </w:rPr>
        <w:t xml:space="preserve">Kravet er dermed som utgangspunkt fremsatt for sent. </w:t>
      </w:r>
      <w:r>
        <w:rPr>
          <w:rFonts w:ascii="DepCentury Old Style" w:hAnsi="DepCentury Old Style"/>
          <w:sz w:val="22"/>
          <w:szCs w:val="22"/>
        </w:rPr>
        <w:t>Spørsmålet er om klager hadde tilstrekkelig kunnskap om skaden og den ansvarlige slik at han på et tidligere tidspunkt kunne ha fremsatt krav.</w:t>
      </w:r>
    </w:p>
    <w:p w14:paraId="559F76BE" w14:textId="77777777" w:rsidR="0007595A" w:rsidRDefault="0007595A" w:rsidP="0007595A">
      <w:pPr>
        <w:rPr>
          <w:sz w:val="22"/>
          <w:szCs w:val="22"/>
        </w:rPr>
      </w:pPr>
    </w:p>
    <w:p w14:paraId="619B368E" w14:textId="77777777" w:rsidR="0007595A" w:rsidRDefault="0007595A" w:rsidP="0007595A">
      <w:pPr>
        <w:pStyle w:val="Tekst"/>
        <w:tabs>
          <w:tab w:val="left" w:pos="6237"/>
        </w:tabs>
        <w:spacing w:line="240" w:lineRule="exact"/>
        <w:rPr>
          <w:rFonts w:ascii="DepCentury Old Style" w:hAnsi="DepCentury Old Style"/>
          <w:sz w:val="22"/>
          <w:szCs w:val="22"/>
        </w:rPr>
      </w:pPr>
      <w:r>
        <w:rPr>
          <w:rFonts w:ascii="DepCentury Old Style" w:hAnsi="DepCentury Old Style"/>
          <w:sz w:val="22"/>
          <w:szCs w:val="22"/>
        </w:rPr>
        <w:t>Det følger av Rt. 1998 s. 587 at utsikten til et positivt resultat må ses i lys av de rettskraftvirkninger som er knyttet til en dom om erstatning, og en mulighet for et positivt resultat er ikke nok.</w:t>
      </w:r>
    </w:p>
    <w:p w14:paraId="1A88D621" w14:textId="77777777" w:rsidR="0007595A" w:rsidRDefault="0007595A" w:rsidP="0007595A">
      <w:pPr>
        <w:rPr>
          <w:rFonts w:ascii="DepCentury Old Style" w:hAnsi="DepCentury Old Style"/>
          <w:sz w:val="22"/>
          <w:szCs w:val="22"/>
        </w:rPr>
      </w:pPr>
      <w:r>
        <w:rPr>
          <w:rFonts w:ascii="DepCentury Old Style" w:hAnsi="DepCentury Old Style"/>
          <w:sz w:val="22"/>
          <w:szCs w:val="22"/>
        </w:rPr>
        <w:t>Fra Rt 1998 s 587 hitsettes (s 593):</w:t>
      </w:r>
    </w:p>
    <w:p w14:paraId="0E8B8316" w14:textId="77777777" w:rsidR="0007595A" w:rsidRDefault="0007595A" w:rsidP="0007595A">
      <w:pPr>
        <w:rPr>
          <w:rFonts w:ascii="DepCentury Old Style" w:hAnsi="DepCentury Old Style"/>
          <w:sz w:val="22"/>
          <w:szCs w:val="22"/>
        </w:rPr>
      </w:pPr>
      <w:bookmarkStart w:id="0" w:name="_GoBack"/>
      <w:bookmarkEnd w:id="0"/>
    </w:p>
    <w:p w14:paraId="1930A754" w14:textId="77777777" w:rsidR="0007595A" w:rsidRDefault="0007595A" w:rsidP="0007595A">
      <w:pPr>
        <w:rPr>
          <w:rFonts w:ascii="DepCentury Old Style" w:hAnsi="DepCentury Old Style"/>
          <w:sz w:val="22"/>
          <w:szCs w:val="22"/>
        </w:rPr>
      </w:pPr>
      <w:r>
        <w:rPr>
          <w:rFonts w:ascii="DepCentury Old Style" w:hAnsi="DepCentury Old Style"/>
          <w:sz w:val="22"/>
          <w:szCs w:val="22"/>
        </w:rPr>
        <w:t>«</w:t>
      </w:r>
      <w:r w:rsidRPr="008F0FD1">
        <w:rPr>
          <w:rFonts w:ascii="DepCentury Old Style" w:hAnsi="DepCentury Old Style"/>
          <w:i/>
          <w:sz w:val="22"/>
          <w:szCs w:val="22"/>
        </w:rPr>
        <w:t>For at det skal foreligge en konstaterbar skade, må den ha nedfelt seg i symptomer som er påviselige. Kanskje især når det gjelder skader som ikke kan registreres ved objektive ortopediske eller nevrologiske funn (...) vil symptombildet kunne gi grunnlag for ulike oppfatninger med hensyn til diagnose, alvorlighetsgrad, varighet mv. Ulikhetene vil også kunne bero på om skadelidte er blitt undersøkt av spesialist eller av allmennpraktiserende lege. Dette reiser spørsmålet om hva slags undersøkelser det er rimelig å kreve at en skadelidt må undergå med sikte på å bringe skaden på det rene</w:t>
      </w:r>
      <w:r>
        <w:rPr>
          <w:rFonts w:ascii="DepCentury Old Style" w:hAnsi="DepCentury Old Style"/>
          <w:sz w:val="22"/>
          <w:szCs w:val="22"/>
        </w:rPr>
        <w:t>.»</w:t>
      </w:r>
    </w:p>
    <w:p w14:paraId="7A900E2A" w14:textId="77777777" w:rsidR="0007595A" w:rsidRDefault="0007595A" w:rsidP="0007595A">
      <w:pPr>
        <w:rPr>
          <w:sz w:val="22"/>
          <w:szCs w:val="22"/>
        </w:rPr>
      </w:pPr>
    </w:p>
    <w:p w14:paraId="037C5A7F" w14:textId="554FB66A" w:rsidR="0007595A" w:rsidRPr="00F71372" w:rsidRDefault="00C3340F" w:rsidP="0007595A">
      <w:pPr>
        <w:pStyle w:val="Tekst"/>
        <w:tabs>
          <w:tab w:val="left" w:pos="6237"/>
        </w:tabs>
        <w:spacing w:line="240" w:lineRule="exact"/>
        <w:rPr>
          <w:rFonts w:ascii="DepCentury Old Style" w:hAnsi="DepCentury Old Style"/>
          <w:sz w:val="22"/>
          <w:szCs w:val="22"/>
        </w:rPr>
      </w:pPr>
      <w:r>
        <w:rPr>
          <w:rFonts w:ascii="DepCentury Old Style" w:hAnsi="DepCentury Old Style"/>
          <w:sz w:val="22"/>
          <w:szCs w:val="22"/>
        </w:rPr>
        <w:t>Det e</w:t>
      </w:r>
      <w:r w:rsidR="0007595A" w:rsidRPr="004F39E7">
        <w:rPr>
          <w:rFonts w:ascii="DepCentury Old Style" w:hAnsi="DepCentury Old Style"/>
          <w:sz w:val="22"/>
          <w:szCs w:val="22"/>
        </w:rPr>
        <w:t xml:space="preserve">r </w:t>
      </w:r>
      <w:r>
        <w:rPr>
          <w:rFonts w:ascii="DepCentury Old Style" w:hAnsi="DepCentury Old Style"/>
          <w:sz w:val="22"/>
          <w:szCs w:val="22"/>
        </w:rPr>
        <w:t>klage</w:t>
      </w:r>
      <w:r w:rsidR="0007595A" w:rsidRPr="004F39E7">
        <w:rPr>
          <w:rFonts w:ascii="DepCentury Old Style" w:hAnsi="DepCentury Old Style"/>
          <w:sz w:val="22"/>
          <w:szCs w:val="22"/>
        </w:rPr>
        <w:t xml:space="preserve">nemndas syn </w:t>
      </w:r>
      <w:r>
        <w:rPr>
          <w:rFonts w:ascii="DepCentury Old Style" w:hAnsi="DepCentury Old Style"/>
          <w:sz w:val="22"/>
          <w:szCs w:val="22"/>
        </w:rPr>
        <w:t>at klager hadde</w:t>
      </w:r>
      <w:r w:rsidR="0007595A" w:rsidRPr="004F39E7">
        <w:rPr>
          <w:rFonts w:ascii="DepCentury Old Style" w:hAnsi="DepCentury Old Style"/>
          <w:sz w:val="22"/>
          <w:szCs w:val="22"/>
        </w:rPr>
        <w:t xml:space="preserve"> tilstrekkelig kunnskap om skaden og den ansvarlige til at han kunne ha fremsatt krav på et tidligere tidspunkt</w:t>
      </w:r>
      <w:r w:rsidR="00323D78" w:rsidRPr="004F39E7">
        <w:rPr>
          <w:rFonts w:ascii="DepCentury Old Style" w:hAnsi="DepCentury Old Style"/>
          <w:sz w:val="22"/>
          <w:szCs w:val="22"/>
        </w:rPr>
        <w:t xml:space="preserve"> enn 11. juli 2016</w:t>
      </w:r>
      <w:r w:rsidR="0007595A" w:rsidRPr="004F39E7">
        <w:rPr>
          <w:rFonts w:ascii="DepCentury Old Style" w:hAnsi="DepCentury Old Style"/>
          <w:sz w:val="22"/>
          <w:szCs w:val="22"/>
        </w:rPr>
        <w:t>.</w:t>
      </w:r>
      <w:r w:rsidR="00323D78" w:rsidRPr="004F39E7">
        <w:rPr>
          <w:rFonts w:ascii="DepCentury Old Style" w:hAnsi="DepCentury Old Style"/>
          <w:sz w:val="22"/>
          <w:szCs w:val="22"/>
        </w:rPr>
        <w:t xml:space="preserve"> Det følger av dokumentasjonen som er fremlagt for klagenemnda at klager har vært plaget med psykiske plager siden</w:t>
      </w:r>
      <w:r w:rsidR="00A630B1" w:rsidRPr="004F39E7">
        <w:rPr>
          <w:rFonts w:ascii="DepCentury Old Style" w:hAnsi="DepCentury Old Style"/>
          <w:sz w:val="22"/>
          <w:szCs w:val="22"/>
        </w:rPr>
        <w:t xml:space="preserve"> </w:t>
      </w:r>
      <w:r w:rsidR="008F5225" w:rsidRPr="004F39E7">
        <w:rPr>
          <w:rFonts w:ascii="DepCentury Old Style" w:hAnsi="DepCentury Old Style"/>
          <w:sz w:val="22"/>
          <w:szCs w:val="22"/>
        </w:rPr>
        <w:t>rundt år 2001 og har vært syk siden 2009.</w:t>
      </w:r>
      <w:r w:rsidR="00C6563D" w:rsidRPr="004F39E7">
        <w:rPr>
          <w:rFonts w:ascii="DepCentury Old Style" w:hAnsi="DepCentury Old Style"/>
          <w:sz w:val="22"/>
          <w:szCs w:val="22"/>
        </w:rPr>
        <w:t xml:space="preserve"> Bortsett fra sporadisk arbeid for et bemanningsbyrå, har ikke klager</w:t>
      </w:r>
      <w:r w:rsidR="004F39E7" w:rsidRPr="004F39E7">
        <w:rPr>
          <w:rFonts w:ascii="DepCentury Old Style" w:hAnsi="DepCentury Old Style"/>
          <w:sz w:val="22"/>
          <w:szCs w:val="22"/>
        </w:rPr>
        <w:t xml:space="preserve"> søkt seg annet fulltidsarbeid etter at han gikk av med særalderspensjon i 2013. </w:t>
      </w:r>
      <w:r w:rsidR="0007595A" w:rsidRPr="004F39E7">
        <w:rPr>
          <w:rFonts w:ascii="DepCentury Old Style" w:hAnsi="DepCentury Old Style"/>
          <w:sz w:val="22"/>
          <w:szCs w:val="22"/>
        </w:rPr>
        <w:t>Til tross for at klager i all hovedsak har fun</w:t>
      </w:r>
      <w:r w:rsidR="004F39E7" w:rsidRPr="004F39E7">
        <w:rPr>
          <w:rFonts w:ascii="DepCentury Old Style" w:hAnsi="DepCentury Old Style"/>
          <w:sz w:val="22"/>
          <w:szCs w:val="22"/>
        </w:rPr>
        <w:t>gert i arbeidslivet frem til pensjonsalder</w:t>
      </w:r>
      <w:r w:rsidR="0007595A" w:rsidRPr="004F39E7">
        <w:rPr>
          <w:rFonts w:ascii="DepCentury Old Style" w:hAnsi="DepCentury Old Style"/>
          <w:sz w:val="22"/>
          <w:szCs w:val="22"/>
        </w:rPr>
        <w:t xml:space="preserve">, viser sykdomshistorikken at klager tidlig har satt sine psykiske plager i sammenheng med FN-tjenesten. Det fremstår derfor som rimelig å kreve at kravet hadde </w:t>
      </w:r>
      <w:r w:rsidR="0007595A" w:rsidRPr="00F71372">
        <w:rPr>
          <w:rFonts w:ascii="DepCentury Old Style" w:hAnsi="DepCentury Old Style"/>
          <w:sz w:val="22"/>
          <w:szCs w:val="22"/>
        </w:rPr>
        <w:t xml:space="preserve">vært fremsatt på et langt tidligere tidspunkt enn </w:t>
      </w:r>
      <w:r w:rsidR="004F39E7" w:rsidRPr="00F71372">
        <w:rPr>
          <w:rFonts w:ascii="DepCentury Old Style" w:hAnsi="DepCentury Old Style"/>
          <w:sz w:val="22"/>
          <w:szCs w:val="22"/>
        </w:rPr>
        <w:t>11. juli 2016</w:t>
      </w:r>
      <w:r w:rsidR="0007595A" w:rsidRPr="00F71372">
        <w:rPr>
          <w:rFonts w:ascii="DepCentury Old Style" w:hAnsi="DepCentury Old Style"/>
          <w:sz w:val="22"/>
          <w:szCs w:val="22"/>
        </w:rPr>
        <w:t xml:space="preserve">. Etter nemndas vurdering er kravet dermed foreldet. </w:t>
      </w:r>
    </w:p>
    <w:p w14:paraId="6463B1F0" w14:textId="3144C7CE" w:rsidR="0007595A" w:rsidRPr="00F71372" w:rsidRDefault="0007595A">
      <w:pPr>
        <w:pStyle w:val="Tekst"/>
        <w:spacing w:line="240" w:lineRule="exact"/>
        <w:rPr>
          <w:rFonts w:ascii="DepCentury Old Style" w:hAnsi="DepCentury Old Style"/>
          <w:sz w:val="22"/>
          <w:szCs w:val="22"/>
        </w:rPr>
      </w:pPr>
    </w:p>
    <w:p w14:paraId="086F6653" w14:textId="7E0764CD" w:rsidR="00A34DE9" w:rsidRPr="00F71372" w:rsidRDefault="00832EC2">
      <w:pPr>
        <w:pStyle w:val="Tekst"/>
        <w:spacing w:line="240" w:lineRule="exact"/>
        <w:rPr>
          <w:rFonts w:ascii="DepCentury Old Style" w:hAnsi="DepCentury Old Style"/>
          <w:sz w:val="22"/>
          <w:szCs w:val="22"/>
        </w:rPr>
      </w:pPr>
      <w:r w:rsidRPr="00F71372">
        <w:rPr>
          <w:rFonts w:ascii="DepCentury Old Style" w:hAnsi="DepCentury Old Style"/>
          <w:sz w:val="22"/>
          <w:szCs w:val="22"/>
        </w:rPr>
        <w:t>Klagenemnda finner for øvrig grunn til å påpeke at det grunnleggende hensynet bak ko</w:t>
      </w:r>
      <w:r w:rsidR="00DD18CA" w:rsidRPr="00F71372">
        <w:rPr>
          <w:rFonts w:ascii="DepCentury Old Style" w:hAnsi="DepCentury Old Style"/>
          <w:sz w:val="22"/>
          <w:szCs w:val="22"/>
        </w:rPr>
        <w:t>mpen</w:t>
      </w:r>
      <w:r w:rsidR="006D74E2" w:rsidRPr="00F71372">
        <w:rPr>
          <w:rFonts w:ascii="DepCentury Old Style" w:hAnsi="DepCentury Old Style"/>
          <w:sz w:val="22"/>
          <w:szCs w:val="22"/>
        </w:rPr>
        <w:t xml:space="preserve">sasjonsordningen er å dekke </w:t>
      </w:r>
      <w:r w:rsidR="000F050E">
        <w:rPr>
          <w:rFonts w:ascii="DepCentury Old Style" w:hAnsi="DepCentury Old Style"/>
          <w:sz w:val="22"/>
          <w:szCs w:val="22"/>
        </w:rPr>
        <w:t>tapte lønn</w:t>
      </w:r>
      <w:r w:rsidR="006D74E2" w:rsidRPr="00F71372">
        <w:rPr>
          <w:rFonts w:ascii="DepCentury Old Style" w:hAnsi="DepCentury Old Style"/>
          <w:sz w:val="22"/>
          <w:szCs w:val="22"/>
        </w:rPr>
        <w:t>s- og pensjonsinntek</w:t>
      </w:r>
      <w:r w:rsidR="00CC7E7B" w:rsidRPr="00F71372">
        <w:rPr>
          <w:rFonts w:ascii="DepCentury Old Style" w:hAnsi="DepCentury Old Style"/>
          <w:sz w:val="22"/>
          <w:szCs w:val="22"/>
        </w:rPr>
        <w:t>ter som følge av psykisk sk</w:t>
      </w:r>
      <w:r w:rsidR="00C52990" w:rsidRPr="00F71372">
        <w:rPr>
          <w:rFonts w:ascii="DepCentury Old Style" w:hAnsi="DepCentury Old Style"/>
          <w:sz w:val="22"/>
          <w:szCs w:val="22"/>
        </w:rPr>
        <w:t xml:space="preserve">ade. </w:t>
      </w:r>
      <w:r w:rsidR="004A0EED" w:rsidRPr="00F71372">
        <w:rPr>
          <w:rFonts w:ascii="DepCentury Old Style" w:hAnsi="DepCentury Old Style"/>
          <w:sz w:val="22"/>
          <w:szCs w:val="22"/>
        </w:rPr>
        <w:t>Det</w:t>
      </w:r>
      <w:r w:rsidR="001713B5" w:rsidRPr="00F71372">
        <w:rPr>
          <w:rFonts w:ascii="DepCentury Old Style" w:hAnsi="DepCentury Old Style"/>
          <w:sz w:val="22"/>
          <w:szCs w:val="22"/>
        </w:rPr>
        <w:t xml:space="preserve"> er e</w:t>
      </w:r>
      <w:r w:rsidR="00C52990" w:rsidRPr="00F71372">
        <w:rPr>
          <w:rFonts w:ascii="DepCentury Old Style" w:hAnsi="DepCentury Old Style"/>
          <w:sz w:val="22"/>
          <w:szCs w:val="22"/>
        </w:rPr>
        <w:t>t grunnleggende erstatningsrettslig vilkår for å få kompensasjon</w:t>
      </w:r>
      <w:r w:rsidR="001713B5" w:rsidRPr="00F71372">
        <w:rPr>
          <w:rFonts w:ascii="DepCentury Old Style" w:hAnsi="DepCentury Old Style"/>
          <w:sz w:val="22"/>
          <w:szCs w:val="22"/>
        </w:rPr>
        <w:t>,</w:t>
      </w:r>
      <w:r w:rsidR="00C52990" w:rsidRPr="00F71372">
        <w:rPr>
          <w:rFonts w:ascii="DepCentury Old Style" w:hAnsi="DepCentury Old Style"/>
          <w:sz w:val="22"/>
          <w:szCs w:val="22"/>
        </w:rPr>
        <w:t xml:space="preserve"> </w:t>
      </w:r>
      <w:r w:rsidR="001713B5" w:rsidRPr="00F71372">
        <w:rPr>
          <w:rFonts w:ascii="DepCentury Old Style" w:hAnsi="DepCentury Old Style"/>
          <w:sz w:val="22"/>
          <w:szCs w:val="22"/>
        </w:rPr>
        <w:t>at skadelidte kan</w:t>
      </w:r>
      <w:r w:rsidR="00C52990" w:rsidRPr="00F71372">
        <w:rPr>
          <w:rFonts w:ascii="DepCentury Old Style" w:hAnsi="DepCentury Old Style"/>
          <w:sz w:val="22"/>
          <w:szCs w:val="22"/>
        </w:rPr>
        <w:t xml:space="preserve"> påvise et økonomisk tap. I denne forbindelse viser nemnda til at klager har stått i 100 % jobb frem til særpensjonsalder i 2013.</w:t>
      </w:r>
      <w:r w:rsidR="00A34DE9" w:rsidRPr="00F71372">
        <w:rPr>
          <w:rFonts w:ascii="DepCentury Old Style" w:hAnsi="DepCentury Old Style"/>
          <w:sz w:val="22"/>
          <w:szCs w:val="22"/>
        </w:rPr>
        <w:t xml:space="preserve"> Klager har opprettholdt full lønn og full pensjon og har dermed ikke påvist noe økonomisk tap.</w:t>
      </w:r>
      <w:r w:rsidR="001F2794" w:rsidRPr="00F71372">
        <w:rPr>
          <w:rFonts w:ascii="DepCentury Old Style" w:hAnsi="DepCentury Old Style"/>
          <w:sz w:val="22"/>
          <w:szCs w:val="22"/>
        </w:rPr>
        <w:t xml:space="preserve"> Videre er det ikke ført bevis for at klager ha</w:t>
      </w:r>
      <w:r w:rsidR="004A0EED" w:rsidRPr="00F71372">
        <w:rPr>
          <w:rFonts w:ascii="DepCentury Old Style" w:hAnsi="DepCentury Old Style"/>
          <w:sz w:val="22"/>
          <w:szCs w:val="22"/>
        </w:rPr>
        <w:t>dde alternative karriereplaner slik</w:t>
      </w:r>
      <w:r w:rsidR="001F2794" w:rsidRPr="00F71372">
        <w:rPr>
          <w:rFonts w:ascii="DepCentury Old Style" w:hAnsi="DepCentury Old Style"/>
          <w:sz w:val="22"/>
          <w:szCs w:val="22"/>
        </w:rPr>
        <w:t xml:space="preserve"> at han ville ha stått i jobb utover </w:t>
      </w:r>
      <w:r w:rsidR="004A0EED" w:rsidRPr="00F71372">
        <w:rPr>
          <w:rFonts w:ascii="DepCentury Old Style" w:hAnsi="DepCentury Old Style"/>
          <w:sz w:val="22"/>
          <w:szCs w:val="22"/>
        </w:rPr>
        <w:t xml:space="preserve">særalderspensjonsgrensen og </w:t>
      </w:r>
      <w:r w:rsidR="00D70A99">
        <w:rPr>
          <w:rFonts w:ascii="DepCentury Old Style" w:hAnsi="DepCentury Old Style"/>
          <w:sz w:val="22"/>
          <w:szCs w:val="22"/>
        </w:rPr>
        <w:t xml:space="preserve">dermed </w:t>
      </w:r>
      <w:r w:rsidR="004A0EED" w:rsidRPr="00F71372">
        <w:rPr>
          <w:rFonts w:ascii="DepCentury Old Style" w:hAnsi="DepCentury Old Style"/>
          <w:sz w:val="22"/>
          <w:szCs w:val="22"/>
        </w:rPr>
        <w:t xml:space="preserve">tjent mer. </w:t>
      </w:r>
    </w:p>
    <w:p w14:paraId="247D5356" w14:textId="77777777" w:rsidR="00A34DE9" w:rsidRPr="00F71372" w:rsidRDefault="00A34DE9">
      <w:pPr>
        <w:pStyle w:val="Tekst"/>
        <w:spacing w:line="240" w:lineRule="exact"/>
        <w:rPr>
          <w:rFonts w:ascii="DepCentury Old Style" w:hAnsi="DepCentury Old Style"/>
          <w:sz w:val="22"/>
          <w:szCs w:val="22"/>
        </w:rPr>
      </w:pPr>
    </w:p>
    <w:p w14:paraId="16D91057" w14:textId="081C034F" w:rsidR="00832EC2" w:rsidRPr="00F71372" w:rsidRDefault="004A0EED">
      <w:pPr>
        <w:pStyle w:val="Tekst"/>
        <w:spacing w:line="240" w:lineRule="exact"/>
        <w:rPr>
          <w:rFonts w:ascii="DepCentury Old Style" w:hAnsi="DepCentury Old Style"/>
          <w:sz w:val="22"/>
          <w:szCs w:val="22"/>
        </w:rPr>
      </w:pPr>
      <w:r w:rsidRPr="00F71372">
        <w:rPr>
          <w:rFonts w:ascii="DepCentury Old Style" w:hAnsi="DepCentury Old Style"/>
          <w:sz w:val="22"/>
          <w:szCs w:val="22"/>
        </w:rPr>
        <w:t xml:space="preserve">Klager har for øvrig blitt kompensert for de varige </w:t>
      </w:r>
      <w:r w:rsidR="00D70A99">
        <w:rPr>
          <w:rFonts w:ascii="DepCentury Old Style" w:hAnsi="DepCentury Old Style"/>
          <w:sz w:val="22"/>
          <w:szCs w:val="22"/>
        </w:rPr>
        <w:t>ikke-økonomiske skadene</w:t>
      </w:r>
      <w:r w:rsidRPr="00F71372">
        <w:rPr>
          <w:rFonts w:ascii="DepCentury Old Style" w:hAnsi="DepCentury Old Style"/>
          <w:sz w:val="22"/>
          <w:szCs w:val="22"/>
        </w:rPr>
        <w:t xml:space="preserve"> han er blitt påført </w:t>
      </w:r>
      <w:r w:rsidR="004F54FE" w:rsidRPr="00F71372">
        <w:rPr>
          <w:rFonts w:ascii="DepCentury Old Style" w:hAnsi="DepCentury Old Style"/>
          <w:sz w:val="22"/>
          <w:szCs w:val="22"/>
        </w:rPr>
        <w:t>som en følge av internasjonal tjeneste gjennom innvilgelsen av billighetserstatning i vedtak fra SPK datert 30. oktober 2008.</w:t>
      </w:r>
    </w:p>
    <w:p w14:paraId="3A20C542" w14:textId="5D0299EB" w:rsidR="001F475F" w:rsidRPr="00F71372" w:rsidRDefault="00584950" w:rsidP="00412D55">
      <w:pPr>
        <w:pStyle w:val="Tekst"/>
        <w:spacing w:line="240" w:lineRule="exact"/>
        <w:rPr>
          <w:rFonts w:ascii="DepCentury Old Style" w:hAnsi="DepCentury Old Style"/>
          <w:sz w:val="22"/>
          <w:szCs w:val="22"/>
        </w:rPr>
      </w:pPr>
    </w:p>
    <w:p w14:paraId="163C4F31" w14:textId="61605201" w:rsidR="00E0178B" w:rsidRPr="00F71372" w:rsidRDefault="00682B65" w:rsidP="00412D55">
      <w:pPr>
        <w:pStyle w:val="Tekst"/>
        <w:spacing w:line="240" w:lineRule="exact"/>
        <w:rPr>
          <w:rFonts w:ascii="DepCentury Old Style" w:hAnsi="DepCentury Old Style"/>
          <w:sz w:val="22"/>
          <w:szCs w:val="22"/>
        </w:rPr>
      </w:pPr>
      <w:r w:rsidRPr="00F71372">
        <w:rPr>
          <w:rFonts w:ascii="DepCentury Old Style" w:hAnsi="DepCentury Old Style"/>
          <w:sz w:val="22"/>
          <w:szCs w:val="22"/>
        </w:rPr>
        <w:t>Kravet tas etter dette</w:t>
      </w:r>
      <w:r w:rsidR="00E0178B" w:rsidRPr="00F71372">
        <w:rPr>
          <w:rFonts w:ascii="DepCentury Old Style" w:hAnsi="DepCentury Old Style"/>
          <w:sz w:val="22"/>
          <w:szCs w:val="22"/>
        </w:rPr>
        <w:t xml:space="preserve"> </w:t>
      </w:r>
      <w:r w:rsidR="004F54FE" w:rsidRPr="00F71372">
        <w:rPr>
          <w:rFonts w:ascii="DepCentury Old Style" w:hAnsi="DepCentury Old Style"/>
          <w:sz w:val="22"/>
          <w:szCs w:val="22"/>
        </w:rPr>
        <w:t xml:space="preserve">ikke </w:t>
      </w:r>
      <w:r w:rsidR="00E0178B" w:rsidRPr="00F71372">
        <w:rPr>
          <w:rFonts w:ascii="DepCentury Old Style" w:hAnsi="DepCentury Old Style"/>
          <w:sz w:val="22"/>
          <w:szCs w:val="22"/>
        </w:rPr>
        <w:t>til følge.</w:t>
      </w:r>
    </w:p>
    <w:p w14:paraId="22B6D8F4" w14:textId="77777777" w:rsidR="001F475F" w:rsidRPr="00F71372" w:rsidRDefault="00584950" w:rsidP="00412D55">
      <w:pPr>
        <w:pStyle w:val="Tekst"/>
        <w:spacing w:line="240" w:lineRule="exact"/>
        <w:rPr>
          <w:rFonts w:ascii="DepCentury Old Style" w:hAnsi="DepCentury Old Style"/>
          <w:sz w:val="22"/>
          <w:szCs w:val="22"/>
        </w:rPr>
      </w:pPr>
    </w:p>
    <w:p w14:paraId="5BADCD6C" w14:textId="68FAD1D0" w:rsidR="004F0150" w:rsidRPr="00F71372" w:rsidRDefault="008D796B" w:rsidP="004F0150">
      <w:pPr>
        <w:pStyle w:val="Tekst"/>
        <w:spacing w:line="240" w:lineRule="exact"/>
        <w:rPr>
          <w:rFonts w:ascii="DepCentury Old Style" w:hAnsi="DepCentury Old Style"/>
          <w:sz w:val="22"/>
          <w:szCs w:val="22"/>
        </w:rPr>
      </w:pPr>
      <w:r w:rsidRPr="00F71372">
        <w:rPr>
          <w:rFonts w:ascii="DepCentury Old Style" w:hAnsi="DepCentury Old Style"/>
          <w:sz w:val="22"/>
          <w:szCs w:val="22"/>
        </w:rPr>
        <w:t xml:space="preserve">For klageomgangen er det fremsatt krav om dekning av utgifter </w:t>
      </w:r>
      <w:r w:rsidR="00D56EE4" w:rsidRPr="00F71372">
        <w:rPr>
          <w:rFonts w:ascii="DepCentury Old Style" w:hAnsi="DepCentury Old Style"/>
          <w:sz w:val="22"/>
          <w:szCs w:val="22"/>
        </w:rPr>
        <w:t>til juridisk bistand stort kr 3</w:t>
      </w:r>
      <w:r w:rsidR="00031CE6" w:rsidRPr="00F71372">
        <w:rPr>
          <w:rFonts w:ascii="DepCentury Old Style" w:hAnsi="DepCentury Old Style"/>
          <w:sz w:val="22"/>
          <w:szCs w:val="22"/>
        </w:rPr>
        <w:t>2 344,00,-</w:t>
      </w:r>
      <w:r w:rsidRPr="00F71372">
        <w:rPr>
          <w:rFonts w:ascii="DepCentury Old Style" w:hAnsi="DepCentury Old Style"/>
          <w:sz w:val="22"/>
          <w:szCs w:val="22"/>
        </w:rPr>
        <w:t xml:space="preserve"> inkl. mva. Kravet gjelder en tidsbruk på </w:t>
      </w:r>
      <w:r w:rsidR="00D56EE4" w:rsidRPr="00F71372">
        <w:rPr>
          <w:rFonts w:ascii="DepCentury Old Style" w:hAnsi="DepCentury Old Style"/>
          <w:sz w:val="22"/>
          <w:szCs w:val="22"/>
        </w:rPr>
        <w:t>1</w:t>
      </w:r>
      <w:r w:rsidR="00031CE6" w:rsidRPr="00F71372">
        <w:rPr>
          <w:rFonts w:ascii="DepCentury Old Style" w:hAnsi="DepCentury Old Style"/>
          <w:sz w:val="22"/>
          <w:szCs w:val="22"/>
        </w:rPr>
        <w:t>1,1</w:t>
      </w:r>
      <w:r w:rsidR="00D56EE4" w:rsidRPr="00F71372">
        <w:rPr>
          <w:rFonts w:ascii="DepCentury Old Style" w:hAnsi="DepCentury Old Style"/>
          <w:sz w:val="22"/>
          <w:szCs w:val="22"/>
        </w:rPr>
        <w:t>5</w:t>
      </w:r>
      <w:r w:rsidR="00B01AD1" w:rsidRPr="00F71372">
        <w:rPr>
          <w:rFonts w:ascii="DepCentury Old Style" w:hAnsi="DepCentury Old Style"/>
          <w:sz w:val="22"/>
          <w:szCs w:val="22"/>
        </w:rPr>
        <w:t xml:space="preserve"> timer</w:t>
      </w:r>
      <w:r w:rsidRPr="00F71372">
        <w:rPr>
          <w:rFonts w:ascii="DepCentury Old Style" w:hAnsi="DepCentury Old Style"/>
          <w:sz w:val="22"/>
          <w:szCs w:val="22"/>
        </w:rPr>
        <w:t xml:space="preserve">. I henhold til forskrift av 24. juni 2011 om klagenemnda § 13, dekkes rimelige og nødvendige utgifter til juridisk bistand i anledning klageomgangen. </w:t>
      </w:r>
      <w:r w:rsidR="00D56EE4" w:rsidRPr="00F71372">
        <w:rPr>
          <w:rFonts w:ascii="DepCentury Old Style" w:hAnsi="DepCentury Old Style"/>
          <w:sz w:val="22"/>
          <w:szCs w:val="22"/>
        </w:rPr>
        <w:t>Kravet dekkes i sin helhet.</w:t>
      </w:r>
    </w:p>
    <w:p w14:paraId="5E658586" w14:textId="77C0474F" w:rsidR="002C7205" w:rsidRPr="00F71372" w:rsidRDefault="002C7205" w:rsidP="004F0150">
      <w:pPr>
        <w:pStyle w:val="Tekst"/>
        <w:spacing w:line="240" w:lineRule="exact"/>
        <w:rPr>
          <w:rFonts w:ascii="DepCentury Old Style" w:hAnsi="DepCentury Old Style"/>
          <w:sz w:val="22"/>
          <w:szCs w:val="22"/>
        </w:rPr>
      </w:pPr>
    </w:p>
    <w:p w14:paraId="3D6CE094" w14:textId="77777777" w:rsidR="00A01D9A" w:rsidRPr="00F71372" w:rsidRDefault="00A01D9A" w:rsidP="004F0150">
      <w:pPr>
        <w:pStyle w:val="Tekst"/>
        <w:spacing w:line="240" w:lineRule="exact"/>
        <w:rPr>
          <w:rFonts w:ascii="DepCentury Old Style" w:hAnsi="DepCentury Old Style"/>
          <w:sz w:val="22"/>
          <w:szCs w:val="22"/>
        </w:rPr>
      </w:pPr>
    </w:p>
    <w:p w14:paraId="35AE9EB2" w14:textId="77777777" w:rsidR="001F475F" w:rsidRPr="00F71372" w:rsidRDefault="00584950" w:rsidP="00412D55">
      <w:pPr>
        <w:pStyle w:val="Tekst"/>
        <w:spacing w:line="240" w:lineRule="exact"/>
        <w:rPr>
          <w:rFonts w:ascii="DepCentury Old Style" w:hAnsi="DepCentury Old Style"/>
          <w:sz w:val="22"/>
          <w:szCs w:val="22"/>
        </w:rPr>
      </w:pPr>
    </w:p>
    <w:p w14:paraId="070AF32D" w14:textId="77777777" w:rsidR="004F0150" w:rsidRPr="00F71372" w:rsidRDefault="008D796B" w:rsidP="00412D55">
      <w:pPr>
        <w:pStyle w:val="Tekst"/>
        <w:spacing w:line="240" w:lineRule="exact"/>
        <w:rPr>
          <w:rFonts w:ascii="DepCentury Old Style" w:hAnsi="DepCentury Old Style"/>
          <w:b/>
          <w:sz w:val="22"/>
          <w:szCs w:val="22"/>
        </w:rPr>
      </w:pPr>
      <w:r w:rsidRPr="00F71372">
        <w:rPr>
          <w:rFonts w:ascii="DepCentury Old Style" w:hAnsi="DepCentury Old Style"/>
          <w:b/>
          <w:sz w:val="22"/>
          <w:szCs w:val="22"/>
        </w:rPr>
        <w:t>3.</w:t>
      </w:r>
      <w:r w:rsidRPr="00F71372">
        <w:rPr>
          <w:rFonts w:ascii="DepCentury Old Style" w:hAnsi="DepCentury Old Style"/>
          <w:b/>
          <w:sz w:val="22"/>
          <w:szCs w:val="22"/>
        </w:rPr>
        <w:tab/>
        <w:t>Konklusjon</w:t>
      </w:r>
    </w:p>
    <w:p w14:paraId="4A1FB706" w14:textId="77777777" w:rsidR="004F0150" w:rsidRPr="00F71372" w:rsidRDefault="00584950" w:rsidP="00412D55">
      <w:pPr>
        <w:pStyle w:val="Tekst"/>
        <w:spacing w:line="240" w:lineRule="exact"/>
        <w:rPr>
          <w:rFonts w:ascii="DepCentury Old Style" w:hAnsi="DepCentury Old Style"/>
          <w:sz w:val="22"/>
          <w:szCs w:val="22"/>
        </w:rPr>
      </w:pPr>
    </w:p>
    <w:p w14:paraId="3DBD4B6E" w14:textId="0C6B378A" w:rsidR="00412D55" w:rsidRPr="00F71372" w:rsidRDefault="00B033FB">
      <w:pPr>
        <w:pStyle w:val="Tekst"/>
        <w:spacing w:line="240" w:lineRule="exact"/>
        <w:rPr>
          <w:rFonts w:ascii="DepCentury Old Style" w:hAnsi="DepCentury Old Style"/>
          <w:sz w:val="22"/>
          <w:szCs w:val="22"/>
        </w:rPr>
      </w:pPr>
      <w:r w:rsidRPr="00F71372">
        <w:rPr>
          <w:rFonts w:ascii="DepCentury Old Style" w:hAnsi="DepCentury Old Style"/>
          <w:sz w:val="22"/>
          <w:szCs w:val="22"/>
        </w:rPr>
        <w:t>Klagen tas</w:t>
      </w:r>
      <w:r w:rsidR="008D796B" w:rsidRPr="00F71372">
        <w:rPr>
          <w:rFonts w:ascii="DepCentury Old Style" w:hAnsi="DepCentury Old Style"/>
          <w:sz w:val="22"/>
          <w:szCs w:val="22"/>
        </w:rPr>
        <w:t xml:space="preserve"> </w:t>
      </w:r>
      <w:r w:rsidR="00CF574C">
        <w:rPr>
          <w:rFonts w:ascii="DepCentury Old Style" w:hAnsi="DepCentury Old Style"/>
          <w:sz w:val="22"/>
          <w:szCs w:val="22"/>
        </w:rPr>
        <w:t xml:space="preserve">ikke </w:t>
      </w:r>
      <w:r w:rsidR="008D796B" w:rsidRPr="00F71372">
        <w:rPr>
          <w:rFonts w:ascii="DepCentury Old Style" w:hAnsi="DepCentury Old Style"/>
          <w:sz w:val="22"/>
          <w:szCs w:val="22"/>
        </w:rPr>
        <w:t>til følge.</w:t>
      </w:r>
      <w:r w:rsidR="00A44843" w:rsidRPr="00F71372">
        <w:rPr>
          <w:rFonts w:ascii="DepCentury Old Style" w:hAnsi="DepCentury Old Style"/>
          <w:sz w:val="22"/>
          <w:szCs w:val="22"/>
        </w:rPr>
        <w:t xml:space="preserve"> </w:t>
      </w:r>
      <w:r w:rsidR="009F044E" w:rsidRPr="00F71372">
        <w:rPr>
          <w:rFonts w:ascii="DepCentury Old Style" w:hAnsi="DepCentury Old Style"/>
          <w:sz w:val="22"/>
          <w:szCs w:val="22"/>
        </w:rPr>
        <w:t>SPKs vedtak stadfestes.</w:t>
      </w:r>
    </w:p>
    <w:p w14:paraId="2203842B" w14:textId="77777777" w:rsidR="004F0150" w:rsidRPr="00F71372" w:rsidRDefault="00584950">
      <w:pPr>
        <w:pStyle w:val="Tekst"/>
        <w:spacing w:line="240" w:lineRule="exact"/>
        <w:rPr>
          <w:rFonts w:ascii="DepCentury Old Style" w:hAnsi="DepCentury Old Style"/>
          <w:sz w:val="22"/>
          <w:szCs w:val="22"/>
        </w:rPr>
      </w:pPr>
    </w:p>
    <w:p w14:paraId="7BF22ADA" w14:textId="7AF2778F" w:rsidR="004F0150" w:rsidRPr="00F71372" w:rsidRDefault="008D796B" w:rsidP="002C7205">
      <w:pPr>
        <w:pStyle w:val="Tekst"/>
        <w:spacing w:line="240" w:lineRule="exact"/>
        <w:rPr>
          <w:rFonts w:ascii="DepCentury Old Style" w:hAnsi="DepCentury Old Style"/>
          <w:sz w:val="22"/>
          <w:szCs w:val="22"/>
        </w:rPr>
      </w:pPr>
      <w:r w:rsidRPr="00F71372">
        <w:rPr>
          <w:rFonts w:ascii="DepCentury Old Style" w:hAnsi="DepCentury Old Style"/>
          <w:sz w:val="22"/>
          <w:szCs w:val="22"/>
        </w:rPr>
        <w:t>SPK dekker saksomkostninger til juridisk bistand i a</w:t>
      </w:r>
      <w:r w:rsidR="00031CE6" w:rsidRPr="00F71372">
        <w:rPr>
          <w:rFonts w:ascii="DepCentury Old Style" w:hAnsi="DepCentury Old Style"/>
          <w:sz w:val="22"/>
          <w:szCs w:val="22"/>
        </w:rPr>
        <w:t>nledning saken og klagen med kr 32 344,00</w:t>
      </w:r>
      <w:r w:rsidR="00B01AD1" w:rsidRPr="00F71372">
        <w:rPr>
          <w:rFonts w:ascii="DepCentury Old Style" w:hAnsi="DepCentury Old Style"/>
          <w:sz w:val="22"/>
          <w:szCs w:val="22"/>
        </w:rPr>
        <w:t>,- inkl. mva.</w:t>
      </w:r>
    </w:p>
    <w:p w14:paraId="1462E71B" w14:textId="77777777" w:rsidR="00C227C1" w:rsidRPr="00F71372" w:rsidRDefault="00584950">
      <w:pPr>
        <w:pStyle w:val="Tekst"/>
        <w:spacing w:line="240" w:lineRule="exact"/>
        <w:rPr>
          <w:rFonts w:ascii="DepCentury Old Style" w:hAnsi="DepCentury Old Style"/>
          <w:sz w:val="22"/>
          <w:szCs w:val="22"/>
        </w:rPr>
      </w:pPr>
    </w:p>
    <w:p w14:paraId="3148BEAB" w14:textId="77777777" w:rsidR="00C227C1" w:rsidRPr="00F71372" w:rsidRDefault="008D796B">
      <w:pPr>
        <w:pStyle w:val="Tekst"/>
        <w:spacing w:line="240" w:lineRule="exact"/>
        <w:rPr>
          <w:rFonts w:ascii="DepCentury Old Style" w:hAnsi="DepCentury Old Style"/>
          <w:sz w:val="22"/>
          <w:szCs w:val="22"/>
          <w:lang w:val="nn-NO"/>
        </w:rPr>
      </w:pPr>
      <w:r w:rsidRPr="00F71372">
        <w:rPr>
          <w:rFonts w:ascii="DepCentury Old Style" w:hAnsi="DepCentury Old Style"/>
          <w:sz w:val="22"/>
          <w:szCs w:val="22"/>
          <w:lang w:val="nn-NO"/>
        </w:rPr>
        <w:t xml:space="preserve">Vedtaket er </w:t>
      </w:r>
      <w:proofErr w:type="spellStart"/>
      <w:r w:rsidRPr="00F71372">
        <w:rPr>
          <w:rFonts w:ascii="DepCentury Old Style" w:hAnsi="DepCentury Old Style"/>
          <w:sz w:val="22"/>
          <w:szCs w:val="22"/>
          <w:lang w:val="nn-NO"/>
        </w:rPr>
        <w:t>enstemmig</w:t>
      </w:r>
      <w:proofErr w:type="spellEnd"/>
      <w:r w:rsidRPr="00F71372">
        <w:rPr>
          <w:rFonts w:ascii="DepCentury Old Style" w:hAnsi="DepCentury Old Style"/>
          <w:sz w:val="22"/>
          <w:szCs w:val="22"/>
          <w:lang w:val="nn-NO"/>
        </w:rPr>
        <w:t>.</w:t>
      </w:r>
    </w:p>
    <w:p w14:paraId="4EC76104" w14:textId="77777777" w:rsidR="004F0150" w:rsidRPr="00F71372" w:rsidRDefault="00584950">
      <w:pPr>
        <w:pStyle w:val="Tekst"/>
        <w:spacing w:line="240" w:lineRule="exact"/>
        <w:rPr>
          <w:rFonts w:ascii="DepCentury Old Style" w:hAnsi="DepCentury Old Style"/>
          <w:sz w:val="22"/>
          <w:szCs w:val="22"/>
          <w:lang w:val="nn-NO"/>
        </w:rPr>
      </w:pPr>
    </w:p>
    <w:p w14:paraId="51E1A773" w14:textId="77777777" w:rsidR="004F0150" w:rsidRPr="00F71372" w:rsidRDefault="00584950">
      <w:pPr>
        <w:pStyle w:val="Tekst"/>
        <w:spacing w:line="240" w:lineRule="exact"/>
        <w:rPr>
          <w:rFonts w:ascii="DepCentury Old Style" w:hAnsi="DepCentury Old Style"/>
          <w:sz w:val="22"/>
          <w:szCs w:val="22"/>
          <w:lang w:val="nn-NO"/>
        </w:rPr>
      </w:pPr>
    </w:p>
    <w:p w14:paraId="58E1CE2D" w14:textId="77777777" w:rsidR="004F0150" w:rsidRPr="00F71372" w:rsidRDefault="008D796B" w:rsidP="004F0150">
      <w:pPr>
        <w:pStyle w:val="Tekst"/>
        <w:spacing w:line="240" w:lineRule="exact"/>
        <w:jc w:val="center"/>
        <w:rPr>
          <w:rFonts w:ascii="DepCentury Old Style" w:hAnsi="DepCentury Old Style"/>
          <w:sz w:val="22"/>
          <w:szCs w:val="22"/>
          <w:lang w:val="nn-NO"/>
        </w:rPr>
      </w:pPr>
      <w:r w:rsidRPr="00F71372">
        <w:rPr>
          <w:rFonts w:ascii="DepCentury Old Style" w:hAnsi="DepCentury Old Style"/>
          <w:sz w:val="22"/>
          <w:szCs w:val="22"/>
          <w:lang w:val="nn-NO"/>
        </w:rPr>
        <w:t>***</w:t>
      </w:r>
    </w:p>
    <w:p w14:paraId="69AF87A9" w14:textId="77777777" w:rsidR="00C30066" w:rsidRPr="00F71372" w:rsidRDefault="00584950">
      <w:pPr>
        <w:pStyle w:val="Tekst"/>
        <w:spacing w:line="240" w:lineRule="exact"/>
        <w:rPr>
          <w:rFonts w:ascii="DepCentury Old Style" w:hAnsi="DepCentury Old Style"/>
          <w:sz w:val="22"/>
          <w:szCs w:val="22"/>
          <w:lang w:val="nn-NO"/>
        </w:rPr>
      </w:pPr>
    </w:p>
    <w:p w14:paraId="0DF44D24" w14:textId="6FDDBDF1" w:rsidR="00B323AF" w:rsidRPr="00F71372" w:rsidRDefault="00E92345">
      <w:pPr>
        <w:pStyle w:val="Tekst"/>
        <w:spacing w:line="240" w:lineRule="exact"/>
        <w:rPr>
          <w:rFonts w:ascii="DepCentury Old Style" w:hAnsi="DepCentury Old Style"/>
          <w:sz w:val="22"/>
          <w:szCs w:val="22"/>
          <w:lang w:val="nn-NO"/>
        </w:rPr>
      </w:pPr>
      <w:r w:rsidRPr="00F71372">
        <w:rPr>
          <w:rFonts w:ascii="DepCentury Old Style" w:hAnsi="DepCentury Old Style"/>
          <w:sz w:val="22"/>
          <w:szCs w:val="22"/>
          <w:lang w:val="nn-NO"/>
        </w:rPr>
        <w:t xml:space="preserve">Oslo </w:t>
      </w:r>
      <w:r w:rsidR="003A44D4">
        <w:rPr>
          <w:rFonts w:ascii="DepCentury Old Style" w:hAnsi="DepCentury Old Style"/>
          <w:sz w:val="22"/>
          <w:szCs w:val="22"/>
          <w:lang w:val="nn-NO"/>
        </w:rPr>
        <w:t>9</w:t>
      </w:r>
      <w:r w:rsidR="00A72871">
        <w:rPr>
          <w:rFonts w:ascii="DepCentury Old Style" w:hAnsi="DepCentury Old Style"/>
          <w:sz w:val="22"/>
          <w:szCs w:val="22"/>
          <w:lang w:val="nn-NO"/>
        </w:rPr>
        <w:t>. september</w:t>
      </w:r>
      <w:r w:rsidRPr="00F71372">
        <w:rPr>
          <w:rFonts w:ascii="DepCentury Old Style" w:hAnsi="DepCentury Old Style"/>
          <w:sz w:val="22"/>
          <w:szCs w:val="22"/>
          <w:lang w:val="nn-NO"/>
        </w:rPr>
        <w:t xml:space="preserve"> 2019</w:t>
      </w:r>
    </w:p>
    <w:p w14:paraId="70402362" w14:textId="77777777" w:rsidR="00B323AF" w:rsidRPr="00F71372" w:rsidRDefault="00584950">
      <w:pPr>
        <w:pStyle w:val="Tekst"/>
        <w:spacing w:line="240" w:lineRule="exact"/>
        <w:rPr>
          <w:rFonts w:ascii="DepCentury Old Style" w:hAnsi="DepCentury Old Style"/>
          <w:sz w:val="22"/>
          <w:szCs w:val="22"/>
          <w:lang w:val="nn-NO"/>
        </w:rPr>
      </w:pPr>
    </w:p>
    <w:p w14:paraId="679A677A" w14:textId="77777777" w:rsidR="00B323AF" w:rsidRPr="00F71372" w:rsidRDefault="00584950">
      <w:pPr>
        <w:pStyle w:val="Tekst"/>
        <w:spacing w:line="240" w:lineRule="exact"/>
        <w:rPr>
          <w:rFonts w:ascii="DepCentury Old Style" w:hAnsi="DepCentury Old Style"/>
          <w:sz w:val="22"/>
          <w:szCs w:val="22"/>
          <w:lang w:val="nn-NO"/>
        </w:rPr>
      </w:pPr>
    </w:p>
    <w:p w14:paraId="29809D58" w14:textId="5561E8F8" w:rsidR="00F9051D" w:rsidRPr="00F71372" w:rsidRDefault="008D796B" w:rsidP="006F578C">
      <w:pPr>
        <w:rPr>
          <w:sz w:val="24"/>
          <w:lang w:val="nn-NO"/>
        </w:rPr>
      </w:pPr>
      <w:r w:rsidRPr="00F71372">
        <w:rPr>
          <w:rFonts w:ascii="DepCentury Old Style" w:hAnsi="DepCentury Old Style"/>
          <w:sz w:val="22"/>
          <w:szCs w:val="22"/>
          <w:lang w:val="nn-NO"/>
        </w:rPr>
        <w:t>_____________________________</w:t>
      </w:r>
      <w:r w:rsidRPr="00F71372">
        <w:rPr>
          <w:rFonts w:ascii="DepCentury Old Style" w:hAnsi="DepCentury Old Style"/>
          <w:sz w:val="22"/>
          <w:szCs w:val="22"/>
          <w:lang w:val="nn-NO"/>
        </w:rPr>
        <w:br/>
      </w:r>
      <w:r w:rsidR="00803282" w:rsidRPr="00F71372">
        <w:rPr>
          <w:rFonts w:ascii="DepCentury Old Style" w:hAnsi="DepCentury Old Style"/>
          <w:sz w:val="22"/>
          <w:szCs w:val="22"/>
          <w:lang w:val="nn-NO"/>
        </w:rPr>
        <w:t xml:space="preserve">Anne Stine </w:t>
      </w:r>
      <w:r w:rsidR="00C17F49" w:rsidRPr="00F71372">
        <w:rPr>
          <w:rFonts w:ascii="DepCentury Old Style" w:hAnsi="DepCentury Old Style"/>
          <w:sz w:val="22"/>
          <w:szCs w:val="22"/>
          <w:lang w:val="nn-NO"/>
        </w:rPr>
        <w:t xml:space="preserve">Eger </w:t>
      </w:r>
      <w:r w:rsidR="00803282" w:rsidRPr="00F71372">
        <w:rPr>
          <w:rFonts w:ascii="DepCentury Old Style" w:hAnsi="DepCentury Old Style"/>
          <w:sz w:val="22"/>
          <w:szCs w:val="22"/>
          <w:lang w:val="nn-NO"/>
        </w:rPr>
        <w:t>Mollestad</w:t>
      </w:r>
      <w:r w:rsidRPr="00F71372">
        <w:rPr>
          <w:rFonts w:ascii="DepCentury Old Style" w:hAnsi="DepCentury Old Style"/>
          <w:sz w:val="22"/>
          <w:szCs w:val="22"/>
          <w:lang w:val="nn-NO"/>
        </w:rPr>
        <w:br/>
        <w:t>Leder for klagenemnda</w:t>
      </w:r>
    </w:p>
    <w:p w14:paraId="462113A2" w14:textId="77777777" w:rsidR="00B323AF" w:rsidRPr="00F16187" w:rsidRDefault="00584950">
      <w:pPr>
        <w:pStyle w:val="Tekst"/>
        <w:spacing w:line="240" w:lineRule="exact"/>
        <w:rPr>
          <w:rFonts w:ascii="DepCentury Old Style" w:hAnsi="DepCentury Old Style"/>
          <w:sz w:val="22"/>
          <w:szCs w:val="22"/>
          <w:lang w:val="nn-NO"/>
        </w:rPr>
      </w:pPr>
    </w:p>
    <w:p w14:paraId="7DFAFF72" w14:textId="77777777" w:rsidR="00B323AF" w:rsidRPr="00A409B5" w:rsidRDefault="008D796B">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2126B133" w14:textId="77777777" w:rsidR="00B323AF" w:rsidRPr="00A409B5" w:rsidRDefault="008D796B">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6468C3DF" w14:textId="77777777" w:rsidR="00B323AF" w:rsidRPr="00A409B5" w:rsidRDefault="008D796B" w:rsidP="00B323AF">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222F33C1" w14:textId="77777777" w:rsidR="00E34307" w:rsidRPr="00A409B5" w:rsidRDefault="00584950" w:rsidP="00B323AF">
      <w:pPr>
        <w:pStyle w:val="Tekst"/>
        <w:tabs>
          <w:tab w:val="left" w:pos="6237"/>
        </w:tabs>
        <w:spacing w:line="240" w:lineRule="exact"/>
        <w:rPr>
          <w:rFonts w:ascii="DepCentury Old Style" w:hAnsi="DepCentury Old Style"/>
          <w:color w:val="FF0000"/>
          <w:sz w:val="22"/>
          <w:szCs w:val="22"/>
          <w:lang w:val="nn-NO"/>
        </w:rPr>
      </w:pPr>
    </w:p>
    <w:sectPr w:rsidR="00E34307" w:rsidRPr="00A409B5" w:rsidSect="003B17BD">
      <w:headerReference w:type="first" r:id="rId7"/>
      <w:footerReference w:type="first" r:id="rId8"/>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A99EF" w14:textId="77777777" w:rsidR="00D61895" w:rsidRDefault="00D61895">
      <w:r>
        <w:separator/>
      </w:r>
    </w:p>
  </w:endnote>
  <w:endnote w:type="continuationSeparator" w:id="0">
    <w:p w14:paraId="0EA2106E" w14:textId="77777777" w:rsidR="00D61895" w:rsidRDefault="00D6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FA9D" w14:textId="77777777" w:rsidR="00B574AE" w:rsidRDefault="008D796B" w:rsidP="00B574AE">
    <w:pPr>
      <w:jc w:val="center"/>
    </w:pPr>
    <w:r w:rsidRPr="00214912">
      <w:t xml:space="preserve">Klagenemnda for kompensasjon og billighetserstatning </w:t>
    </w:r>
  </w:p>
  <w:p w14:paraId="147E1EF2" w14:textId="77777777" w:rsidR="00B574AE" w:rsidRDefault="008D796B" w:rsidP="00306AB8">
    <w:pPr>
      <w:jc w:val="center"/>
    </w:pPr>
    <w:r>
      <w:t xml:space="preserve">Besøksadresse: Glacisgata 1. Postadresse: Postboks 8126 Dep, 0032 OSLO </w:t>
    </w:r>
  </w:p>
  <w:p w14:paraId="4575EF73" w14:textId="77777777" w:rsidR="00B353FE" w:rsidRDefault="008D796B" w:rsidP="00B353FE">
    <w:pPr>
      <w:jc w:val="center"/>
    </w:pPr>
    <w:r>
      <w:t>Tel. forværelset: 23096110. Tel. Saksbehandler: 23096155</w:t>
    </w:r>
  </w:p>
  <w:p w14:paraId="586FD7D5" w14:textId="77777777" w:rsidR="00B574AE" w:rsidRDefault="008D796B"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892CB" w14:textId="77777777" w:rsidR="00D61895" w:rsidRDefault="00D61895">
      <w:r>
        <w:separator/>
      </w:r>
    </w:p>
  </w:footnote>
  <w:footnote w:type="continuationSeparator" w:id="0">
    <w:p w14:paraId="5783BEE7" w14:textId="77777777" w:rsidR="00D61895" w:rsidRDefault="00D6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6E5F4" w14:textId="77777777" w:rsidR="00B574AE" w:rsidRDefault="00584950"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092365" w14:paraId="24BCDCE5" w14:textId="77777777" w:rsidTr="00081611">
      <w:trPr>
        <w:trHeight w:val="1701"/>
      </w:trPr>
      <w:tc>
        <w:tcPr>
          <w:tcW w:w="1242" w:type="dxa"/>
          <w:tcBorders>
            <w:bottom w:val="single" w:sz="4" w:space="0" w:color="auto"/>
          </w:tcBorders>
        </w:tcPr>
        <w:p w14:paraId="4E0077F7" w14:textId="77777777" w:rsidR="00B574AE" w:rsidRDefault="008D796B" w:rsidP="00B13EE3">
          <w:pPr>
            <w:pStyle w:val="Topptekst"/>
          </w:pPr>
          <w:r>
            <w:rPr>
              <w:noProof/>
            </w:rPr>
            <w:drawing>
              <wp:inline distT="0" distB="0" distL="0" distR="0" wp14:anchorId="3D8C0944" wp14:editId="404C5709">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03070CA9" w14:textId="77777777" w:rsidR="00B574AE" w:rsidRPr="00081611" w:rsidRDefault="008D796B"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4BB3CC3C" wp14:editId="4BAEFD14">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5" o:spid="_x0000_s2049" style="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59264" from="0.3pt,-60.05pt" to="453.3pt,-60.05pt" strokeweight="0.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407D5F46" w14:textId="77777777" w:rsidR="00B574AE" w:rsidRDefault="00584950" w:rsidP="00B13EE3">
          <w:pPr>
            <w:pStyle w:val="Topptekst"/>
          </w:pPr>
        </w:p>
      </w:tc>
    </w:tr>
    <w:tr w:rsidR="00092365" w14:paraId="6D225A8D" w14:textId="77777777" w:rsidTr="00081611">
      <w:trPr>
        <w:trHeight w:val="321"/>
      </w:trPr>
      <w:tc>
        <w:tcPr>
          <w:tcW w:w="1242" w:type="dxa"/>
          <w:tcBorders>
            <w:top w:val="single" w:sz="4" w:space="0" w:color="auto"/>
          </w:tcBorders>
        </w:tcPr>
        <w:p w14:paraId="7C730D36" w14:textId="77777777" w:rsidR="00B574AE" w:rsidRDefault="00584950" w:rsidP="00B13EE3">
          <w:pPr>
            <w:pStyle w:val="Topptekst"/>
            <w:rPr>
              <w:noProof/>
            </w:rPr>
          </w:pPr>
        </w:p>
      </w:tc>
      <w:tc>
        <w:tcPr>
          <w:tcW w:w="8222" w:type="dxa"/>
          <w:tcBorders>
            <w:top w:val="single" w:sz="4" w:space="0" w:color="auto"/>
          </w:tcBorders>
        </w:tcPr>
        <w:p w14:paraId="64CED085" w14:textId="77777777" w:rsidR="00B574AE" w:rsidRPr="00214912" w:rsidRDefault="00584950" w:rsidP="00AC304B">
          <w:pPr>
            <w:pStyle w:val="Topptekst"/>
            <w:spacing w:after="600" w:line="240" w:lineRule="exact"/>
            <w:rPr>
              <w:b/>
              <w:bCs/>
              <w:noProof/>
              <w:spacing w:val="40"/>
              <w:sz w:val="22"/>
              <w:szCs w:val="22"/>
            </w:rPr>
          </w:pPr>
        </w:p>
      </w:tc>
    </w:tr>
  </w:tbl>
  <w:p w14:paraId="59F8C410" w14:textId="77777777" w:rsidR="00B574AE" w:rsidRPr="00E94720" w:rsidRDefault="008D796B"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65"/>
    <w:rsid w:val="00002FB6"/>
    <w:rsid w:val="00031CE6"/>
    <w:rsid w:val="00043DAC"/>
    <w:rsid w:val="00050FB2"/>
    <w:rsid w:val="00053B7A"/>
    <w:rsid w:val="0007595A"/>
    <w:rsid w:val="00092365"/>
    <w:rsid w:val="000A7FF1"/>
    <w:rsid w:val="000E1E2E"/>
    <w:rsid w:val="000F050E"/>
    <w:rsid w:val="001213B0"/>
    <w:rsid w:val="00122F0F"/>
    <w:rsid w:val="00122FF1"/>
    <w:rsid w:val="0013078B"/>
    <w:rsid w:val="001311F8"/>
    <w:rsid w:val="00132DDA"/>
    <w:rsid w:val="001342A0"/>
    <w:rsid w:val="00141FA1"/>
    <w:rsid w:val="00157F62"/>
    <w:rsid w:val="0016114C"/>
    <w:rsid w:val="00162C4E"/>
    <w:rsid w:val="00167E22"/>
    <w:rsid w:val="001713B5"/>
    <w:rsid w:val="0017498F"/>
    <w:rsid w:val="001822AF"/>
    <w:rsid w:val="00192CB2"/>
    <w:rsid w:val="001B0691"/>
    <w:rsid w:val="001B0919"/>
    <w:rsid w:val="001D0F70"/>
    <w:rsid w:val="001F2794"/>
    <w:rsid w:val="00202FC2"/>
    <w:rsid w:val="00205561"/>
    <w:rsid w:val="002125DE"/>
    <w:rsid w:val="002413A1"/>
    <w:rsid w:val="0026075F"/>
    <w:rsid w:val="002651D0"/>
    <w:rsid w:val="00272A0E"/>
    <w:rsid w:val="00277F3D"/>
    <w:rsid w:val="00284AD6"/>
    <w:rsid w:val="00284B5A"/>
    <w:rsid w:val="002871BD"/>
    <w:rsid w:val="002A0A9E"/>
    <w:rsid w:val="002A6215"/>
    <w:rsid w:val="002A6E8E"/>
    <w:rsid w:val="002A6EE2"/>
    <w:rsid w:val="002C1606"/>
    <w:rsid w:val="002C7205"/>
    <w:rsid w:val="002E0E01"/>
    <w:rsid w:val="00323D78"/>
    <w:rsid w:val="00336E7D"/>
    <w:rsid w:val="0033721E"/>
    <w:rsid w:val="003409AF"/>
    <w:rsid w:val="00345FFD"/>
    <w:rsid w:val="00353BE7"/>
    <w:rsid w:val="00377EFA"/>
    <w:rsid w:val="00397004"/>
    <w:rsid w:val="003A29BA"/>
    <w:rsid w:val="003A44D4"/>
    <w:rsid w:val="003A75BA"/>
    <w:rsid w:val="003B6015"/>
    <w:rsid w:val="003C242C"/>
    <w:rsid w:val="003D4806"/>
    <w:rsid w:val="00461632"/>
    <w:rsid w:val="0046199E"/>
    <w:rsid w:val="00464AEE"/>
    <w:rsid w:val="004871EB"/>
    <w:rsid w:val="0049229A"/>
    <w:rsid w:val="004A0EED"/>
    <w:rsid w:val="004D2E8F"/>
    <w:rsid w:val="004D3682"/>
    <w:rsid w:val="004D3D99"/>
    <w:rsid w:val="004F39E7"/>
    <w:rsid w:val="004F54FE"/>
    <w:rsid w:val="00504255"/>
    <w:rsid w:val="005104E6"/>
    <w:rsid w:val="00551B4A"/>
    <w:rsid w:val="00584950"/>
    <w:rsid w:val="005A29E0"/>
    <w:rsid w:val="005B13B8"/>
    <w:rsid w:val="005B6FDC"/>
    <w:rsid w:val="005C382D"/>
    <w:rsid w:val="005C3CC3"/>
    <w:rsid w:val="005C3DBC"/>
    <w:rsid w:val="005D58A2"/>
    <w:rsid w:val="005E109B"/>
    <w:rsid w:val="005E41C2"/>
    <w:rsid w:val="005F565E"/>
    <w:rsid w:val="006153A3"/>
    <w:rsid w:val="00623A7F"/>
    <w:rsid w:val="006257A4"/>
    <w:rsid w:val="006316D3"/>
    <w:rsid w:val="00640D46"/>
    <w:rsid w:val="0065676D"/>
    <w:rsid w:val="006679FE"/>
    <w:rsid w:val="00672B7B"/>
    <w:rsid w:val="00673E45"/>
    <w:rsid w:val="00676650"/>
    <w:rsid w:val="00676C48"/>
    <w:rsid w:val="00682B65"/>
    <w:rsid w:val="00685E37"/>
    <w:rsid w:val="006934CC"/>
    <w:rsid w:val="006A4653"/>
    <w:rsid w:val="006B295E"/>
    <w:rsid w:val="006B6427"/>
    <w:rsid w:val="006C41A8"/>
    <w:rsid w:val="006C55BE"/>
    <w:rsid w:val="006C6A67"/>
    <w:rsid w:val="006C6B48"/>
    <w:rsid w:val="006D74E2"/>
    <w:rsid w:val="006E6A0E"/>
    <w:rsid w:val="006E770E"/>
    <w:rsid w:val="00701B3F"/>
    <w:rsid w:val="0073289B"/>
    <w:rsid w:val="00733D37"/>
    <w:rsid w:val="007367A1"/>
    <w:rsid w:val="00753034"/>
    <w:rsid w:val="007656A0"/>
    <w:rsid w:val="007734C6"/>
    <w:rsid w:val="007A35C6"/>
    <w:rsid w:val="007A64D8"/>
    <w:rsid w:val="007A70A8"/>
    <w:rsid w:val="007D0B2F"/>
    <w:rsid w:val="007E5C66"/>
    <w:rsid w:val="007E71C2"/>
    <w:rsid w:val="007E78DB"/>
    <w:rsid w:val="007E7CB2"/>
    <w:rsid w:val="00803282"/>
    <w:rsid w:val="00816393"/>
    <w:rsid w:val="00831DCC"/>
    <w:rsid w:val="00832EC2"/>
    <w:rsid w:val="00836E1B"/>
    <w:rsid w:val="00850010"/>
    <w:rsid w:val="008548E9"/>
    <w:rsid w:val="00857C3D"/>
    <w:rsid w:val="00861264"/>
    <w:rsid w:val="00867EFE"/>
    <w:rsid w:val="00876DF5"/>
    <w:rsid w:val="00894138"/>
    <w:rsid w:val="008A33E2"/>
    <w:rsid w:val="008A6E9B"/>
    <w:rsid w:val="008D796B"/>
    <w:rsid w:val="008F5225"/>
    <w:rsid w:val="00910274"/>
    <w:rsid w:val="00910B54"/>
    <w:rsid w:val="0091201D"/>
    <w:rsid w:val="009248A8"/>
    <w:rsid w:val="0093221F"/>
    <w:rsid w:val="00956F41"/>
    <w:rsid w:val="009617D3"/>
    <w:rsid w:val="00966EF7"/>
    <w:rsid w:val="009777D1"/>
    <w:rsid w:val="00977B8B"/>
    <w:rsid w:val="009A7EC9"/>
    <w:rsid w:val="009D25A3"/>
    <w:rsid w:val="009D7161"/>
    <w:rsid w:val="009E5E55"/>
    <w:rsid w:val="009F044E"/>
    <w:rsid w:val="009F0990"/>
    <w:rsid w:val="00A01D9A"/>
    <w:rsid w:val="00A1158E"/>
    <w:rsid w:val="00A26716"/>
    <w:rsid w:val="00A34DE9"/>
    <w:rsid w:val="00A3552E"/>
    <w:rsid w:val="00A36FEB"/>
    <w:rsid w:val="00A409B5"/>
    <w:rsid w:val="00A44843"/>
    <w:rsid w:val="00A53D01"/>
    <w:rsid w:val="00A56F48"/>
    <w:rsid w:val="00A5724A"/>
    <w:rsid w:val="00A630B1"/>
    <w:rsid w:val="00A72871"/>
    <w:rsid w:val="00A851EF"/>
    <w:rsid w:val="00AA27D4"/>
    <w:rsid w:val="00AA78B1"/>
    <w:rsid w:val="00AA7B57"/>
    <w:rsid w:val="00AC4B64"/>
    <w:rsid w:val="00AC555A"/>
    <w:rsid w:val="00AC5D64"/>
    <w:rsid w:val="00AE6E60"/>
    <w:rsid w:val="00AE7D67"/>
    <w:rsid w:val="00B01AD1"/>
    <w:rsid w:val="00B01EC1"/>
    <w:rsid w:val="00B033FB"/>
    <w:rsid w:val="00B06800"/>
    <w:rsid w:val="00B1033E"/>
    <w:rsid w:val="00B15F79"/>
    <w:rsid w:val="00B2029F"/>
    <w:rsid w:val="00B2120A"/>
    <w:rsid w:val="00B27C11"/>
    <w:rsid w:val="00B530C4"/>
    <w:rsid w:val="00B64034"/>
    <w:rsid w:val="00B64C45"/>
    <w:rsid w:val="00B66D5A"/>
    <w:rsid w:val="00B76A31"/>
    <w:rsid w:val="00B7706F"/>
    <w:rsid w:val="00B96720"/>
    <w:rsid w:val="00BA4F47"/>
    <w:rsid w:val="00BA734C"/>
    <w:rsid w:val="00BC36F3"/>
    <w:rsid w:val="00BC60B2"/>
    <w:rsid w:val="00BD27F4"/>
    <w:rsid w:val="00BD7716"/>
    <w:rsid w:val="00BE214D"/>
    <w:rsid w:val="00BE4079"/>
    <w:rsid w:val="00BF6414"/>
    <w:rsid w:val="00C02B8E"/>
    <w:rsid w:val="00C169E6"/>
    <w:rsid w:val="00C17F49"/>
    <w:rsid w:val="00C212BE"/>
    <w:rsid w:val="00C3340F"/>
    <w:rsid w:val="00C33875"/>
    <w:rsid w:val="00C43898"/>
    <w:rsid w:val="00C47236"/>
    <w:rsid w:val="00C52990"/>
    <w:rsid w:val="00C52C7A"/>
    <w:rsid w:val="00C63A5E"/>
    <w:rsid w:val="00C6563D"/>
    <w:rsid w:val="00C753A5"/>
    <w:rsid w:val="00C75DB4"/>
    <w:rsid w:val="00CC50F2"/>
    <w:rsid w:val="00CC712A"/>
    <w:rsid w:val="00CC7E7B"/>
    <w:rsid w:val="00CE51AD"/>
    <w:rsid w:val="00CE7A0B"/>
    <w:rsid w:val="00CF574C"/>
    <w:rsid w:val="00D1238B"/>
    <w:rsid w:val="00D17D1E"/>
    <w:rsid w:val="00D37E37"/>
    <w:rsid w:val="00D46864"/>
    <w:rsid w:val="00D56EE4"/>
    <w:rsid w:val="00D61895"/>
    <w:rsid w:val="00D70A99"/>
    <w:rsid w:val="00D7327A"/>
    <w:rsid w:val="00D773A7"/>
    <w:rsid w:val="00D8068C"/>
    <w:rsid w:val="00D917E9"/>
    <w:rsid w:val="00DA1B51"/>
    <w:rsid w:val="00DA1D95"/>
    <w:rsid w:val="00DD18CA"/>
    <w:rsid w:val="00DE147C"/>
    <w:rsid w:val="00DF0DBD"/>
    <w:rsid w:val="00DF701F"/>
    <w:rsid w:val="00E0178B"/>
    <w:rsid w:val="00E07F5E"/>
    <w:rsid w:val="00E1519D"/>
    <w:rsid w:val="00E1616C"/>
    <w:rsid w:val="00E16B01"/>
    <w:rsid w:val="00E3226A"/>
    <w:rsid w:val="00E5269B"/>
    <w:rsid w:val="00E55B62"/>
    <w:rsid w:val="00E72308"/>
    <w:rsid w:val="00E8127A"/>
    <w:rsid w:val="00E835FC"/>
    <w:rsid w:val="00E92113"/>
    <w:rsid w:val="00E92345"/>
    <w:rsid w:val="00E951BA"/>
    <w:rsid w:val="00EA485C"/>
    <w:rsid w:val="00EA585A"/>
    <w:rsid w:val="00EA7304"/>
    <w:rsid w:val="00EB04DF"/>
    <w:rsid w:val="00EC1914"/>
    <w:rsid w:val="00EC7023"/>
    <w:rsid w:val="00ED6109"/>
    <w:rsid w:val="00EF5AB6"/>
    <w:rsid w:val="00EF7ADD"/>
    <w:rsid w:val="00F001AD"/>
    <w:rsid w:val="00F0777C"/>
    <w:rsid w:val="00F16187"/>
    <w:rsid w:val="00F31CF2"/>
    <w:rsid w:val="00F3473A"/>
    <w:rsid w:val="00F3532C"/>
    <w:rsid w:val="00F5129B"/>
    <w:rsid w:val="00F57181"/>
    <w:rsid w:val="00F60C2F"/>
    <w:rsid w:val="00F66B2E"/>
    <w:rsid w:val="00F71372"/>
    <w:rsid w:val="00F82336"/>
    <w:rsid w:val="00F952E3"/>
    <w:rsid w:val="00FA3424"/>
    <w:rsid w:val="00FB1736"/>
    <w:rsid w:val="00FB4C7A"/>
    <w:rsid w:val="00FB72DE"/>
    <w:rsid w:val="00FC2965"/>
    <w:rsid w:val="00FC2DAC"/>
    <w:rsid w:val="00FE2998"/>
    <w:rsid w:val="00FE790B"/>
    <w:rsid w:val="00FF74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64D14"/>
  <w15:docId w15:val="{B52CD431-B1AE-41AE-A8AC-2BE5B2DF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character" w:styleId="Merknadsreferanse">
    <w:name w:val="annotation reference"/>
    <w:basedOn w:val="Standardskriftforavsnitt"/>
    <w:uiPriority w:val="99"/>
    <w:semiHidden/>
    <w:unhideWhenUsed/>
    <w:rsid w:val="00A1158E"/>
    <w:rPr>
      <w:sz w:val="16"/>
      <w:szCs w:val="16"/>
    </w:rPr>
  </w:style>
  <w:style w:type="paragraph" w:styleId="Merknadstekst">
    <w:name w:val="annotation text"/>
    <w:basedOn w:val="Normal"/>
    <w:link w:val="MerknadstekstTegn"/>
    <w:uiPriority w:val="99"/>
    <w:semiHidden/>
    <w:unhideWhenUsed/>
    <w:rsid w:val="00A1158E"/>
  </w:style>
  <w:style w:type="character" w:customStyle="1" w:styleId="MerknadstekstTegn">
    <w:name w:val="Merknadstekst Tegn"/>
    <w:basedOn w:val="Standardskriftforavsnitt"/>
    <w:link w:val="Merknadstekst"/>
    <w:uiPriority w:val="99"/>
    <w:semiHidden/>
    <w:rsid w:val="00A1158E"/>
  </w:style>
  <w:style w:type="paragraph" w:styleId="Kommentaremne">
    <w:name w:val="annotation subject"/>
    <w:basedOn w:val="Merknadstekst"/>
    <w:next w:val="Merknadstekst"/>
    <w:link w:val="KommentaremneTegn"/>
    <w:uiPriority w:val="99"/>
    <w:semiHidden/>
    <w:unhideWhenUsed/>
    <w:rsid w:val="00A1158E"/>
    <w:rPr>
      <w:b/>
      <w:bCs/>
    </w:rPr>
  </w:style>
  <w:style w:type="character" w:customStyle="1" w:styleId="KommentaremneTegn">
    <w:name w:val="Kommentaremne Tegn"/>
    <w:basedOn w:val="MerknadstekstTegn"/>
    <w:link w:val="Kommentaremne"/>
    <w:uiPriority w:val="99"/>
    <w:semiHidden/>
    <w:rsid w:val="00A11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000502">
      <w:bodyDiv w:val="1"/>
      <w:marLeft w:val="0"/>
      <w:marRight w:val="0"/>
      <w:marTop w:val="0"/>
      <w:marBottom w:val="0"/>
      <w:divBdr>
        <w:top w:val="none" w:sz="0" w:space="0" w:color="auto"/>
        <w:left w:val="none" w:sz="0" w:space="0" w:color="auto"/>
        <w:bottom w:val="none" w:sz="0" w:space="0" w:color="auto"/>
        <w:right w:val="none" w:sz="0" w:space="0" w:color="auto"/>
      </w:divBdr>
    </w:div>
    <w:div w:id="1543011771">
      <w:bodyDiv w:val="1"/>
      <w:marLeft w:val="0"/>
      <w:marRight w:val="0"/>
      <w:marTop w:val="0"/>
      <w:marBottom w:val="0"/>
      <w:divBdr>
        <w:top w:val="none" w:sz="0" w:space="0" w:color="auto"/>
        <w:left w:val="none" w:sz="0" w:space="0" w:color="auto"/>
        <w:bottom w:val="none" w:sz="0" w:space="0" w:color="auto"/>
        <w:right w:val="none" w:sz="0" w:space="0" w:color="auto"/>
      </w:divBdr>
    </w:div>
    <w:div w:id="1929800682">
      <w:bodyDiv w:val="1"/>
      <w:marLeft w:val="0"/>
      <w:marRight w:val="0"/>
      <w:marTop w:val="0"/>
      <w:marBottom w:val="0"/>
      <w:divBdr>
        <w:top w:val="none" w:sz="0" w:space="0" w:color="auto"/>
        <w:left w:val="none" w:sz="0" w:space="0" w:color="auto"/>
        <w:bottom w:val="none" w:sz="0" w:space="0" w:color="auto"/>
        <w:right w:val="none" w:sz="0" w:space="0" w:color="auto"/>
      </w:divBdr>
    </w:div>
    <w:div w:id="19940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1964-785A-4E70-ACC8-550024BE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1965</Words>
  <Characters>10660</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Stine Eger Mollestad</dc:creator>
  <cp:lastModifiedBy>Tungehaug, Maja Emilie</cp:lastModifiedBy>
  <cp:revision>4</cp:revision>
  <cp:lastPrinted>2019-09-13T08:35:00Z</cp:lastPrinted>
  <dcterms:created xsi:type="dcterms:W3CDTF">2020-09-16T08:23:00Z</dcterms:created>
  <dcterms:modified xsi:type="dcterms:W3CDTF">2020-09-17T08:49:00Z</dcterms:modified>
</cp:coreProperties>
</file>