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092365" w14:paraId="2B155E9C" w14:textId="77777777" w:rsidTr="00866E00">
        <w:trPr>
          <w:trHeight w:hRule="exact" w:val="961"/>
        </w:trPr>
        <w:tc>
          <w:tcPr>
            <w:tcW w:w="4354" w:type="dxa"/>
          </w:tcPr>
          <w:p w14:paraId="63756E4D" w14:textId="77777777" w:rsidR="00B323AF" w:rsidRPr="00622EE4" w:rsidRDefault="00471C3E" w:rsidP="00B574AE">
            <w:pPr>
              <w:pStyle w:val="Enkel"/>
              <w:spacing w:line="240" w:lineRule="exact"/>
              <w:rPr>
                <w:rFonts w:ascii="DepCentury Old Style" w:hAnsi="DepCentury Old Style"/>
              </w:rPr>
            </w:pPr>
          </w:p>
        </w:tc>
      </w:tr>
    </w:tbl>
    <w:p w14:paraId="6DDB49F4" w14:textId="77777777" w:rsidR="00B323AF" w:rsidRPr="00622EE4" w:rsidRDefault="00471C3E">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092365" w14:paraId="7BF3CDEA" w14:textId="77777777" w:rsidTr="00866E00">
        <w:trPr>
          <w:trHeight w:val="80"/>
        </w:trPr>
        <w:tc>
          <w:tcPr>
            <w:tcW w:w="2276" w:type="dxa"/>
          </w:tcPr>
          <w:p w14:paraId="10B11A31" w14:textId="77777777" w:rsidR="00866E00" w:rsidRPr="00622EE4" w:rsidRDefault="00471C3E">
            <w:pPr>
              <w:rPr>
                <w:rFonts w:ascii="DepCentury Old Style" w:hAnsi="DepCentury Old Style"/>
              </w:rPr>
            </w:pPr>
          </w:p>
        </w:tc>
        <w:tc>
          <w:tcPr>
            <w:tcW w:w="2435" w:type="dxa"/>
          </w:tcPr>
          <w:p w14:paraId="754689B6" w14:textId="77777777" w:rsidR="00866E00" w:rsidRPr="00622EE4" w:rsidRDefault="00471C3E">
            <w:pPr>
              <w:rPr>
                <w:rFonts w:ascii="DepCentury Old Style" w:hAnsi="DepCentury Old Style"/>
              </w:rPr>
            </w:pPr>
          </w:p>
        </w:tc>
        <w:tc>
          <w:tcPr>
            <w:tcW w:w="2410" w:type="dxa"/>
          </w:tcPr>
          <w:p w14:paraId="2E1E0900" w14:textId="77777777" w:rsidR="00866E00" w:rsidRPr="00622EE4" w:rsidRDefault="00471C3E">
            <w:pPr>
              <w:rPr>
                <w:rFonts w:ascii="DepCentury Old Style" w:hAnsi="DepCentury Old Style"/>
              </w:rPr>
            </w:pPr>
          </w:p>
        </w:tc>
        <w:tc>
          <w:tcPr>
            <w:tcW w:w="1984" w:type="dxa"/>
          </w:tcPr>
          <w:p w14:paraId="514BFE78" w14:textId="77777777" w:rsidR="00866E00" w:rsidRPr="00622EE4" w:rsidRDefault="00471C3E">
            <w:pPr>
              <w:rPr>
                <w:rFonts w:ascii="DepCentury Old Style" w:hAnsi="DepCentury Old Style"/>
              </w:rPr>
            </w:pPr>
          </w:p>
        </w:tc>
        <w:tc>
          <w:tcPr>
            <w:tcW w:w="1984" w:type="dxa"/>
          </w:tcPr>
          <w:p w14:paraId="6B6E27A5" w14:textId="77777777" w:rsidR="00866E00" w:rsidRPr="00622EE4" w:rsidRDefault="00471C3E">
            <w:pPr>
              <w:rPr>
                <w:rFonts w:ascii="DepCentury Old Style" w:hAnsi="DepCentury Old Style"/>
              </w:rPr>
            </w:pPr>
          </w:p>
        </w:tc>
      </w:tr>
    </w:tbl>
    <w:p w14:paraId="532F7647" w14:textId="77777777" w:rsidR="00B323AF" w:rsidRPr="00622EE4" w:rsidRDefault="00471C3E">
      <w:pPr>
        <w:rPr>
          <w:rFonts w:ascii="DepCentury Old Style" w:hAnsi="DepCentury Old Style"/>
        </w:rPr>
      </w:pPr>
    </w:p>
    <w:p w14:paraId="5ED96DC3" w14:textId="77777777" w:rsidR="00C30066" w:rsidRPr="00C30066" w:rsidRDefault="008D796B" w:rsidP="00C30066">
      <w:pPr>
        <w:jc w:val="center"/>
        <w:rPr>
          <w:rFonts w:ascii="DepCentury Old Style" w:hAnsi="DepCentury Old Style"/>
          <w:b/>
          <w:sz w:val="28"/>
          <w:szCs w:val="28"/>
        </w:rPr>
      </w:pPr>
      <w:r>
        <w:rPr>
          <w:rFonts w:ascii="DepCentury Old Style" w:hAnsi="DepCentury Old Style"/>
          <w:b/>
          <w:sz w:val="28"/>
          <w:szCs w:val="28"/>
        </w:rPr>
        <w:t>VEDTAK</w:t>
      </w:r>
    </w:p>
    <w:p w14:paraId="5654C83A" w14:textId="77777777" w:rsidR="00B323AF" w:rsidRDefault="00471C3E" w:rsidP="00C30066">
      <w:pPr>
        <w:jc w:val="center"/>
        <w:rPr>
          <w:rFonts w:ascii="DepCentury Old Style" w:hAnsi="DepCentury Old Style"/>
        </w:rPr>
      </w:pPr>
    </w:p>
    <w:p w14:paraId="0D92329D" w14:textId="77777777" w:rsidR="00C30066" w:rsidRPr="00622EE4" w:rsidRDefault="00471C3E">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092365" w14:paraId="16484073" w14:textId="77777777" w:rsidTr="00C30066">
        <w:tc>
          <w:tcPr>
            <w:tcW w:w="4605" w:type="dxa"/>
          </w:tcPr>
          <w:p w14:paraId="3CAC66D6" w14:textId="77777777" w:rsidR="00C30066" w:rsidRPr="00C30066" w:rsidRDefault="008D796B">
            <w:pPr>
              <w:rPr>
                <w:b/>
                <w:sz w:val="24"/>
                <w:szCs w:val="24"/>
              </w:rPr>
            </w:pPr>
            <w:r w:rsidRPr="00C30066">
              <w:rPr>
                <w:b/>
                <w:sz w:val="24"/>
                <w:szCs w:val="24"/>
              </w:rPr>
              <w:t>Klagesak nr.:</w:t>
            </w:r>
          </w:p>
          <w:p w14:paraId="3CF1E341" w14:textId="77777777" w:rsidR="00C30066" w:rsidRPr="00C30066" w:rsidRDefault="00471C3E">
            <w:pPr>
              <w:rPr>
                <w:b/>
                <w:sz w:val="24"/>
                <w:szCs w:val="24"/>
              </w:rPr>
            </w:pPr>
          </w:p>
        </w:tc>
        <w:tc>
          <w:tcPr>
            <w:tcW w:w="4605" w:type="dxa"/>
          </w:tcPr>
          <w:p w14:paraId="26A80157" w14:textId="77777777" w:rsidR="00C30066" w:rsidRPr="00C30066" w:rsidRDefault="00043DAC">
            <w:pPr>
              <w:rPr>
                <w:b/>
                <w:sz w:val="24"/>
                <w:szCs w:val="24"/>
              </w:rPr>
            </w:pPr>
            <w:r>
              <w:rPr>
                <w:b/>
                <w:sz w:val="24"/>
                <w:szCs w:val="24"/>
              </w:rPr>
              <w:t>3</w:t>
            </w:r>
            <w:r w:rsidR="00FC2965">
              <w:rPr>
                <w:b/>
                <w:sz w:val="24"/>
                <w:szCs w:val="24"/>
              </w:rPr>
              <w:t>/2018</w:t>
            </w:r>
          </w:p>
        </w:tc>
      </w:tr>
      <w:tr w:rsidR="00092365" w14:paraId="5A81A9B6" w14:textId="77777777" w:rsidTr="00C30066">
        <w:tc>
          <w:tcPr>
            <w:tcW w:w="4605" w:type="dxa"/>
          </w:tcPr>
          <w:p w14:paraId="6CDD2715" w14:textId="77777777" w:rsidR="00C30066" w:rsidRPr="00C30066" w:rsidRDefault="008D796B">
            <w:pPr>
              <w:rPr>
                <w:b/>
                <w:sz w:val="24"/>
                <w:szCs w:val="24"/>
              </w:rPr>
            </w:pPr>
            <w:r w:rsidRPr="00C30066">
              <w:rPr>
                <w:b/>
                <w:sz w:val="24"/>
                <w:szCs w:val="24"/>
              </w:rPr>
              <w:t>Klager:</w:t>
            </w:r>
          </w:p>
          <w:p w14:paraId="7B315061" w14:textId="77777777" w:rsidR="00C30066" w:rsidRPr="00C30066" w:rsidRDefault="00471C3E">
            <w:pPr>
              <w:rPr>
                <w:b/>
                <w:sz w:val="24"/>
                <w:szCs w:val="24"/>
              </w:rPr>
            </w:pPr>
          </w:p>
        </w:tc>
        <w:tc>
          <w:tcPr>
            <w:tcW w:w="4605" w:type="dxa"/>
          </w:tcPr>
          <w:p w14:paraId="2DE58DE7" w14:textId="2FA5B750" w:rsidR="00C30066" w:rsidRPr="00C30066" w:rsidRDefault="00940874">
            <w:pPr>
              <w:rPr>
                <w:b/>
                <w:sz w:val="24"/>
                <w:szCs w:val="24"/>
              </w:rPr>
            </w:pPr>
            <w:proofErr w:type="spellStart"/>
            <w:r w:rsidRPr="00940874">
              <w:rPr>
                <w:b/>
                <w:sz w:val="24"/>
                <w:szCs w:val="24"/>
                <w:highlight w:val="black"/>
              </w:rPr>
              <w:t>xxxxxxxxxxxx</w:t>
            </w:r>
            <w:proofErr w:type="spellEnd"/>
          </w:p>
        </w:tc>
      </w:tr>
      <w:tr w:rsidR="00092365" w14:paraId="6C849665" w14:textId="77777777" w:rsidTr="00C30066">
        <w:tc>
          <w:tcPr>
            <w:tcW w:w="4605" w:type="dxa"/>
          </w:tcPr>
          <w:p w14:paraId="3B58A04E" w14:textId="77777777" w:rsidR="00C30066" w:rsidRPr="00C30066" w:rsidRDefault="008D796B">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520AAD79" w14:textId="77777777" w:rsidR="00C30066" w:rsidRPr="00C30066" w:rsidRDefault="00471C3E">
            <w:pPr>
              <w:rPr>
                <w:b/>
                <w:sz w:val="24"/>
                <w:szCs w:val="24"/>
              </w:rPr>
            </w:pPr>
          </w:p>
        </w:tc>
        <w:tc>
          <w:tcPr>
            <w:tcW w:w="4605" w:type="dxa"/>
          </w:tcPr>
          <w:p w14:paraId="7EADCC53" w14:textId="77777777" w:rsidR="00C30066" w:rsidRPr="00C30066" w:rsidRDefault="008D796B" w:rsidP="00043DAC">
            <w:pPr>
              <w:rPr>
                <w:b/>
                <w:sz w:val="24"/>
                <w:szCs w:val="24"/>
              </w:rPr>
            </w:pPr>
            <w:r>
              <w:rPr>
                <w:b/>
                <w:sz w:val="24"/>
                <w:szCs w:val="24"/>
              </w:rPr>
              <w:t xml:space="preserve">Advokat </w:t>
            </w:r>
            <w:r w:rsidR="00043DAC">
              <w:rPr>
                <w:b/>
                <w:sz w:val="24"/>
                <w:szCs w:val="24"/>
              </w:rPr>
              <w:t xml:space="preserve">Even </w:t>
            </w:r>
            <w:proofErr w:type="spellStart"/>
            <w:r w:rsidR="00043DAC">
              <w:rPr>
                <w:b/>
                <w:sz w:val="24"/>
                <w:szCs w:val="24"/>
              </w:rPr>
              <w:t>Solbraa</w:t>
            </w:r>
            <w:proofErr w:type="spellEnd"/>
            <w:r w:rsidR="00043DAC">
              <w:rPr>
                <w:b/>
                <w:sz w:val="24"/>
                <w:szCs w:val="24"/>
              </w:rPr>
              <w:t>-Bay</w:t>
            </w:r>
          </w:p>
        </w:tc>
      </w:tr>
      <w:tr w:rsidR="00092365" w:rsidRPr="00B01AD1" w14:paraId="1B72E64A" w14:textId="77777777" w:rsidTr="00C30066">
        <w:tc>
          <w:tcPr>
            <w:tcW w:w="4605" w:type="dxa"/>
          </w:tcPr>
          <w:p w14:paraId="358A7F7A" w14:textId="77777777" w:rsidR="00C30066" w:rsidRPr="00C30066" w:rsidRDefault="008D796B" w:rsidP="00C30066">
            <w:pPr>
              <w:rPr>
                <w:b/>
                <w:sz w:val="24"/>
                <w:szCs w:val="24"/>
              </w:rPr>
            </w:pPr>
            <w:r w:rsidRPr="00C30066">
              <w:rPr>
                <w:b/>
                <w:sz w:val="24"/>
                <w:szCs w:val="24"/>
              </w:rPr>
              <w:t>Klagen gjelder:</w:t>
            </w:r>
          </w:p>
          <w:p w14:paraId="1D493C9F" w14:textId="77777777" w:rsidR="00C30066" w:rsidRPr="00C30066" w:rsidRDefault="00471C3E" w:rsidP="00C30066">
            <w:pPr>
              <w:rPr>
                <w:b/>
                <w:sz w:val="24"/>
                <w:szCs w:val="24"/>
              </w:rPr>
            </w:pPr>
          </w:p>
        </w:tc>
        <w:tc>
          <w:tcPr>
            <w:tcW w:w="4605" w:type="dxa"/>
          </w:tcPr>
          <w:p w14:paraId="1DA75650" w14:textId="77777777" w:rsidR="00C30066" w:rsidRPr="005E7B5B" w:rsidRDefault="008D796B"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14:paraId="37A6F788" w14:textId="77777777" w:rsidR="00C30066" w:rsidRPr="005E7B5B" w:rsidRDefault="00471C3E" w:rsidP="00C30066">
            <w:pPr>
              <w:tabs>
                <w:tab w:val="left" w:pos="915"/>
              </w:tabs>
              <w:rPr>
                <w:b/>
                <w:sz w:val="24"/>
                <w:szCs w:val="24"/>
                <w:lang w:val="nn-NO"/>
              </w:rPr>
            </w:pPr>
          </w:p>
        </w:tc>
      </w:tr>
      <w:tr w:rsidR="00092365" w14:paraId="15CF7F9D" w14:textId="77777777" w:rsidTr="00C30066">
        <w:tc>
          <w:tcPr>
            <w:tcW w:w="4605" w:type="dxa"/>
          </w:tcPr>
          <w:p w14:paraId="21F95C1B" w14:textId="77777777" w:rsidR="00C30066" w:rsidRPr="00C30066" w:rsidRDefault="008D796B"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764F4CA0" w14:textId="77777777" w:rsidR="00C30066" w:rsidRPr="00C30066" w:rsidRDefault="00471C3E" w:rsidP="00C30066">
            <w:pPr>
              <w:rPr>
                <w:b/>
                <w:sz w:val="24"/>
                <w:szCs w:val="24"/>
              </w:rPr>
            </w:pPr>
          </w:p>
        </w:tc>
        <w:tc>
          <w:tcPr>
            <w:tcW w:w="4605" w:type="dxa"/>
          </w:tcPr>
          <w:p w14:paraId="5B3B87A4" w14:textId="77777777" w:rsidR="00C30066" w:rsidRPr="00C30066" w:rsidRDefault="006C41A8" w:rsidP="006C41A8">
            <w:pPr>
              <w:rPr>
                <w:b/>
                <w:sz w:val="24"/>
                <w:szCs w:val="24"/>
              </w:rPr>
            </w:pPr>
            <w:r>
              <w:rPr>
                <w:b/>
                <w:sz w:val="24"/>
                <w:szCs w:val="24"/>
              </w:rPr>
              <w:t>27. juni</w:t>
            </w:r>
            <w:r w:rsidR="008D796B">
              <w:rPr>
                <w:b/>
                <w:sz w:val="24"/>
                <w:szCs w:val="24"/>
              </w:rPr>
              <w:t xml:space="preserve"> 2019</w:t>
            </w:r>
          </w:p>
        </w:tc>
      </w:tr>
      <w:tr w:rsidR="00092365" w:rsidRPr="00FC2965" w14:paraId="46315690" w14:textId="77777777" w:rsidTr="00C30066">
        <w:tc>
          <w:tcPr>
            <w:tcW w:w="4605" w:type="dxa"/>
          </w:tcPr>
          <w:p w14:paraId="545F6620" w14:textId="77777777" w:rsidR="00C30066" w:rsidRPr="00C30066" w:rsidRDefault="008D796B" w:rsidP="00C30066">
            <w:pPr>
              <w:rPr>
                <w:b/>
                <w:sz w:val="24"/>
                <w:szCs w:val="24"/>
              </w:rPr>
            </w:pPr>
            <w:r w:rsidRPr="00C30066">
              <w:rPr>
                <w:b/>
                <w:sz w:val="24"/>
                <w:szCs w:val="24"/>
              </w:rPr>
              <w:t>I behandlingen har deltatt:</w:t>
            </w:r>
          </w:p>
          <w:p w14:paraId="6ADDCD63" w14:textId="77777777" w:rsidR="00C30066" w:rsidRPr="00C30066" w:rsidRDefault="00471C3E" w:rsidP="00C30066">
            <w:pPr>
              <w:rPr>
                <w:b/>
                <w:sz w:val="24"/>
                <w:szCs w:val="24"/>
              </w:rPr>
            </w:pPr>
          </w:p>
        </w:tc>
        <w:tc>
          <w:tcPr>
            <w:tcW w:w="4605" w:type="dxa"/>
          </w:tcPr>
          <w:p w14:paraId="5A1D4127"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Anne Stine Eger Mollestad</w:t>
            </w:r>
          </w:p>
          <w:p w14:paraId="2F596E7A"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Marianne Abeler</w:t>
            </w:r>
          </w:p>
          <w:p w14:paraId="14F01B16"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Trond Jørgensen</w:t>
            </w:r>
          </w:p>
          <w:p w14:paraId="5A4BC985"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Lars Christian Finstad</w:t>
            </w:r>
          </w:p>
          <w:p w14:paraId="287EEBCE" w14:textId="77777777" w:rsidR="00C30066" w:rsidRPr="00C30066" w:rsidRDefault="00471C3E" w:rsidP="00C30066">
            <w:pPr>
              <w:rPr>
                <w:b/>
                <w:sz w:val="24"/>
                <w:szCs w:val="24"/>
                <w:lang w:val="nn-NO"/>
              </w:rPr>
            </w:pPr>
          </w:p>
          <w:p w14:paraId="2828F450" w14:textId="77777777" w:rsidR="00C30066" w:rsidRPr="00FC2965" w:rsidRDefault="00471C3E" w:rsidP="00C30066">
            <w:pPr>
              <w:rPr>
                <w:b/>
                <w:sz w:val="24"/>
                <w:szCs w:val="24"/>
                <w:lang w:val="nn-NO"/>
              </w:rPr>
            </w:pPr>
          </w:p>
        </w:tc>
      </w:tr>
      <w:tr w:rsidR="00092365" w14:paraId="40D49053" w14:textId="77777777" w:rsidTr="00C30066">
        <w:trPr>
          <w:trHeight w:val="471"/>
        </w:trPr>
        <w:tc>
          <w:tcPr>
            <w:tcW w:w="4605" w:type="dxa"/>
          </w:tcPr>
          <w:p w14:paraId="6DD2A04F" w14:textId="77777777" w:rsidR="00C30066" w:rsidRPr="00C30066" w:rsidRDefault="008D796B" w:rsidP="00C30066">
            <w:pPr>
              <w:rPr>
                <w:b/>
                <w:sz w:val="24"/>
                <w:szCs w:val="24"/>
              </w:rPr>
            </w:pPr>
            <w:r w:rsidRPr="00C30066">
              <w:rPr>
                <w:b/>
                <w:sz w:val="24"/>
                <w:szCs w:val="24"/>
              </w:rPr>
              <w:t>Konklusjon:</w:t>
            </w:r>
          </w:p>
          <w:p w14:paraId="445CFA46" w14:textId="77777777" w:rsidR="00C30066" w:rsidRPr="00C30066" w:rsidRDefault="00471C3E" w:rsidP="00C30066">
            <w:pPr>
              <w:rPr>
                <w:b/>
                <w:sz w:val="24"/>
                <w:szCs w:val="24"/>
              </w:rPr>
            </w:pPr>
          </w:p>
        </w:tc>
        <w:tc>
          <w:tcPr>
            <w:tcW w:w="4605" w:type="dxa"/>
          </w:tcPr>
          <w:p w14:paraId="3DFA27C5" w14:textId="77777777" w:rsidR="00C30066" w:rsidRPr="00C30066" w:rsidRDefault="00A409B5" w:rsidP="00C30066">
            <w:pPr>
              <w:rPr>
                <w:b/>
                <w:sz w:val="24"/>
                <w:szCs w:val="24"/>
              </w:rPr>
            </w:pPr>
            <w:r>
              <w:rPr>
                <w:b/>
                <w:sz w:val="24"/>
                <w:szCs w:val="24"/>
              </w:rPr>
              <w:t>Klagen tas</w:t>
            </w:r>
            <w:r w:rsidR="008D796B">
              <w:rPr>
                <w:b/>
                <w:sz w:val="24"/>
                <w:szCs w:val="24"/>
              </w:rPr>
              <w:t xml:space="preserve"> til følge.</w:t>
            </w:r>
          </w:p>
        </w:tc>
      </w:tr>
    </w:tbl>
    <w:p w14:paraId="35B19F3D" w14:textId="77777777" w:rsidR="00B323AF" w:rsidRPr="00C30066" w:rsidRDefault="00471C3E">
      <w:pPr>
        <w:rPr>
          <w:b/>
          <w:sz w:val="24"/>
          <w:szCs w:val="24"/>
        </w:rPr>
      </w:pPr>
    </w:p>
    <w:p w14:paraId="7A36ADE4" w14:textId="77777777" w:rsidR="00B323AF" w:rsidRDefault="008D796B">
      <w:pPr>
        <w:pStyle w:val="Topptekst"/>
        <w:tabs>
          <w:tab w:val="clear" w:pos="4536"/>
          <w:tab w:val="clear" w:pos="9072"/>
          <w:tab w:val="left" w:pos="5850"/>
        </w:tabs>
      </w:pPr>
      <w:r>
        <w:tab/>
      </w:r>
    </w:p>
    <w:p w14:paraId="1EB9EFA7" w14:textId="77777777" w:rsidR="00B323AF" w:rsidRPr="0035768B" w:rsidRDefault="008D796B" w:rsidP="00C30066">
      <w:pPr>
        <w:jc w:val="center"/>
        <w:rPr>
          <w:rFonts w:ascii="DepCentury Old Style" w:hAnsi="DepCentury Old Style"/>
          <w:sz w:val="22"/>
          <w:szCs w:val="22"/>
        </w:rPr>
      </w:pPr>
      <w:r>
        <w:rPr>
          <w:rFonts w:ascii="DepCentury Old Style" w:hAnsi="DepCentury Old Style"/>
          <w:sz w:val="22"/>
          <w:szCs w:val="22"/>
        </w:rPr>
        <w:t>***</w:t>
      </w:r>
    </w:p>
    <w:p w14:paraId="5E2B9BD4" w14:textId="77777777" w:rsidR="00C30066" w:rsidRDefault="008D796B">
      <w:pPr>
        <w:rPr>
          <w:rFonts w:ascii="DepCentury Old Style" w:hAnsi="DepCentury Old Style"/>
          <w:sz w:val="22"/>
          <w:szCs w:val="22"/>
        </w:rPr>
      </w:pPr>
      <w:r>
        <w:rPr>
          <w:rFonts w:ascii="DepCentury Old Style" w:hAnsi="DepCentury Old Style"/>
          <w:sz w:val="22"/>
          <w:szCs w:val="22"/>
        </w:rPr>
        <w:br w:type="page"/>
      </w:r>
    </w:p>
    <w:p w14:paraId="4A05FCC4" w14:textId="77777777" w:rsidR="00C30066" w:rsidRPr="00C30066" w:rsidRDefault="008D796B"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62BEC27E" w14:textId="77777777" w:rsidR="00C30066" w:rsidRDefault="00471C3E">
      <w:pPr>
        <w:pStyle w:val="Tekst"/>
        <w:spacing w:line="240" w:lineRule="exact"/>
        <w:rPr>
          <w:rFonts w:ascii="DepCentury Old Style" w:hAnsi="DepCentury Old Style"/>
          <w:sz w:val="22"/>
          <w:szCs w:val="22"/>
        </w:rPr>
      </w:pPr>
    </w:p>
    <w:p w14:paraId="49C605EC" w14:textId="409B03A2" w:rsidR="00A409B5" w:rsidRDefault="00A409B5" w:rsidP="00A409B5">
      <w:pPr>
        <w:rPr>
          <w:rFonts w:ascii="DepCentury Old Style" w:hAnsi="DepCentury Old Style"/>
          <w:sz w:val="22"/>
          <w:szCs w:val="22"/>
        </w:rPr>
      </w:pPr>
      <w:r>
        <w:rPr>
          <w:rFonts w:ascii="DepCentury Old Style" w:hAnsi="DepCentury Old Style"/>
          <w:sz w:val="22"/>
          <w:szCs w:val="22"/>
        </w:rPr>
        <w:t>Klagen gjelder krav om kompensasjon etter forskrift 2009-12-22 nr. 1768 om særskilt kompensasjonsordning for psykiske belastningsskader som følge av deltagelse i internasjonale operasjoner. Klagen omhandler</w:t>
      </w:r>
      <w:r w:rsidRPr="003B540E">
        <w:rPr>
          <w:rFonts w:ascii="DepCentury Old Style" w:hAnsi="DepCentury Old Style"/>
          <w:sz w:val="22"/>
          <w:szCs w:val="22"/>
        </w:rPr>
        <w:t xml:space="preserve"> krav om kompensasjon etter ordningens </w:t>
      </w:r>
      <w:r>
        <w:rPr>
          <w:rFonts w:ascii="DepCentury Old Style" w:hAnsi="DepCentury Old Style"/>
          <w:sz w:val="22"/>
          <w:szCs w:val="22"/>
        </w:rPr>
        <w:t xml:space="preserve">del I og (35 G) og </w:t>
      </w:r>
      <w:r w:rsidRPr="003B540E">
        <w:rPr>
          <w:rFonts w:ascii="DepCentury Old Style" w:hAnsi="DepCentury Old Style"/>
          <w:sz w:val="22"/>
          <w:szCs w:val="22"/>
        </w:rPr>
        <w:t>del II (65 G), jf. §</w:t>
      </w:r>
      <w:r>
        <w:rPr>
          <w:rFonts w:ascii="DepCentury Old Style" w:hAnsi="DepCentury Old Style"/>
          <w:sz w:val="22"/>
          <w:szCs w:val="22"/>
        </w:rPr>
        <w:t>§ 3 og</w:t>
      </w:r>
      <w:r w:rsidRPr="003B540E">
        <w:rPr>
          <w:rFonts w:ascii="DepCentury Old Style" w:hAnsi="DepCentury Old Style"/>
          <w:sz w:val="22"/>
          <w:szCs w:val="22"/>
        </w:rPr>
        <w:t xml:space="preserve"> 4a.</w:t>
      </w:r>
    </w:p>
    <w:p w14:paraId="4CDDFF22" w14:textId="77777777" w:rsidR="00A409B5" w:rsidRDefault="00A409B5" w:rsidP="00A409B5">
      <w:pPr>
        <w:rPr>
          <w:rFonts w:ascii="DepCentury Old Style" w:hAnsi="DepCentury Old Style"/>
          <w:sz w:val="22"/>
          <w:szCs w:val="22"/>
        </w:rPr>
      </w:pPr>
    </w:p>
    <w:p w14:paraId="7B91915E" w14:textId="5F1718F5" w:rsidR="00A409B5" w:rsidRDefault="00471C3E" w:rsidP="00A409B5">
      <w:pPr>
        <w:rPr>
          <w:rFonts w:ascii="DepCentury Old Style" w:hAnsi="DepCentury Old Style"/>
          <w:sz w:val="22"/>
          <w:szCs w:val="22"/>
        </w:rPr>
      </w:pPr>
      <w:proofErr w:type="spellStart"/>
      <w:r w:rsidRPr="00471C3E">
        <w:rPr>
          <w:rFonts w:ascii="DepCentury Old Style" w:hAnsi="DepCentury Old Style"/>
          <w:sz w:val="22"/>
          <w:szCs w:val="22"/>
          <w:highlight w:val="black"/>
        </w:rPr>
        <w:t>xxxxxxxxxx</w:t>
      </w:r>
      <w:proofErr w:type="spellEnd"/>
      <w:r w:rsidR="00A409B5">
        <w:rPr>
          <w:rFonts w:ascii="DepCentury Old Style" w:hAnsi="DepCentury Old Style"/>
          <w:sz w:val="22"/>
          <w:szCs w:val="22"/>
        </w:rPr>
        <w:t xml:space="preserve">, heretter kalt </w:t>
      </w:r>
      <w:r>
        <w:rPr>
          <w:rFonts w:ascii="DepCentury Old Style" w:hAnsi="DepCentury Old Style"/>
          <w:sz w:val="22"/>
          <w:szCs w:val="22"/>
        </w:rPr>
        <w:t xml:space="preserve">klager, er født </w:t>
      </w:r>
      <w:r w:rsidRPr="00471C3E">
        <w:rPr>
          <w:rFonts w:ascii="DepCentury Old Style" w:hAnsi="DepCentury Old Style"/>
          <w:sz w:val="22"/>
          <w:szCs w:val="22"/>
          <w:highlight w:val="black"/>
        </w:rPr>
        <w:t xml:space="preserve">xx </w:t>
      </w:r>
      <w:proofErr w:type="spellStart"/>
      <w:r w:rsidRPr="00471C3E">
        <w:rPr>
          <w:rFonts w:ascii="DepCentury Old Style" w:hAnsi="DepCentury Old Style"/>
          <w:sz w:val="22"/>
          <w:szCs w:val="22"/>
          <w:highlight w:val="black"/>
        </w:rPr>
        <w:t>xxxxxxxx</w:t>
      </w:r>
      <w:proofErr w:type="spellEnd"/>
      <w:r w:rsidRPr="00471C3E">
        <w:rPr>
          <w:rFonts w:ascii="DepCentury Old Style" w:hAnsi="DepCentury Old Style"/>
          <w:sz w:val="22"/>
          <w:szCs w:val="22"/>
          <w:highlight w:val="black"/>
        </w:rPr>
        <w:t xml:space="preserve"> </w:t>
      </w:r>
      <w:proofErr w:type="spellStart"/>
      <w:r w:rsidRPr="00471C3E">
        <w:rPr>
          <w:rFonts w:ascii="DepCentury Old Style" w:hAnsi="DepCentury Old Style"/>
          <w:sz w:val="22"/>
          <w:szCs w:val="22"/>
          <w:highlight w:val="black"/>
        </w:rPr>
        <w:t>xxxx</w:t>
      </w:r>
      <w:proofErr w:type="spellEnd"/>
      <w:r w:rsidR="00A409B5">
        <w:rPr>
          <w:rFonts w:ascii="DepCentury Old Style" w:hAnsi="DepCentury Old Style"/>
          <w:sz w:val="22"/>
          <w:szCs w:val="22"/>
        </w:rPr>
        <w:t xml:space="preserve">. Klager har arbeidet som yrkesoffiser i Forsvaret og har </w:t>
      </w:r>
      <w:r w:rsidR="006934CC">
        <w:rPr>
          <w:rFonts w:ascii="DepCentury Old Style" w:hAnsi="DepCentury Old Style"/>
          <w:sz w:val="22"/>
          <w:szCs w:val="22"/>
        </w:rPr>
        <w:t xml:space="preserve">tjenestegjort </w:t>
      </w:r>
      <w:r w:rsidR="00A409B5">
        <w:rPr>
          <w:rFonts w:ascii="DepCentury Old Style" w:hAnsi="DepCentury Old Style"/>
          <w:sz w:val="22"/>
          <w:szCs w:val="22"/>
        </w:rPr>
        <w:t>i internasjonale oper</w:t>
      </w:r>
      <w:r w:rsidR="00940874">
        <w:rPr>
          <w:rFonts w:ascii="DepCentury Old Style" w:hAnsi="DepCentury Old Style"/>
          <w:sz w:val="22"/>
          <w:szCs w:val="22"/>
        </w:rPr>
        <w:t xml:space="preserve">asjoner i én kontingent i </w:t>
      </w:r>
      <w:proofErr w:type="spellStart"/>
      <w:r w:rsidR="00940874" w:rsidRPr="00940874">
        <w:rPr>
          <w:rFonts w:ascii="DepCentury Old Style" w:hAnsi="DepCentury Old Style"/>
          <w:sz w:val="22"/>
          <w:szCs w:val="22"/>
          <w:highlight w:val="black"/>
        </w:rPr>
        <w:t>xxxxxxx</w:t>
      </w:r>
      <w:proofErr w:type="spellEnd"/>
      <w:r w:rsidR="00940874">
        <w:rPr>
          <w:rFonts w:ascii="DepCentury Old Style" w:hAnsi="DepCentury Old Style"/>
          <w:sz w:val="22"/>
          <w:szCs w:val="22"/>
        </w:rPr>
        <w:t xml:space="preserve"> i </w:t>
      </w:r>
      <w:proofErr w:type="spellStart"/>
      <w:r w:rsidR="00940874" w:rsidRPr="00940874">
        <w:rPr>
          <w:rFonts w:ascii="DepCentury Old Style" w:hAnsi="DepCentury Old Style"/>
          <w:sz w:val="22"/>
          <w:szCs w:val="22"/>
          <w:highlight w:val="black"/>
        </w:rPr>
        <w:t>xxxxxxxxx</w:t>
      </w:r>
      <w:proofErr w:type="spellEnd"/>
      <w:r w:rsidR="00A409B5">
        <w:rPr>
          <w:rFonts w:ascii="DepCentury Old Style" w:hAnsi="DepCentury Old Style"/>
          <w:sz w:val="22"/>
          <w:szCs w:val="22"/>
        </w:rPr>
        <w:t xml:space="preserve"> og </w:t>
      </w:r>
      <w:r w:rsidR="00940874">
        <w:rPr>
          <w:rFonts w:ascii="DepCentury Old Style" w:hAnsi="DepCentury Old Style"/>
          <w:sz w:val="22"/>
          <w:szCs w:val="22"/>
        </w:rPr>
        <w:t xml:space="preserve">i tre kontingenter i </w:t>
      </w:r>
      <w:proofErr w:type="spellStart"/>
      <w:r w:rsidR="00940874" w:rsidRPr="00940874">
        <w:rPr>
          <w:rFonts w:ascii="DepCentury Old Style" w:hAnsi="DepCentury Old Style"/>
          <w:sz w:val="22"/>
          <w:szCs w:val="22"/>
          <w:highlight w:val="black"/>
        </w:rPr>
        <w:t>xxxxxx</w:t>
      </w:r>
      <w:proofErr w:type="spellEnd"/>
      <w:r w:rsidR="00940874">
        <w:rPr>
          <w:rFonts w:ascii="DepCentury Old Style" w:hAnsi="DepCentury Old Style"/>
          <w:sz w:val="22"/>
          <w:szCs w:val="22"/>
        </w:rPr>
        <w:t xml:space="preserve"> i </w:t>
      </w:r>
      <w:proofErr w:type="spellStart"/>
      <w:r w:rsidR="00940874" w:rsidRPr="00940874">
        <w:rPr>
          <w:rFonts w:ascii="DepCentury Old Style" w:hAnsi="DepCentury Old Style"/>
          <w:sz w:val="22"/>
          <w:szCs w:val="22"/>
          <w:highlight w:val="black"/>
        </w:rPr>
        <w:t>xxxxxxxxxxxx</w:t>
      </w:r>
      <w:proofErr w:type="spellEnd"/>
      <w:r w:rsidR="00940874">
        <w:rPr>
          <w:rFonts w:ascii="DepCentury Old Style" w:hAnsi="DepCentury Old Style"/>
          <w:sz w:val="22"/>
          <w:szCs w:val="22"/>
        </w:rPr>
        <w:t xml:space="preserve"> og i </w:t>
      </w:r>
      <w:proofErr w:type="spellStart"/>
      <w:r w:rsidR="00940874" w:rsidRPr="00940874">
        <w:rPr>
          <w:rFonts w:ascii="DepCentury Old Style" w:hAnsi="DepCentury Old Style"/>
          <w:sz w:val="22"/>
          <w:szCs w:val="22"/>
          <w:highlight w:val="black"/>
        </w:rPr>
        <w:t>xxxx</w:t>
      </w:r>
      <w:proofErr w:type="spellEnd"/>
      <w:r w:rsidR="00A409B5">
        <w:rPr>
          <w:rFonts w:ascii="DepCentury Old Style" w:hAnsi="DepCentury Old Style"/>
          <w:sz w:val="22"/>
          <w:szCs w:val="22"/>
        </w:rPr>
        <w:t>.</w:t>
      </w:r>
    </w:p>
    <w:p w14:paraId="1A82B112" w14:textId="77777777" w:rsidR="00A409B5" w:rsidRDefault="00A409B5" w:rsidP="00A409B5">
      <w:pPr>
        <w:rPr>
          <w:rFonts w:ascii="DepCentury Old Style" w:hAnsi="DepCentury Old Style"/>
          <w:sz w:val="22"/>
          <w:szCs w:val="22"/>
        </w:rPr>
      </w:pPr>
    </w:p>
    <w:p w14:paraId="60CD1B4E" w14:textId="60AEA25D" w:rsidR="0017498F" w:rsidRPr="00EC1914" w:rsidRDefault="00D773A7" w:rsidP="00EC1914">
      <w:pPr>
        <w:rPr>
          <w:rFonts w:ascii="DepCentury Old Style" w:hAnsi="DepCentury Old Style"/>
          <w:sz w:val="22"/>
          <w:szCs w:val="22"/>
        </w:rPr>
      </w:pPr>
      <w:r>
        <w:rPr>
          <w:rFonts w:ascii="DepCentury Old Style" w:hAnsi="DepCentury Old Style"/>
          <w:sz w:val="22"/>
          <w:szCs w:val="22"/>
        </w:rPr>
        <w:t xml:space="preserve">Klager vokste opp i </w:t>
      </w:r>
      <w:proofErr w:type="spellStart"/>
      <w:r w:rsidR="00471C3E" w:rsidRPr="00471C3E">
        <w:rPr>
          <w:rFonts w:ascii="DepCentury Old Style" w:hAnsi="DepCentury Old Style"/>
          <w:sz w:val="22"/>
          <w:szCs w:val="22"/>
          <w:highlight w:val="black"/>
        </w:rPr>
        <w:t>xxxxx</w:t>
      </w:r>
      <w:proofErr w:type="spellEnd"/>
      <w:r>
        <w:rPr>
          <w:rFonts w:ascii="DepCentury Old Style" w:hAnsi="DepCentury Old Style"/>
          <w:sz w:val="22"/>
          <w:szCs w:val="22"/>
        </w:rPr>
        <w:t xml:space="preserve"> med </w:t>
      </w:r>
      <w:r w:rsidRPr="00EC1914">
        <w:rPr>
          <w:rFonts w:ascii="DepCentury Old Style" w:hAnsi="DepCentury Old Style"/>
          <w:sz w:val="22"/>
          <w:szCs w:val="22"/>
        </w:rPr>
        <w:t xml:space="preserve">foreldre og tre søsken. </w:t>
      </w:r>
      <w:r w:rsidR="00C52C7A" w:rsidRPr="00EC1914">
        <w:rPr>
          <w:rFonts w:ascii="DepCentury Old Style" w:hAnsi="DepCentury Old Style"/>
          <w:sz w:val="22"/>
          <w:szCs w:val="22"/>
        </w:rPr>
        <w:t>Moren arbeidet som prest og fa</w:t>
      </w:r>
      <w:r w:rsidR="00E8127A" w:rsidRPr="00EC1914">
        <w:rPr>
          <w:rFonts w:ascii="DepCentury Old Style" w:hAnsi="DepCentury Old Style"/>
          <w:sz w:val="22"/>
          <w:szCs w:val="22"/>
        </w:rPr>
        <w:t>r</w:t>
      </w:r>
      <w:r w:rsidR="00C52C7A" w:rsidRPr="00EC1914">
        <w:rPr>
          <w:rFonts w:ascii="DepCentury Old Style" w:hAnsi="DepCentury Old Style"/>
          <w:sz w:val="22"/>
          <w:szCs w:val="22"/>
        </w:rPr>
        <w:t xml:space="preserve">en som elektroingeniør. </w:t>
      </w:r>
      <w:r w:rsidR="001213B0">
        <w:rPr>
          <w:rFonts w:ascii="DepCentury Old Style" w:hAnsi="DepCentury Old Style"/>
          <w:sz w:val="22"/>
          <w:szCs w:val="22"/>
        </w:rPr>
        <w:t>Klager</w:t>
      </w:r>
      <w:r w:rsidRPr="00EC1914">
        <w:rPr>
          <w:rFonts w:ascii="DepCentury Old Style" w:hAnsi="DepCentury Old Style"/>
          <w:sz w:val="22"/>
          <w:szCs w:val="22"/>
        </w:rPr>
        <w:t xml:space="preserve"> beskriver barndommen som fin</w:t>
      </w:r>
      <w:r w:rsidR="006153A3" w:rsidRPr="00EC1914">
        <w:rPr>
          <w:rFonts w:ascii="DepCentury Old Style" w:hAnsi="DepCentury Old Style"/>
          <w:sz w:val="22"/>
          <w:szCs w:val="22"/>
        </w:rPr>
        <w:t xml:space="preserve">, hvor han på fritiden var aktiv med idrett. </w:t>
      </w:r>
      <w:r w:rsidR="0046199E" w:rsidRPr="00EC1914">
        <w:rPr>
          <w:rFonts w:ascii="DepCentury Old Style" w:hAnsi="DepCentury Old Style"/>
          <w:sz w:val="22"/>
          <w:szCs w:val="22"/>
        </w:rPr>
        <w:t>Klager har tatt utdannelse i Forsvaret</w:t>
      </w:r>
      <w:r w:rsidR="00EC1914" w:rsidRPr="00EC1914">
        <w:rPr>
          <w:rFonts w:ascii="DepCentury Old Style" w:hAnsi="DepCentury Old Style"/>
          <w:sz w:val="22"/>
          <w:szCs w:val="22"/>
        </w:rPr>
        <w:t xml:space="preserve"> ved Befalsskolen og Krigsskolen (K1).</w:t>
      </w:r>
    </w:p>
    <w:p w14:paraId="0CF737D2" w14:textId="03253442" w:rsidR="00E8127A" w:rsidRPr="00EC1914" w:rsidRDefault="00E8127A" w:rsidP="00E55B62">
      <w:pPr>
        <w:pStyle w:val="Tekst"/>
        <w:spacing w:line="240" w:lineRule="exact"/>
        <w:rPr>
          <w:rFonts w:ascii="DepCentury Old Style" w:hAnsi="DepCentury Old Style"/>
          <w:sz w:val="22"/>
          <w:szCs w:val="22"/>
        </w:rPr>
      </w:pPr>
    </w:p>
    <w:p w14:paraId="45526799" w14:textId="63527917" w:rsidR="00E8127A" w:rsidRPr="00205561" w:rsidRDefault="00940874" w:rsidP="00E55B62">
      <w:pPr>
        <w:pStyle w:val="Tekst"/>
        <w:spacing w:line="240" w:lineRule="exact"/>
        <w:rPr>
          <w:rFonts w:ascii="DepCentury Old Style" w:hAnsi="DepCentury Old Style"/>
          <w:sz w:val="22"/>
          <w:szCs w:val="22"/>
        </w:rPr>
      </w:pPr>
      <w:r>
        <w:rPr>
          <w:rFonts w:ascii="DepCentury Old Style" w:hAnsi="DepCentury Old Style"/>
          <w:sz w:val="22"/>
          <w:szCs w:val="22"/>
        </w:rPr>
        <w:t xml:space="preserve">I </w:t>
      </w:r>
      <w:proofErr w:type="spellStart"/>
      <w:r w:rsidRPr="00940874">
        <w:rPr>
          <w:rFonts w:ascii="DepCentury Old Style" w:hAnsi="DepCentury Old Style"/>
          <w:sz w:val="22"/>
          <w:szCs w:val="22"/>
          <w:highlight w:val="black"/>
        </w:rPr>
        <w:t>xxxxxxx</w:t>
      </w:r>
      <w:proofErr w:type="spellEnd"/>
      <w:r w:rsidR="00E8127A" w:rsidRPr="00EC1914">
        <w:rPr>
          <w:rFonts w:ascii="DepCentury Old Style" w:hAnsi="DepCentury Old Style"/>
          <w:sz w:val="22"/>
          <w:szCs w:val="22"/>
        </w:rPr>
        <w:t xml:space="preserve"> tjenestegjorde klager som troppssjef for en beredskapsstyrke som kunne settes inn </w:t>
      </w:r>
      <w:r w:rsidR="00471C3E">
        <w:rPr>
          <w:rFonts w:ascii="DepCentury Old Style" w:hAnsi="DepCentury Old Style"/>
          <w:sz w:val="22"/>
          <w:szCs w:val="22"/>
        </w:rPr>
        <w:t xml:space="preserve">som forsterkninger i hele </w:t>
      </w:r>
      <w:proofErr w:type="spellStart"/>
      <w:r w:rsidR="00471C3E" w:rsidRPr="00471C3E">
        <w:rPr>
          <w:rFonts w:ascii="DepCentury Old Style" w:hAnsi="DepCentury Old Style"/>
          <w:sz w:val="22"/>
          <w:szCs w:val="22"/>
          <w:highlight w:val="black"/>
        </w:rPr>
        <w:t>xxxxxx</w:t>
      </w:r>
      <w:proofErr w:type="spellEnd"/>
      <w:r w:rsidR="00E8127A" w:rsidRPr="00EC1914">
        <w:rPr>
          <w:rFonts w:ascii="DepCentury Old Style" w:hAnsi="DepCentury Old Style"/>
          <w:sz w:val="22"/>
          <w:szCs w:val="22"/>
        </w:rPr>
        <w:t xml:space="preserve">. Av alvorlige hendelser har han i ettertid fortalt om opptøyer og arrestasjonsoperasjoner. </w:t>
      </w:r>
      <w:r>
        <w:rPr>
          <w:rFonts w:ascii="DepCentury Old Style" w:hAnsi="DepCentury Old Style"/>
          <w:sz w:val="22"/>
          <w:szCs w:val="22"/>
        </w:rPr>
        <w:t xml:space="preserve">For sin innsats i </w:t>
      </w:r>
      <w:proofErr w:type="spellStart"/>
      <w:r w:rsidRPr="00940874">
        <w:rPr>
          <w:rFonts w:ascii="DepCentury Old Style" w:hAnsi="DepCentury Old Style"/>
          <w:sz w:val="22"/>
          <w:szCs w:val="22"/>
          <w:highlight w:val="black"/>
        </w:rPr>
        <w:t>xxxxxxx</w:t>
      </w:r>
      <w:proofErr w:type="spellEnd"/>
      <w:r w:rsidR="008A33E2" w:rsidRPr="00EC1914">
        <w:rPr>
          <w:rFonts w:ascii="DepCentury Old Style" w:hAnsi="DepCentury Old Style"/>
          <w:sz w:val="22"/>
          <w:szCs w:val="22"/>
        </w:rPr>
        <w:t xml:space="preserve"> ble klager dekorert med Forsvarets innsatsmedalje med rosett.</w:t>
      </w:r>
      <w:r>
        <w:rPr>
          <w:rFonts w:ascii="DepCentury Old Style" w:hAnsi="DepCentury Old Style"/>
          <w:sz w:val="22"/>
          <w:szCs w:val="22"/>
        </w:rPr>
        <w:t xml:space="preserve"> I </w:t>
      </w:r>
      <w:proofErr w:type="spellStart"/>
      <w:r w:rsidRPr="00940874">
        <w:rPr>
          <w:rFonts w:ascii="DepCentury Old Style" w:hAnsi="DepCentury Old Style"/>
          <w:sz w:val="22"/>
          <w:szCs w:val="22"/>
          <w:highlight w:val="black"/>
        </w:rPr>
        <w:t>xxxx</w:t>
      </w:r>
      <w:proofErr w:type="spellEnd"/>
      <w:r w:rsidR="00E07F5E" w:rsidRPr="00EC1914">
        <w:rPr>
          <w:rFonts w:ascii="DepCentury Old Style" w:hAnsi="DepCentury Old Style"/>
          <w:sz w:val="22"/>
          <w:szCs w:val="22"/>
        </w:rPr>
        <w:t xml:space="preserve"> tjenestegjorde klager</w:t>
      </w:r>
      <w:r w:rsidR="00BA4F47" w:rsidRPr="00EC1914">
        <w:rPr>
          <w:rFonts w:ascii="DepCentury Old Style" w:hAnsi="DepCentury Old Style"/>
          <w:sz w:val="22"/>
          <w:szCs w:val="22"/>
        </w:rPr>
        <w:t xml:space="preserve"> to måneder </w:t>
      </w:r>
      <w:r>
        <w:rPr>
          <w:rFonts w:ascii="DepCentury Old Style" w:hAnsi="DepCentury Old Style"/>
          <w:sz w:val="22"/>
          <w:szCs w:val="22"/>
        </w:rPr>
        <w:t xml:space="preserve">i </w:t>
      </w:r>
      <w:proofErr w:type="spellStart"/>
      <w:r w:rsidRPr="00940874">
        <w:rPr>
          <w:rFonts w:ascii="DepCentury Old Style" w:hAnsi="DepCentury Old Style"/>
          <w:sz w:val="22"/>
          <w:szCs w:val="22"/>
          <w:highlight w:val="black"/>
        </w:rPr>
        <w:t>xxxxxxxx</w:t>
      </w:r>
      <w:proofErr w:type="spellEnd"/>
      <w:r w:rsidR="00BA4F47" w:rsidRPr="00205561">
        <w:rPr>
          <w:rFonts w:ascii="DepCentury Old Style" w:hAnsi="DepCentury Old Style"/>
          <w:sz w:val="22"/>
          <w:szCs w:val="22"/>
        </w:rPr>
        <w:t>, hvor klager selv har uttalt at han ikke ble utsatt for belastende hendelser. Etter hjemkomsten til Norge begynte han på opplæring i etterretningsb</w:t>
      </w:r>
      <w:r w:rsidR="00FC2DAC" w:rsidRPr="00205561">
        <w:rPr>
          <w:rFonts w:ascii="DepCentury Old Style" w:hAnsi="DepCentury Old Style"/>
          <w:sz w:val="22"/>
          <w:szCs w:val="22"/>
        </w:rPr>
        <w:t>a</w:t>
      </w:r>
      <w:r w:rsidR="00BA4F47" w:rsidRPr="00205561">
        <w:rPr>
          <w:rFonts w:ascii="DepCentury Old Style" w:hAnsi="DepCentury Old Style"/>
          <w:sz w:val="22"/>
          <w:szCs w:val="22"/>
        </w:rPr>
        <w:t xml:space="preserve">taljonen. </w:t>
      </w:r>
      <w:r w:rsidR="00AC4B64">
        <w:rPr>
          <w:rFonts w:ascii="DepCentury Old Style" w:hAnsi="DepCentury Old Style"/>
          <w:sz w:val="22"/>
          <w:szCs w:val="22"/>
        </w:rPr>
        <w:t>I denne perioden begynte han</w:t>
      </w:r>
      <w:r w:rsidR="00FC2DAC" w:rsidRPr="00205561">
        <w:rPr>
          <w:rFonts w:ascii="DepCentury Old Style" w:hAnsi="DepCentury Old Style"/>
          <w:sz w:val="22"/>
          <w:szCs w:val="22"/>
        </w:rPr>
        <w:t xml:space="preserve"> etter eget utsagn, å slite sosialt på grunn av problemer med å skille mellom privatperson og profesjonell soldat. </w:t>
      </w:r>
      <w:r w:rsidR="00AC555A" w:rsidRPr="00205561">
        <w:rPr>
          <w:rFonts w:ascii="DepCentury Old Style" w:hAnsi="DepCentury Old Style"/>
          <w:sz w:val="22"/>
          <w:szCs w:val="22"/>
        </w:rPr>
        <w:t>I forlengelsen av dette begynte han å isolere seg.</w:t>
      </w:r>
    </w:p>
    <w:p w14:paraId="2845CB84" w14:textId="189D4E96" w:rsidR="00AC555A" w:rsidRDefault="00AC555A" w:rsidP="00E55B62">
      <w:pPr>
        <w:pStyle w:val="Tekst"/>
        <w:spacing w:line="240" w:lineRule="exact"/>
        <w:rPr>
          <w:rFonts w:ascii="DepCentury Old Style" w:hAnsi="DepCentury Old Style"/>
          <w:color w:val="FF0000"/>
          <w:sz w:val="22"/>
          <w:szCs w:val="22"/>
        </w:rPr>
      </w:pPr>
    </w:p>
    <w:p w14:paraId="7F0ED0E8" w14:textId="084551A4" w:rsidR="002A6E8E" w:rsidRDefault="005E109B" w:rsidP="00E55B62">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reiste tilbake </w:t>
      </w:r>
      <w:r w:rsidR="000A7FF1">
        <w:rPr>
          <w:rFonts w:ascii="DepCentury Old Style" w:hAnsi="DepCentury Old Style"/>
          <w:sz w:val="22"/>
          <w:szCs w:val="22"/>
        </w:rPr>
        <w:t xml:space="preserve">til </w:t>
      </w:r>
      <w:proofErr w:type="spellStart"/>
      <w:r w:rsidR="00940874" w:rsidRPr="00940874">
        <w:rPr>
          <w:rFonts w:ascii="DepCentury Old Style" w:hAnsi="DepCentury Old Style"/>
          <w:sz w:val="22"/>
          <w:szCs w:val="22"/>
          <w:highlight w:val="black"/>
        </w:rPr>
        <w:t>xxxxxxxxx</w:t>
      </w:r>
      <w:proofErr w:type="spellEnd"/>
      <w:r w:rsidR="00940874">
        <w:rPr>
          <w:rFonts w:ascii="DepCentury Old Style" w:hAnsi="DepCentury Old Style"/>
          <w:sz w:val="22"/>
          <w:szCs w:val="22"/>
        </w:rPr>
        <w:t xml:space="preserve"> i </w:t>
      </w:r>
      <w:proofErr w:type="spellStart"/>
      <w:r w:rsidR="00940874" w:rsidRPr="00940874">
        <w:rPr>
          <w:rFonts w:ascii="DepCentury Old Style" w:hAnsi="DepCentury Old Style"/>
          <w:sz w:val="22"/>
          <w:szCs w:val="22"/>
          <w:highlight w:val="black"/>
        </w:rPr>
        <w:t>xxxx</w:t>
      </w:r>
      <w:proofErr w:type="spellEnd"/>
      <w:r w:rsidR="00AC4B64">
        <w:rPr>
          <w:rFonts w:ascii="DepCentury Old Style" w:hAnsi="DepCentury Old Style"/>
          <w:sz w:val="22"/>
          <w:szCs w:val="22"/>
        </w:rPr>
        <w:t>,</w:t>
      </w:r>
      <w:r w:rsidR="00AC555A" w:rsidRPr="00205561">
        <w:rPr>
          <w:rFonts w:ascii="DepCentury Old Style" w:hAnsi="DepCentury Old Style"/>
          <w:sz w:val="22"/>
          <w:szCs w:val="22"/>
        </w:rPr>
        <w:t xml:space="preserve"> hvor han opplevde betydelig arbeidspress. </w:t>
      </w:r>
      <w:r>
        <w:rPr>
          <w:rFonts w:ascii="DepCentury Old Style" w:hAnsi="DepCentury Old Style"/>
          <w:sz w:val="22"/>
          <w:szCs w:val="22"/>
        </w:rPr>
        <w:t>Klage</w:t>
      </w:r>
      <w:r w:rsidR="00940874">
        <w:rPr>
          <w:rFonts w:ascii="DepCentury Old Style" w:hAnsi="DepCentury Old Style"/>
          <w:sz w:val="22"/>
          <w:szCs w:val="22"/>
        </w:rPr>
        <w:t xml:space="preserve">r reiste tilbake til </w:t>
      </w:r>
      <w:proofErr w:type="spellStart"/>
      <w:r w:rsidR="00940874" w:rsidRPr="00940874">
        <w:rPr>
          <w:rFonts w:ascii="DepCentury Old Style" w:hAnsi="DepCentury Old Style"/>
          <w:sz w:val="22"/>
          <w:szCs w:val="22"/>
          <w:highlight w:val="black"/>
        </w:rPr>
        <w:t>xxxxxxx</w:t>
      </w:r>
      <w:proofErr w:type="spellEnd"/>
      <w:r>
        <w:rPr>
          <w:rFonts w:ascii="DepCentury Old Style" w:hAnsi="DepCentury Old Style"/>
          <w:sz w:val="22"/>
          <w:szCs w:val="22"/>
        </w:rPr>
        <w:t xml:space="preserve"> i </w:t>
      </w:r>
      <w:proofErr w:type="spellStart"/>
      <w:r w:rsidR="00940874" w:rsidRPr="00940874">
        <w:rPr>
          <w:rFonts w:ascii="DepCentury Old Style" w:hAnsi="DepCentury Old Style"/>
          <w:sz w:val="22"/>
          <w:szCs w:val="22"/>
          <w:highlight w:val="black"/>
        </w:rPr>
        <w:t>xxxx</w:t>
      </w:r>
      <w:proofErr w:type="spellEnd"/>
      <w:r w:rsidR="00AC4B64">
        <w:rPr>
          <w:rFonts w:ascii="DepCentury Old Style" w:hAnsi="DepCentury Old Style"/>
          <w:sz w:val="22"/>
          <w:szCs w:val="22"/>
        </w:rPr>
        <w:t>,</w:t>
      </w:r>
      <w:r w:rsidR="00132DDA" w:rsidRPr="00205561">
        <w:rPr>
          <w:rFonts w:ascii="DepCentury Old Style" w:hAnsi="DepCentury Old Style"/>
          <w:sz w:val="22"/>
          <w:szCs w:val="22"/>
        </w:rPr>
        <w:t xml:space="preserve"> </w:t>
      </w:r>
      <w:r>
        <w:rPr>
          <w:rFonts w:ascii="DepCentury Old Style" w:hAnsi="DepCentury Old Style"/>
          <w:sz w:val="22"/>
          <w:szCs w:val="22"/>
        </w:rPr>
        <w:t xml:space="preserve">hvor han i periodene </w:t>
      </w:r>
      <w:proofErr w:type="spellStart"/>
      <w:r w:rsidR="00471C3E" w:rsidRPr="00471C3E">
        <w:rPr>
          <w:rFonts w:ascii="DepCentury Old Style" w:hAnsi="DepCentury Old Style"/>
          <w:sz w:val="22"/>
          <w:szCs w:val="22"/>
          <w:highlight w:val="black"/>
        </w:rPr>
        <w:t>xxxxxxxxxx</w:t>
      </w:r>
      <w:proofErr w:type="spellEnd"/>
      <w:r>
        <w:rPr>
          <w:rFonts w:ascii="DepCentury Old Style" w:hAnsi="DepCentury Old Style"/>
          <w:sz w:val="22"/>
          <w:szCs w:val="22"/>
        </w:rPr>
        <w:t xml:space="preserve"> til </w:t>
      </w:r>
      <w:proofErr w:type="spellStart"/>
      <w:r w:rsidR="00471C3E" w:rsidRPr="00471C3E">
        <w:rPr>
          <w:rFonts w:ascii="DepCentury Old Style" w:hAnsi="DepCentury Old Style"/>
          <w:sz w:val="22"/>
          <w:szCs w:val="22"/>
          <w:highlight w:val="black"/>
        </w:rPr>
        <w:t>xxxxxxxxxx</w:t>
      </w:r>
      <w:proofErr w:type="spellEnd"/>
      <w:r>
        <w:rPr>
          <w:rFonts w:ascii="DepCentury Old Style" w:hAnsi="DepCentury Old Style"/>
          <w:sz w:val="22"/>
          <w:szCs w:val="22"/>
        </w:rPr>
        <w:t xml:space="preserve"> og </w:t>
      </w:r>
      <w:proofErr w:type="spellStart"/>
      <w:r w:rsidR="00471C3E" w:rsidRPr="00471C3E">
        <w:rPr>
          <w:rFonts w:ascii="DepCentury Old Style" w:hAnsi="DepCentury Old Style"/>
          <w:sz w:val="22"/>
          <w:szCs w:val="22"/>
          <w:highlight w:val="black"/>
        </w:rPr>
        <w:t>xxxxxxxxxx</w:t>
      </w:r>
      <w:proofErr w:type="spellEnd"/>
      <w:r>
        <w:rPr>
          <w:rFonts w:ascii="DepCentury Old Style" w:hAnsi="DepCentury Old Style"/>
          <w:sz w:val="22"/>
          <w:szCs w:val="22"/>
        </w:rPr>
        <w:t xml:space="preserve"> til </w:t>
      </w:r>
      <w:proofErr w:type="spellStart"/>
      <w:r w:rsidR="00471C3E" w:rsidRPr="00471C3E">
        <w:rPr>
          <w:rFonts w:ascii="DepCentury Old Style" w:hAnsi="DepCentury Old Style"/>
          <w:sz w:val="22"/>
          <w:szCs w:val="22"/>
          <w:highlight w:val="black"/>
        </w:rPr>
        <w:t>xxxxxxxxxx</w:t>
      </w:r>
      <w:proofErr w:type="spellEnd"/>
      <w:r w:rsidR="00471C3E">
        <w:rPr>
          <w:rFonts w:ascii="DepCentury Old Style" w:hAnsi="DepCentury Old Style"/>
          <w:sz w:val="22"/>
          <w:szCs w:val="22"/>
        </w:rPr>
        <w:t xml:space="preserve"> </w:t>
      </w:r>
      <w:r>
        <w:rPr>
          <w:rFonts w:ascii="DepCentury Old Style" w:hAnsi="DepCentury Old Style"/>
          <w:sz w:val="22"/>
          <w:szCs w:val="22"/>
        </w:rPr>
        <w:t xml:space="preserve">var engasjert for </w:t>
      </w:r>
      <w:r w:rsidR="00132DDA" w:rsidRPr="00205561">
        <w:rPr>
          <w:rFonts w:ascii="DepCentury Old Style" w:hAnsi="DepCentury Old Style"/>
          <w:sz w:val="22"/>
          <w:szCs w:val="22"/>
        </w:rPr>
        <w:t xml:space="preserve">etterretningstjenesten. </w:t>
      </w:r>
    </w:p>
    <w:p w14:paraId="76E7F22A" w14:textId="77777777" w:rsidR="002A6E8E" w:rsidRDefault="002A6E8E" w:rsidP="00E55B62">
      <w:pPr>
        <w:pStyle w:val="Tekst"/>
        <w:spacing w:line="240" w:lineRule="exact"/>
        <w:rPr>
          <w:rFonts w:ascii="DepCentury Old Style" w:hAnsi="DepCentury Old Style"/>
          <w:sz w:val="22"/>
          <w:szCs w:val="22"/>
        </w:rPr>
      </w:pPr>
    </w:p>
    <w:p w14:paraId="47466179" w14:textId="767162CB" w:rsidR="005E109B" w:rsidRDefault="005D58A2" w:rsidP="00E55B62">
      <w:pPr>
        <w:pStyle w:val="Tekst"/>
        <w:spacing w:line="240" w:lineRule="exact"/>
        <w:rPr>
          <w:rFonts w:ascii="DepCentury Old Style" w:hAnsi="DepCentury Old Style"/>
          <w:sz w:val="22"/>
          <w:szCs w:val="22"/>
        </w:rPr>
      </w:pPr>
      <w:r>
        <w:rPr>
          <w:rFonts w:ascii="DepCentury Old Style" w:hAnsi="DepCentury Old Style"/>
          <w:sz w:val="22"/>
          <w:szCs w:val="22"/>
        </w:rPr>
        <w:t>I Forsvarets bekreftelse på klagers internasjonale tjeneste datert 21. juni 2017 er følgende sagt om tjenesten:</w:t>
      </w:r>
    </w:p>
    <w:p w14:paraId="6943FBE4" w14:textId="702349D8" w:rsidR="005D58A2" w:rsidRDefault="005D58A2" w:rsidP="00E55B62">
      <w:pPr>
        <w:pStyle w:val="Tekst"/>
        <w:spacing w:line="240" w:lineRule="exact"/>
        <w:rPr>
          <w:rFonts w:ascii="DepCentury Old Style" w:hAnsi="DepCentury Old Style"/>
          <w:sz w:val="22"/>
          <w:szCs w:val="22"/>
        </w:rPr>
      </w:pPr>
    </w:p>
    <w:p w14:paraId="14D4D284" w14:textId="5E2E886C" w:rsidR="005D58A2" w:rsidRDefault="005D58A2" w:rsidP="00E55B62">
      <w:pPr>
        <w:pStyle w:val="Tekst"/>
        <w:spacing w:line="240" w:lineRule="exact"/>
        <w:rPr>
          <w:rFonts w:ascii="DepCentury Old Style" w:hAnsi="DepCentury Old Style"/>
          <w:i/>
          <w:sz w:val="22"/>
          <w:szCs w:val="22"/>
        </w:rPr>
      </w:pPr>
      <w:r>
        <w:rPr>
          <w:rFonts w:ascii="DepCentury Old Style" w:hAnsi="DepCentury Old Style"/>
          <w:i/>
          <w:sz w:val="22"/>
          <w:szCs w:val="22"/>
        </w:rPr>
        <w:t>«</w:t>
      </w:r>
      <w:proofErr w:type="spellStart"/>
      <w:r w:rsidR="00940874" w:rsidRPr="00940874">
        <w:rPr>
          <w:rFonts w:ascii="DepCentury Old Style" w:hAnsi="DepCentury Old Style"/>
          <w:i/>
          <w:sz w:val="22"/>
          <w:szCs w:val="22"/>
          <w:highlight w:val="black"/>
        </w:rPr>
        <w:t>xxxxxxxx</w:t>
      </w:r>
      <w:proofErr w:type="spellEnd"/>
      <w:r w:rsidR="00940874">
        <w:rPr>
          <w:rFonts w:ascii="DepCentury Old Style" w:hAnsi="DepCentury Old Style"/>
          <w:i/>
          <w:sz w:val="22"/>
          <w:szCs w:val="22"/>
        </w:rPr>
        <w:t xml:space="preserve"> </w:t>
      </w:r>
      <w:r>
        <w:rPr>
          <w:rFonts w:ascii="DepCentury Old Style" w:hAnsi="DepCentury Old Style"/>
          <w:i/>
          <w:sz w:val="22"/>
          <w:szCs w:val="22"/>
        </w:rPr>
        <w:t xml:space="preserve">var en del av et styrkebidrag som blant annet hadde ansvar for å sikre norske styrker under svært krevende forhold. Denne styrke bidro også til strategisk beslutningsgrunnlag for den øverste militære </w:t>
      </w:r>
      <w:r w:rsidR="007A35C6">
        <w:rPr>
          <w:rFonts w:ascii="DepCentury Old Style" w:hAnsi="DepCentury Old Style"/>
          <w:i/>
          <w:sz w:val="22"/>
          <w:szCs w:val="22"/>
        </w:rPr>
        <w:t>og politiske ledelse, i korte trekk gikk oppdraget ut på å gi øverste politiske og militære beslutningstakere informasjon, råd og veiledning i forhold til utviklingen innen norsk ansvarsområde.</w:t>
      </w:r>
    </w:p>
    <w:p w14:paraId="07F798E5" w14:textId="40B142D0" w:rsidR="007A35C6" w:rsidRDefault="007A35C6" w:rsidP="00E55B62">
      <w:pPr>
        <w:pStyle w:val="Tekst"/>
        <w:spacing w:line="240" w:lineRule="exact"/>
        <w:rPr>
          <w:rFonts w:ascii="DepCentury Old Style" w:hAnsi="DepCentury Old Style"/>
          <w:i/>
          <w:sz w:val="22"/>
          <w:szCs w:val="22"/>
        </w:rPr>
      </w:pPr>
    </w:p>
    <w:p w14:paraId="6B5CF330" w14:textId="0DCCD5A9" w:rsidR="007A35C6" w:rsidRDefault="007A35C6" w:rsidP="00E55B62">
      <w:pPr>
        <w:pStyle w:val="Tekst"/>
        <w:spacing w:line="240" w:lineRule="exact"/>
        <w:rPr>
          <w:rFonts w:ascii="DepCentury Old Style" w:hAnsi="DepCentury Old Style"/>
          <w:i/>
          <w:sz w:val="22"/>
          <w:szCs w:val="22"/>
        </w:rPr>
      </w:pPr>
      <w:r>
        <w:rPr>
          <w:rFonts w:ascii="DepCentury Old Style" w:hAnsi="DepCentury Old Style"/>
          <w:i/>
          <w:sz w:val="22"/>
          <w:szCs w:val="22"/>
        </w:rPr>
        <w:t>Tjenesten stiller i tillegg strenge krav til helse, skikkethet, personlige egenskaper og krever høyeste sikkerhetsklarering.</w:t>
      </w:r>
    </w:p>
    <w:p w14:paraId="062D7AFB" w14:textId="19D3A6B5" w:rsidR="007A35C6" w:rsidRDefault="007A35C6" w:rsidP="00E55B62">
      <w:pPr>
        <w:pStyle w:val="Tekst"/>
        <w:spacing w:line="240" w:lineRule="exact"/>
        <w:rPr>
          <w:rFonts w:ascii="DepCentury Old Style" w:hAnsi="DepCentury Old Style"/>
          <w:i/>
          <w:sz w:val="22"/>
          <w:szCs w:val="22"/>
        </w:rPr>
      </w:pPr>
    </w:p>
    <w:p w14:paraId="67AF3815" w14:textId="78439003" w:rsidR="007A35C6" w:rsidRPr="005D58A2" w:rsidRDefault="00940874" w:rsidP="00E55B62">
      <w:pPr>
        <w:pStyle w:val="Tekst"/>
        <w:spacing w:line="240" w:lineRule="exact"/>
        <w:rPr>
          <w:rFonts w:ascii="DepCentury Old Style" w:hAnsi="DepCentury Old Style"/>
          <w:i/>
          <w:sz w:val="22"/>
          <w:szCs w:val="22"/>
        </w:rPr>
      </w:pPr>
      <w:proofErr w:type="spellStart"/>
      <w:r w:rsidRPr="00940874">
        <w:rPr>
          <w:rFonts w:ascii="DepCentury Old Style" w:hAnsi="DepCentury Old Style"/>
          <w:i/>
          <w:sz w:val="22"/>
          <w:szCs w:val="22"/>
          <w:highlight w:val="black"/>
        </w:rPr>
        <w:t>xxxxxxxxxx</w:t>
      </w:r>
      <w:proofErr w:type="spellEnd"/>
      <w:r w:rsidR="007A35C6">
        <w:rPr>
          <w:rFonts w:ascii="DepCentury Old Style" w:hAnsi="DepCentury Old Style"/>
          <w:i/>
          <w:sz w:val="22"/>
          <w:szCs w:val="22"/>
        </w:rPr>
        <w:t xml:space="preserve"> har i denne tjenesten vært utsatt for operative forhold/hendelser som har vært av særlig belastende og krevende karakter».</w:t>
      </w:r>
    </w:p>
    <w:p w14:paraId="59C17974" w14:textId="77777777" w:rsidR="005E109B" w:rsidRDefault="005E109B" w:rsidP="00E55B62">
      <w:pPr>
        <w:pStyle w:val="Tekst"/>
        <w:spacing w:line="240" w:lineRule="exact"/>
        <w:rPr>
          <w:rFonts w:ascii="DepCentury Old Style" w:hAnsi="DepCentury Old Style"/>
          <w:sz w:val="22"/>
          <w:szCs w:val="22"/>
        </w:rPr>
      </w:pPr>
    </w:p>
    <w:p w14:paraId="7CB69D56" w14:textId="2E58A844" w:rsidR="00CC50F2" w:rsidRDefault="005E109B" w:rsidP="00E55B62">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har selv oppgitt </w:t>
      </w:r>
      <w:r w:rsidR="007A35C6">
        <w:rPr>
          <w:rFonts w:ascii="DepCentury Old Style" w:hAnsi="DepCentury Old Style"/>
          <w:sz w:val="22"/>
          <w:szCs w:val="22"/>
        </w:rPr>
        <w:t xml:space="preserve">at </w:t>
      </w:r>
      <w:r w:rsidR="003A29BA">
        <w:rPr>
          <w:rFonts w:ascii="DepCentury Old Style" w:hAnsi="DepCentury Old Style"/>
          <w:sz w:val="22"/>
          <w:szCs w:val="22"/>
        </w:rPr>
        <w:t xml:space="preserve">han </w:t>
      </w:r>
      <w:r w:rsidR="009D7161" w:rsidRPr="00205561">
        <w:rPr>
          <w:rFonts w:ascii="DepCentury Old Style" w:hAnsi="DepCentury Old Style"/>
          <w:sz w:val="22"/>
          <w:szCs w:val="22"/>
        </w:rPr>
        <w:t>opplevde kontingenten som krevende og stressende. I ettertid har han beskrevet at han under dette oppholdet utsatte seg for risiko for å bli drept eller kidnappet.</w:t>
      </w:r>
      <w:r w:rsidR="006E6A0E">
        <w:rPr>
          <w:rFonts w:ascii="DepCentury Old Style" w:hAnsi="DepCentury Old Style"/>
          <w:sz w:val="22"/>
          <w:szCs w:val="22"/>
        </w:rPr>
        <w:t xml:space="preserve"> </w:t>
      </w:r>
    </w:p>
    <w:p w14:paraId="2A56B09D" w14:textId="77777777" w:rsidR="00CC50F2" w:rsidRDefault="00CC50F2" w:rsidP="00E55B62">
      <w:pPr>
        <w:pStyle w:val="Tekst"/>
        <w:spacing w:line="240" w:lineRule="exact"/>
        <w:rPr>
          <w:rFonts w:ascii="DepCentury Old Style" w:hAnsi="DepCentury Old Style"/>
          <w:sz w:val="22"/>
          <w:szCs w:val="22"/>
        </w:rPr>
      </w:pPr>
    </w:p>
    <w:p w14:paraId="65DC9CD8" w14:textId="1C828963" w:rsidR="00AC555A" w:rsidRPr="00205561" w:rsidRDefault="006E6A0E" w:rsidP="00E55B62">
      <w:pPr>
        <w:pStyle w:val="Tekst"/>
        <w:spacing w:line="240" w:lineRule="exact"/>
        <w:rPr>
          <w:rFonts w:ascii="DepCentury Old Style" w:hAnsi="DepCentury Old Style"/>
          <w:sz w:val="22"/>
          <w:szCs w:val="22"/>
        </w:rPr>
      </w:pPr>
      <w:r>
        <w:rPr>
          <w:rFonts w:ascii="DepCentury Old Style" w:hAnsi="DepCentury Old Style"/>
          <w:sz w:val="22"/>
          <w:szCs w:val="22"/>
        </w:rPr>
        <w:t>I egenerklæringen ved dim</w:t>
      </w:r>
      <w:r w:rsidR="003A29BA">
        <w:rPr>
          <w:rFonts w:ascii="DepCentury Old Style" w:hAnsi="DepCentury Old Style"/>
          <w:sz w:val="22"/>
          <w:szCs w:val="22"/>
        </w:rPr>
        <w:t xml:space="preserve">isjonen </w:t>
      </w:r>
      <w:r w:rsidR="00940874">
        <w:rPr>
          <w:rFonts w:ascii="DepCentury Old Style" w:hAnsi="DepCentury Old Style"/>
          <w:sz w:val="22"/>
          <w:szCs w:val="22"/>
        </w:rPr>
        <w:t xml:space="preserve">etter kontingenten i </w:t>
      </w:r>
      <w:proofErr w:type="spellStart"/>
      <w:r w:rsidR="00940874" w:rsidRPr="00940874">
        <w:rPr>
          <w:rFonts w:ascii="DepCentury Old Style" w:hAnsi="DepCentury Old Style"/>
          <w:sz w:val="22"/>
          <w:szCs w:val="22"/>
          <w:highlight w:val="black"/>
        </w:rPr>
        <w:t>xxxxxxxxx</w:t>
      </w:r>
      <w:proofErr w:type="spellEnd"/>
      <w:r w:rsidR="00940874">
        <w:rPr>
          <w:rFonts w:ascii="DepCentury Old Style" w:hAnsi="DepCentury Old Style"/>
          <w:sz w:val="22"/>
          <w:szCs w:val="22"/>
        </w:rPr>
        <w:t xml:space="preserve"> datert </w:t>
      </w:r>
      <w:proofErr w:type="spellStart"/>
      <w:r w:rsidR="00471C3E" w:rsidRPr="00471C3E">
        <w:rPr>
          <w:rFonts w:ascii="DepCentury Old Style" w:hAnsi="DepCentury Old Style"/>
          <w:sz w:val="22"/>
          <w:szCs w:val="22"/>
          <w:highlight w:val="black"/>
        </w:rPr>
        <w:t>xxxxxxxxx</w:t>
      </w:r>
      <w:proofErr w:type="spellEnd"/>
      <w:r w:rsidR="00940874" w:rsidRPr="00471C3E">
        <w:rPr>
          <w:rFonts w:ascii="DepCentury Old Style" w:hAnsi="DepCentury Old Style"/>
          <w:sz w:val="22"/>
          <w:szCs w:val="22"/>
          <w:highlight w:val="black"/>
        </w:rPr>
        <w:t xml:space="preserve"> </w:t>
      </w:r>
      <w:proofErr w:type="spellStart"/>
      <w:r w:rsidR="00940874" w:rsidRPr="00471C3E">
        <w:rPr>
          <w:rFonts w:ascii="DepCentury Old Style" w:hAnsi="DepCentury Old Style"/>
          <w:sz w:val="22"/>
          <w:szCs w:val="22"/>
          <w:highlight w:val="black"/>
        </w:rPr>
        <w:t>x</w:t>
      </w:r>
      <w:r w:rsidR="00940874" w:rsidRPr="00940874">
        <w:rPr>
          <w:rFonts w:ascii="DepCentury Old Style" w:hAnsi="DepCentury Old Style"/>
          <w:sz w:val="22"/>
          <w:szCs w:val="22"/>
          <w:highlight w:val="black"/>
        </w:rPr>
        <w:t>xxx</w:t>
      </w:r>
      <w:proofErr w:type="spellEnd"/>
      <w:r w:rsidR="00BC36F3">
        <w:rPr>
          <w:rFonts w:ascii="DepCentury Old Style" w:hAnsi="DepCentury Old Style"/>
          <w:sz w:val="22"/>
          <w:szCs w:val="22"/>
        </w:rPr>
        <w:t xml:space="preserve"> krysset klager av på </w:t>
      </w:r>
      <w:r w:rsidR="00BC36F3" w:rsidRPr="00BA734C">
        <w:rPr>
          <w:rFonts w:ascii="DepCentury Old Style" w:hAnsi="DepCentury Old Style"/>
          <w:i/>
          <w:sz w:val="22"/>
          <w:szCs w:val="22"/>
        </w:rPr>
        <w:t>«ja»</w:t>
      </w:r>
      <w:r w:rsidR="00BC36F3">
        <w:rPr>
          <w:rFonts w:ascii="DepCentury Old Style" w:hAnsi="DepCentury Old Style"/>
          <w:sz w:val="22"/>
          <w:szCs w:val="22"/>
        </w:rPr>
        <w:t xml:space="preserve"> på spørsmålene om han i løpet av tjenesten har vært utsatt for psykisk sterke opplevelser og om han etter hendelsen(e) har hatt problemer med å sove eller fortsette å sove.</w:t>
      </w:r>
      <w:r w:rsidR="00BA734C">
        <w:rPr>
          <w:rFonts w:ascii="DepCentury Old Style" w:hAnsi="DepCentury Old Style"/>
          <w:sz w:val="22"/>
          <w:szCs w:val="22"/>
        </w:rPr>
        <w:t xml:space="preserve"> I samme egenerklæring krysset klager av for at tjenesten hadde vært </w:t>
      </w:r>
      <w:r w:rsidR="00BA734C" w:rsidRPr="00BA734C">
        <w:rPr>
          <w:rFonts w:ascii="DepCentury Old Style" w:hAnsi="DepCentury Old Style"/>
          <w:i/>
          <w:sz w:val="22"/>
          <w:szCs w:val="22"/>
        </w:rPr>
        <w:t>«Nokså hard»</w:t>
      </w:r>
      <w:r w:rsidR="00BA734C">
        <w:rPr>
          <w:rFonts w:ascii="DepCentury Old Style" w:hAnsi="DepCentury Old Style"/>
          <w:sz w:val="22"/>
          <w:szCs w:val="22"/>
        </w:rPr>
        <w:t xml:space="preserve"> og at han følte seg </w:t>
      </w:r>
      <w:r w:rsidR="00BA734C" w:rsidRPr="00BA734C">
        <w:rPr>
          <w:rFonts w:ascii="DepCentury Old Style" w:hAnsi="DepCentury Old Style"/>
          <w:i/>
          <w:sz w:val="22"/>
          <w:szCs w:val="22"/>
        </w:rPr>
        <w:t>«Helt frisk»</w:t>
      </w:r>
      <w:r w:rsidR="00BA734C">
        <w:rPr>
          <w:rFonts w:ascii="DepCentury Old Style" w:hAnsi="DepCentury Old Style"/>
          <w:sz w:val="22"/>
          <w:szCs w:val="22"/>
        </w:rPr>
        <w:t>.</w:t>
      </w:r>
    </w:p>
    <w:p w14:paraId="122EDC21" w14:textId="2ABF9B22" w:rsidR="001822AF" w:rsidRPr="00205561" w:rsidRDefault="001822AF" w:rsidP="00E55B62">
      <w:pPr>
        <w:pStyle w:val="Tekst"/>
        <w:spacing w:line="240" w:lineRule="exact"/>
        <w:rPr>
          <w:rFonts w:ascii="DepCentury Old Style" w:hAnsi="DepCentury Old Style"/>
          <w:sz w:val="22"/>
          <w:szCs w:val="22"/>
        </w:rPr>
      </w:pPr>
    </w:p>
    <w:p w14:paraId="13AF2339" w14:textId="1D7BF359" w:rsidR="001822AF" w:rsidRPr="00205561" w:rsidRDefault="001822AF" w:rsidP="00E55B62">
      <w:pPr>
        <w:pStyle w:val="Tekst"/>
        <w:spacing w:line="240" w:lineRule="exact"/>
        <w:rPr>
          <w:rFonts w:ascii="DepCentury Old Style" w:hAnsi="DepCentury Old Style"/>
          <w:sz w:val="22"/>
          <w:szCs w:val="22"/>
        </w:rPr>
      </w:pPr>
      <w:r w:rsidRPr="00205561">
        <w:rPr>
          <w:rFonts w:ascii="DepCentury Old Style" w:hAnsi="DepCentury Old Style"/>
          <w:sz w:val="22"/>
          <w:szCs w:val="22"/>
        </w:rPr>
        <w:t xml:space="preserve">Etter </w:t>
      </w:r>
      <w:r w:rsidR="00940874">
        <w:rPr>
          <w:rFonts w:ascii="DepCentury Old Style" w:hAnsi="DepCentury Old Style"/>
          <w:sz w:val="22"/>
          <w:szCs w:val="22"/>
        </w:rPr>
        <w:t xml:space="preserve">hjemkomst fra </w:t>
      </w:r>
      <w:proofErr w:type="spellStart"/>
      <w:r w:rsidR="00940874" w:rsidRPr="00940874">
        <w:rPr>
          <w:rFonts w:ascii="DepCentury Old Style" w:hAnsi="DepCentury Old Style"/>
          <w:sz w:val="22"/>
          <w:szCs w:val="22"/>
          <w:highlight w:val="black"/>
        </w:rPr>
        <w:t>xxxxxx</w:t>
      </w:r>
      <w:proofErr w:type="spellEnd"/>
      <w:r w:rsidR="00940874">
        <w:rPr>
          <w:rFonts w:ascii="DepCentury Old Style" w:hAnsi="DepCentury Old Style"/>
          <w:sz w:val="22"/>
          <w:szCs w:val="22"/>
        </w:rPr>
        <w:t xml:space="preserve"> i </w:t>
      </w:r>
      <w:proofErr w:type="spellStart"/>
      <w:r w:rsidR="00940874" w:rsidRPr="00940874">
        <w:rPr>
          <w:rFonts w:ascii="DepCentury Old Style" w:hAnsi="DepCentury Old Style"/>
          <w:sz w:val="22"/>
          <w:szCs w:val="22"/>
          <w:highlight w:val="black"/>
        </w:rPr>
        <w:t>xxxx</w:t>
      </w:r>
      <w:proofErr w:type="spellEnd"/>
      <w:r w:rsidR="005B13B8" w:rsidRPr="00205561">
        <w:rPr>
          <w:rFonts w:ascii="DepCentury Old Style" w:hAnsi="DepCentury Old Style"/>
          <w:sz w:val="22"/>
          <w:szCs w:val="22"/>
        </w:rPr>
        <w:t xml:space="preserve"> aksepterte klager </w:t>
      </w:r>
      <w:r w:rsidR="00461632" w:rsidRPr="00205561">
        <w:rPr>
          <w:rFonts w:ascii="DepCentury Old Style" w:hAnsi="DepCentury Old Style"/>
          <w:sz w:val="22"/>
          <w:szCs w:val="22"/>
        </w:rPr>
        <w:t>en sluttpakke</w:t>
      </w:r>
      <w:r w:rsidR="009A7EC9" w:rsidRPr="00205561">
        <w:rPr>
          <w:rFonts w:ascii="DepCentury Old Style" w:hAnsi="DepCentury Old Style"/>
          <w:sz w:val="22"/>
          <w:szCs w:val="22"/>
        </w:rPr>
        <w:t>/utdanningspakke</w:t>
      </w:r>
      <w:r w:rsidR="00461632" w:rsidRPr="00205561">
        <w:rPr>
          <w:rFonts w:ascii="DepCentury Old Style" w:hAnsi="DepCentury Old Style"/>
          <w:sz w:val="22"/>
          <w:szCs w:val="22"/>
        </w:rPr>
        <w:t xml:space="preserve"> fra Forsvaret over en periode på fire år (</w:t>
      </w:r>
      <w:proofErr w:type="spellStart"/>
      <w:r w:rsidR="00471C3E" w:rsidRPr="00471C3E">
        <w:rPr>
          <w:rFonts w:ascii="DepCentury Old Style" w:hAnsi="DepCentury Old Style"/>
          <w:sz w:val="22"/>
          <w:szCs w:val="22"/>
          <w:highlight w:val="black"/>
        </w:rPr>
        <w:t>xxxx-xxxx</w:t>
      </w:r>
      <w:proofErr w:type="spellEnd"/>
      <w:r w:rsidR="00461632" w:rsidRPr="00205561">
        <w:rPr>
          <w:rFonts w:ascii="DepCentury Old Style" w:hAnsi="DepCentury Old Style"/>
          <w:sz w:val="22"/>
          <w:szCs w:val="22"/>
        </w:rPr>
        <w:t>)</w:t>
      </w:r>
      <w:r w:rsidR="009A7EC9" w:rsidRPr="00205561">
        <w:rPr>
          <w:rFonts w:ascii="DepCentury Old Style" w:hAnsi="DepCentury Old Style"/>
          <w:sz w:val="22"/>
          <w:szCs w:val="22"/>
        </w:rPr>
        <w:t xml:space="preserve">. Etter dette </w:t>
      </w:r>
      <w:r w:rsidR="00DA1D95" w:rsidRPr="00205561">
        <w:rPr>
          <w:rFonts w:ascii="DepCentury Old Style" w:hAnsi="DepCentury Old Style"/>
          <w:sz w:val="22"/>
          <w:szCs w:val="22"/>
        </w:rPr>
        <w:t xml:space="preserve">begynte han på utdannelse som tømrer og revisor, men </w:t>
      </w:r>
      <w:r w:rsidR="005B6FDC" w:rsidRPr="00205561">
        <w:rPr>
          <w:rFonts w:ascii="DepCentury Old Style" w:hAnsi="DepCentury Old Style"/>
          <w:sz w:val="22"/>
          <w:szCs w:val="22"/>
        </w:rPr>
        <w:t xml:space="preserve">fullførte ingen av utdannelsene. </w:t>
      </w:r>
    </w:p>
    <w:p w14:paraId="13D2F09E" w14:textId="1E65A435" w:rsidR="00E835FC" w:rsidRPr="00205561" w:rsidRDefault="00E835FC" w:rsidP="00E55B62">
      <w:pPr>
        <w:pStyle w:val="Tekst"/>
        <w:spacing w:line="240" w:lineRule="exact"/>
        <w:rPr>
          <w:rFonts w:ascii="DepCentury Old Style" w:hAnsi="DepCentury Old Style"/>
          <w:sz w:val="22"/>
          <w:szCs w:val="22"/>
        </w:rPr>
      </w:pPr>
    </w:p>
    <w:p w14:paraId="081154C7" w14:textId="64CD20E6" w:rsidR="00A409B5" w:rsidRDefault="00A26716" w:rsidP="00E55B62">
      <w:pPr>
        <w:pStyle w:val="Tekst"/>
        <w:spacing w:line="240" w:lineRule="exact"/>
        <w:rPr>
          <w:rFonts w:ascii="DepCentury Old Style" w:hAnsi="DepCentury Old Style"/>
          <w:color w:val="FF0000"/>
          <w:sz w:val="22"/>
          <w:szCs w:val="22"/>
        </w:rPr>
      </w:pPr>
      <w:r w:rsidRPr="00205561">
        <w:rPr>
          <w:rFonts w:ascii="DepCentury Old Style" w:hAnsi="DepCentury Old Style"/>
          <w:sz w:val="22"/>
          <w:szCs w:val="22"/>
        </w:rPr>
        <w:t xml:space="preserve">I dag består klagers plager av </w:t>
      </w:r>
      <w:r w:rsidR="00A851EF" w:rsidRPr="00205561">
        <w:rPr>
          <w:rFonts w:ascii="DepCentury Old Style" w:hAnsi="DepCentury Old Style"/>
          <w:sz w:val="22"/>
          <w:szCs w:val="22"/>
        </w:rPr>
        <w:t xml:space="preserve">sosial angst og </w:t>
      </w:r>
      <w:proofErr w:type="spellStart"/>
      <w:r w:rsidR="00A851EF" w:rsidRPr="00205561">
        <w:rPr>
          <w:rFonts w:ascii="DepCentury Old Style" w:hAnsi="DepCentury Old Style"/>
          <w:sz w:val="22"/>
          <w:szCs w:val="22"/>
        </w:rPr>
        <w:t>tidvise</w:t>
      </w:r>
      <w:proofErr w:type="spellEnd"/>
      <w:r w:rsidR="00A851EF" w:rsidRPr="00205561">
        <w:rPr>
          <w:rFonts w:ascii="DepCentury Old Style" w:hAnsi="DepCentury Old Style"/>
          <w:sz w:val="22"/>
          <w:szCs w:val="22"/>
        </w:rPr>
        <w:t xml:space="preserve"> </w:t>
      </w:r>
      <w:r w:rsidR="00A851EF" w:rsidRPr="00DA1B51">
        <w:rPr>
          <w:rFonts w:ascii="DepCentury Old Style" w:hAnsi="DepCentury Old Style"/>
          <w:sz w:val="22"/>
          <w:szCs w:val="22"/>
        </w:rPr>
        <w:t>brekninger.</w:t>
      </w:r>
      <w:r w:rsidR="001311F8" w:rsidRPr="00DA1B51">
        <w:rPr>
          <w:rFonts w:ascii="DepCentury Old Style" w:hAnsi="DepCentury Old Style"/>
          <w:sz w:val="22"/>
          <w:szCs w:val="22"/>
        </w:rPr>
        <w:t xml:space="preserve"> Klager har selv uttalt at symptomutviklingen har vært gradvis i perioden 2004-2010.</w:t>
      </w:r>
      <w:r w:rsidR="00E92113" w:rsidRPr="00DA1B51">
        <w:rPr>
          <w:rFonts w:ascii="DepCentury Old Style" w:hAnsi="DepCentury Old Style"/>
          <w:sz w:val="22"/>
          <w:szCs w:val="22"/>
        </w:rPr>
        <w:t xml:space="preserve"> Den første objektive beskrivelsen av psykiske plager etter tjenestegjøringen er fra februar 2014. </w:t>
      </w:r>
      <w:r w:rsidR="00C52C7A" w:rsidRPr="00DA1B51">
        <w:rPr>
          <w:rFonts w:ascii="DepCentury Old Style" w:hAnsi="DepCentury Old Style"/>
          <w:sz w:val="22"/>
          <w:szCs w:val="22"/>
        </w:rPr>
        <w:t xml:space="preserve">Klager </w:t>
      </w:r>
      <w:r w:rsidR="00C52C7A" w:rsidRPr="00205561">
        <w:rPr>
          <w:rFonts w:ascii="DepCentury Old Style" w:hAnsi="DepCentury Old Style"/>
          <w:sz w:val="22"/>
          <w:szCs w:val="22"/>
        </w:rPr>
        <w:t>er i dag bosatt på et småbruk</w:t>
      </w:r>
      <w:r w:rsidR="00E8127A" w:rsidRPr="00205561">
        <w:rPr>
          <w:rFonts w:ascii="DepCentury Old Style" w:hAnsi="DepCentury Old Style"/>
          <w:sz w:val="22"/>
          <w:szCs w:val="22"/>
        </w:rPr>
        <w:t>.</w:t>
      </w:r>
    </w:p>
    <w:p w14:paraId="7390FE72" w14:textId="1C7E54E0" w:rsidR="00C52C7A" w:rsidRDefault="00C52C7A" w:rsidP="00E55B62">
      <w:pPr>
        <w:pStyle w:val="Tekst"/>
        <w:spacing w:line="240" w:lineRule="exact"/>
        <w:rPr>
          <w:rFonts w:ascii="DepCentury Old Style" w:hAnsi="DepCentury Old Style"/>
          <w:color w:val="FF0000"/>
          <w:sz w:val="22"/>
          <w:szCs w:val="22"/>
        </w:rPr>
      </w:pPr>
    </w:p>
    <w:p w14:paraId="358AD9C9" w14:textId="77777777" w:rsidR="00C52C7A" w:rsidRDefault="00C52C7A" w:rsidP="00E55B62">
      <w:pPr>
        <w:pStyle w:val="Tekst"/>
        <w:spacing w:line="240" w:lineRule="exact"/>
        <w:rPr>
          <w:rFonts w:ascii="DepCentury Old Style" w:hAnsi="DepCentury Old Style"/>
          <w:color w:val="FF0000"/>
          <w:sz w:val="22"/>
          <w:szCs w:val="22"/>
        </w:rPr>
      </w:pPr>
    </w:p>
    <w:p w14:paraId="4D722063" w14:textId="77777777" w:rsidR="0013078B" w:rsidRDefault="0013078B" w:rsidP="00167E22">
      <w:pPr>
        <w:rPr>
          <w:rFonts w:ascii="DepCentury Old Style" w:hAnsi="DepCentury Old Style"/>
          <w:sz w:val="22"/>
          <w:szCs w:val="22"/>
        </w:rPr>
      </w:pPr>
    </w:p>
    <w:p w14:paraId="1BEE0B58" w14:textId="18E612F6" w:rsidR="00167E22" w:rsidRDefault="00167E22" w:rsidP="00167E22">
      <w:pPr>
        <w:rPr>
          <w:rFonts w:ascii="DepCentury Old Style" w:hAnsi="DepCentury Old Style"/>
          <w:color w:val="FF0000"/>
          <w:sz w:val="22"/>
          <w:szCs w:val="22"/>
        </w:rPr>
      </w:pPr>
      <w:r w:rsidRPr="00D3589D">
        <w:rPr>
          <w:rFonts w:ascii="DepCentury Old Style" w:hAnsi="DepCentury Old Style"/>
          <w:sz w:val="22"/>
          <w:szCs w:val="22"/>
        </w:rPr>
        <w:t>Krav om</w:t>
      </w:r>
      <w:r>
        <w:rPr>
          <w:rFonts w:ascii="DepCentury Old Style" w:hAnsi="DepCentury Old Style"/>
          <w:sz w:val="22"/>
          <w:szCs w:val="22"/>
        </w:rPr>
        <w:t xml:space="preserve"> </w:t>
      </w:r>
      <w:r w:rsidRPr="00D3589D">
        <w:rPr>
          <w:rFonts w:ascii="DepCentury Old Style" w:hAnsi="DepCentury Old Style"/>
          <w:sz w:val="22"/>
          <w:szCs w:val="22"/>
        </w:rPr>
        <w:t>kompensasjon etter den særskilte kompensas</w:t>
      </w:r>
      <w:r>
        <w:rPr>
          <w:rFonts w:ascii="DepCentury Old Style" w:hAnsi="DepCentury Old Style"/>
          <w:sz w:val="22"/>
          <w:szCs w:val="22"/>
        </w:rPr>
        <w:t xml:space="preserve">jonsordningen ble </w:t>
      </w:r>
      <w:r w:rsidRPr="004B24C5">
        <w:rPr>
          <w:rFonts w:ascii="DepCentury Old Style" w:hAnsi="DepCentury Old Style"/>
          <w:sz w:val="22"/>
          <w:szCs w:val="22"/>
        </w:rPr>
        <w:t xml:space="preserve">fremsatt </w:t>
      </w:r>
      <w:r>
        <w:rPr>
          <w:rFonts w:ascii="DepCentury Old Style" w:hAnsi="DepCentury Old Style"/>
          <w:sz w:val="22"/>
          <w:szCs w:val="22"/>
        </w:rPr>
        <w:t>for Statens Pensjonskasse (SPK) den 23. januar 2015.</w:t>
      </w:r>
    </w:p>
    <w:p w14:paraId="1635F986" w14:textId="77777777" w:rsidR="00167E22" w:rsidRDefault="00167E22" w:rsidP="00167E22">
      <w:pPr>
        <w:rPr>
          <w:rFonts w:ascii="DepCentury Old Style" w:hAnsi="DepCentury Old Style"/>
          <w:sz w:val="22"/>
          <w:szCs w:val="22"/>
        </w:rPr>
      </w:pPr>
    </w:p>
    <w:p w14:paraId="2FB25941" w14:textId="77777777" w:rsidR="00167E22" w:rsidRDefault="00167E22" w:rsidP="00167E22">
      <w:pPr>
        <w:rPr>
          <w:rFonts w:ascii="DepCentury Old Style" w:hAnsi="DepCentury Old Style"/>
          <w:sz w:val="22"/>
          <w:szCs w:val="22"/>
        </w:rPr>
      </w:pPr>
      <w:r w:rsidRPr="00E72DFA">
        <w:rPr>
          <w:rFonts w:ascii="DepCentury Old Style" w:hAnsi="DepCentury Old Style"/>
          <w:sz w:val="22"/>
          <w:szCs w:val="22"/>
        </w:rPr>
        <w:t xml:space="preserve">Klager fikk i </w:t>
      </w:r>
      <w:r w:rsidRPr="0092358E">
        <w:rPr>
          <w:rFonts w:ascii="DepCentury Old Style" w:hAnsi="DepCentury Old Style"/>
          <w:sz w:val="22"/>
          <w:szCs w:val="22"/>
        </w:rPr>
        <w:t xml:space="preserve">vedtak 28. juni 2016 tilkjent </w:t>
      </w:r>
      <w:r>
        <w:rPr>
          <w:rFonts w:ascii="DepCentury Old Style" w:hAnsi="DepCentury Old Style"/>
          <w:sz w:val="22"/>
          <w:szCs w:val="22"/>
        </w:rPr>
        <w:t>kr. 339 445</w:t>
      </w:r>
      <w:r w:rsidRPr="00E72DFA">
        <w:rPr>
          <w:rFonts w:ascii="DepCentury Old Style" w:hAnsi="DepCentury Old Style"/>
          <w:sz w:val="22"/>
          <w:szCs w:val="22"/>
        </w:rPr>
        <w:t>,-</w:t>
      </w:r>
      <w:r>
        <w:rPr>
          <w:rFonts w:ascii="DepCentury Old Style" w:hAnsi="DepCentury Old Style"/>
          <w:sz w:val="22"/>
          <w:szCs w:val="22"/>
        </w:rPr>
        <w:t xml:space="preserve"> i billighetserstatning fra SPK</w:t>
      </w:r>
      <w:r w:rsidRPr="00E72DFA">
        <w:rPr>
          <w:rFonts w:ascii="DepCentury Old Style" w:hAnsi="DepCentury Old Style"/>
          <w:sz w:val="22"/>
          <w:szCs w:val="22"/>
        </w:rPr>
        <w:t>.</w:t>
      </w:r>
    </w:p>
    <w:p w14:paraId="6816E8B4" w14:textId="77777777" w:rsidR="00167E22" w:rsidRDefault="00167E22" w:rsidP="00167E22">
      <w:pPr>
        <w:rPr>
          <w:rFonts w:ascii="DepCentury Old Style" w:hAnsi="DepCentury Old Style"/>
          <w:sz w:val="22"/>
          <w:szCs w:val="22"/>
        </w:rPr>
      </w:pPr>
    </w:p>
    <w:p w14:paraId="51EA3647" w14:textId="4B37BDC9" w:rsidR="00167E22" w:rsidRPr="00C3020C" w:rsidRDefault="00167E22" w:rsidP="00167E22">
      <w:pPr>
        <w:rPr>
          <w:rFonts w:ascii="DepCentury Old Style" w:hAnsi="DepCentury Old Style"/>
          <w:sz w:val="22"/>
          <w:szCs w:val="22"/>
        </w:rPr>
      </w:pPr>
      <w:r>
        <w:rPr>
          <w:rFonts w:ascii="DepCentury Old Style" w:hAnsi="DepCentury Old Style"/>
          <w:sz w:val="22"/>
          <w:szCs w:val="22"/>
        </w:rPr>
        <w:t>SPK har i forberedelsen av sitt vedtak om særskilt kompensasjon innhentet spesialisterklæring og tilleggserklæring fra spesialist i psykologi Trond Ivar Hegge. I spesialisterklæringen datert 30. juni 2017</w:t>
      </w:r>
      <w:r w:rsidR="00AC4B64">
        <w:rPr>
          <w:rFonts w:ascii="DepCentury Old Style" w:hAnsi="DepCentury Old Style"/>
          <w:sz w:val="22"/>
          <w:szCs w:val="22"/>
        </w:rPr>
        <w:t>,</w:t>
      </w:r>
      <w:r>
        <w:rPr>
          <w:rFonts w:ascii="DepCentury Old Style" w:hAnsi="DepCentury Old Style"/>
          <w:sz w:val="22"/>
          <w:szCs w:val="22"/>
        </w:rPr>
        <w:t xml:space="preserve"> konkluderer Hegge med at tjenestegjøringen er årsak til klagers plager i form av </w:t>
      </w:r>
      <w:r>
        <w:rPr>
          <w:rFonts w:ascii="DepCentury Old Style" w:hAnsi="DepCentury Old Style"/>
          <w:i/>
          <w:sz w:val="22"/>
          <w:szCs w:val="22"/>
        </w:rPr>
        <w:t>Innsovnings og søvnforstyrrelser</w:t>
      </w:r>
      <w:r>
        <w:rPr>
          <w:rFonts w:ascii="DepCentury Old Style" w:hAnsi="DepCentury Old Style"/>
          <w:sz w:val="22"/>
          <w:szCs w:val="22"/>
        </w:rPr>
        <w:t xml:space="preserve"> (G47.0) og </w:t>
      </w:r>
      <w:r>
        <w:rPr>
          <w:rFonts w:ascii="DepCentury Old Style" w:hAnsi="DepCentury Old Style"/>
          <w:i/>
          <w:sz w:val="22"/>
          <w:szCs w:val="22"/>
        </w:rPr>
        <w:t>Annen spesifisert psykisk lidelse som følge av alkoholmisbruk</w:t>
      </w:r>
      <w:r>
        <w:rPr>
          <w:rFonts w:ascii="DepCentury Old Style" w:hAnsi="DepCentury Old Style"/>
          <w:sz w:val="22"/>
          <w:szCs w:val="22"/>
        </w:rPr>
        <w:t xml:space="preserve"> (F10.8). Hegge konkluderer imidlertid med at prognosene er gode for at klager i fremtiden vil kunne få inntektsgivende arbeid, samt at funksjonsnedsettelsen ikke synes å være varig da klager har blitt betydelig bedre de seneste årene og at han i dag fremstår som ganske godt fungerende. Hegge legger også til grunn at det er tydelig at kriteriene for </w:t>
      </w:r>
      <w:proofErr w:type="spellStart"/>
      <w:r>
        <w:rPr>
          <w:rFonts w:ascii="DepCentury Old Style" w:hAnsi="DepCentury Old Style"/>
          <w:sz w:val="22"/>
          <w:szCs w:val="22"/>
        </w:rPr>
        <w:t>PTSD</w:t>
      </w:r>
      <w:proofErr w:type="spellEnd"/>
      <w:r>
        <w:rPr>
          <w:rFonts w:ascii="DepCentury Old Style" w:hAnsi="DepCentury Old Style"/>
          <w:sz w:val="22"/>
          <w:szCs w:val="22"/>
        </w:rPr>
        <w:t>-diagnose ikke lenger er tilstede. Klager kom med sine kommentarer til spesialisterklæringen i brev datert 16. juli 2017. Hegge opprettholdt sine opprinnelige konklusjoner i tilleggserklæring datert 10. september 2017.</w:t>
      </w:r>
    </w:p>
    <w:p w14:paraId="2131296C" w14:textId="77777777" w:rsidR="00167E22" w:rsidRDefault="00167E22" w:rsidP="00167E22">
      <w:pPr>
        <w:rPr>
          <w:rFonts w:ascii="DepCentury Old Style" w:hAnsi="DepCentury Old Style"/>
          <w:sz w:val="22"/>
          <w:szCs w:val="22"/>
        </w:rPr>
      </w:pPr>
    </w:p>
    <w:p w14:paraId="760ECFB9" w14:textId="77777777" w:rsidR="00167E22" w:rsidRPr="00117290" w:rsidRDefault="00167E22" w:rsidP="00167E22">
      <w:pPr>
        <w:rPr>
          <w:rFonts w:ascii="DepCentury Old Style" w:hAnsi="DepCentury Old Style"/>
          <w:sz w:val="22"/>
          <w:szCs w:val="22"/>
        </w:rPr>
      </w:pPr>
      <w:r>
        <w:rPr>
          <w:rFonts w:ascii="DepCentury Old Style" w:hAnsi="DepCentury Old Style"/>
          <w:sz w:val="22"/>
          <w:szCs w:val="22"/>
        </w:rPr>
        <w:t>Ut fra en samlet vurdering kom SPK i sitt vedtak datert 19. september 2017 til at det ikke er sannsynliggjort at klager har pådratt seg en varig psykisk belastningsskade som følge av tjenestegjøringen. Klagers krav ble dermed avvist på dette grunnlag. Når det gjelder Hegges konklusjoner i spesialisterklæringen påpeker SPK likevel at Hegge har lagt for liten vekt på den objektive bakgrunnsdokumentasjonen i saken når han vurderer klagers alkoholforbruk og at klagers søvnproblematikk er lite omhandlet i bakgrunnsinformasjonen.</w:t>
      </w:r>
    </w:p>
    <w:p w14:paraId="3143F4F4" w14:textId="77777777" w:rsidR="00167E22" w:rsidRPr="00050FB2" w:rsidRDefault="00167E22" w:rsidP="00167E22">
      <w:pPr>
        <w:rPr>
          <w:rFonts w:ascii="DepCentury Old Style" w:hAnsi="DepCentury Old Style"/>
          <w:sz w:val="22"/>
          <w:szCs w:val="22"/>
        </w:rPr>
      </w:pPr>
    </w:p>
    <w:p w14:paraId="1718FB27" w14:textId="15E3DBE9" w:rsidR="00167E22" w:rsidRPr="00050FB2" w:rsidRDefault="00167E22" w:rsidP="00167E22">
      <w:pPr>
        <w:rPr>
          <w:rFonts w:ascii="DepCentury Old Style" w:hAnsi="DepCentury Old Style"/>
          <w:sz w:val="22"/>
          <w:szCs w:val="22"/>
        </w:rPr>
      </w:pPr>
      <w:r w:rsidRPr="00050FB2">
        <w:rPr>
          <w:rFonts w:ascii="DepCentury Old Style" w:hAnsi="DepCentury Old Style"/>
          <w:sz w:val="22"/>
          <w:szCs w:val="22"/>
        </w:rPr>
        <w:t xml:space="preserve">Vedtaket ble påklaget 29. september 2017 og nærmere begrunnet i brev </w:t>
      </w:r>
      <w:r w:rsidR="00AC4B64" w:rsidRPr="00050FB2">
        <w:rPr>
          <w:rFonts w:ascii="DepCentury Old Style" w:hAnsi="DepCentury Old Style"/>
          <w:sz w:val="22"/>
          <w:szCs w:val="22"/>
        </w:rPr>
        <w:t>datert 6. desember 2017 og i brev datert 21. august 2018</w:t>
      </w:r>
      <w:r w:rsidR="00AC4B64">
        <w:rPr>
          <w:rFonts w:ascii="DepCentury Old Style" w:hAnsi="DepCentury Old Style"/>
          <w:sz w:val="22"/>
          <w:szCs w:val="22"/>
        </w:rPr>
        <w:t xml:space="preserve"> </w:t>
      </w:r>
      <w:r w:rsidRPr="00050FB2">
        <w:rPr>
          <w:rFonts w:ascii="DepCentury Old Style" w:hAnsi="DepCentury Old Style"/>
          <w:sz w:val="22"/>
          <w:szCs w:val="22"/>
        </w:rPr>
        <w:t xml:space="preserve">fra advokat Even </w:t>
      </w:r>
      <w:proofErr w:type="spellStart"/>
      <w:r w:rsidRPr="00050FB2">
        <w:rPr>
          <w:rFonts w:ascii="DepCentury Old Style" w:hAnsi="DepCentury Old Style"/>
          <w:sz w:val="22"/>
          <w:szCs w:val="22"/>
        </w:rPr>
        <w:t>Solbraa</w:t>
      </w:r>
      <w:proofErr w:type="spellEnd"/>
      <w:r w:rsidRPr="00050FB2">
        <w:rPr>
          <w:rFonts w:ascii="DepCentury Old Style" w:hAnsi="DepCentury Old Style"/>
          <w:sz w:val="22"/>
          <w:szCs w:val="22"/>
        </w:rPr>
        <w:t>-Bay. I klagen anføres det</w:t>
      </w:r>
      <w:r w:rsidR="00050FB2" w:rsidRPr="00050FB2">
        <w:rPr>
          <w:rFonts w:ascii="DepCentury Old Style" w:hAnsi="DepCentury Old Style"/>
          <w:sz w:val="22"/>
          <w:szCs w:val="22"/>
        </w:rPr>
        <w:t xml:space="preserve"> blant annet</w:t>
      </w:r>
      <w:r w:rsidRPr="00050FB2">
        <w:rPr>
          <w:rFonts w:ascii="DepCentury Old Style" w:hAnsi="DepCentury Old Style"/>
          <w:sz w:val="22"/>
          <w:szCs w:val="22"/>
        </w:rPr>
        <w:t xml:space="preserve"> at vedtaket bygger på ufullstendig bakgrunnsinformasjon og at det må innhentes en ny spesialisterklæring. Det vises til at hverken SPK eller psykolog Hegge har vært i muntlig samtale med Fors</w:t>
      </w:r>
      <w:r w:rsidR="00050FB2" w:rsidRPr="00050FB2">
        <w:rPr>
          <w:rFonts w:ascii="DepCentury Old Style" w:hAnsi="DepCentury Old Style"/>
          <w:sz w:val="22"/>
          <w:szCs w:val="22"/>
        </w:rPr>
        <w:t>varets (E-tjenesten) helseteam. Det vises for øvrig til klagen i sin helhet.</w:t>
      </w:r>
    </w:p>
    <w:p w14:paraId="3467B7B9" w14:textId="77777777" w:rsidR="00167E22" w:rsidRDefault="00167E22" w:rsidP="00167E22">
      <w:pPr>
        <w:rPr>
          <w:rFonts w:ascii="DepCentury Old Style" w:hAnsi="DepCentury Old Style"/>
          <w:sz w:val="22"/>
          <w:szCs w:val="22"/>
        </w:rPr>
      </w:pPr>
    </w:p>
    <w:p w14:paraId="0A0002A9" w14:textId="77777777" w:rsidR="00167E22" w:rsidRDefault="00167E22" w:rsidP="00167E22">
      <w:pPr>
        <w:rPr>
          <w:rFonts w:ascii="DepCentury Old Style" w:hAnsi="DepCentury Old Style"/>
          <w:sz w:val="22"/>
          <w:szCs w:val="22"/>
        </w:rPr>
      </w:pPr>
      <w:r w:rsidRPr="007A238C">
        <w:rPr>
          <w:rFonts w:ascii="DepCentury Old Style" w:hAnsi="DepCentury Old Style"/>
          <w:sz w:val="22"/>
          <w:szCs w:val="22"/>
        </w:rPr>
        <w:t xml:space="preserve">SPK har ikke funnet grunnlag for å omgjøre vedtaket om kompensasjon og saken er blitt oversendt Klagenemnda. </w:t>
      </w:r>
    </w:p>
    <w:p w14:paraId="3D72C7B0" w14:textId="77777777" w:rsidR="00167E22" w:rsidRDefault="00167E22" w:rsidP="00167E22">
      <w:pPr>
        <w:rPr>
          <w:rFonts w:ascii="DepCentury Old Style" w:hAnsi="DepCentury Old Style"/>
          <w:sz w:val="22"/>
          <w:szCs w:val="22"/>
        </w:rPr>
      </w:pPr>
    </w:p>
    <w:p w14:paraId="776390E9" w14:textId="7BF8EBCB" w:rsidR="00167E22" w:rsidRPr="00A012E0" w:rsidRDefault="00167E22" w:rsidP="00167E22">
      <w:pPr>
        <w:rPr>
          <w:rFonts w:ascii="DepCentury Old Style" w:hAnsi="DepCentury Old Style"/>
          <w:sz w:val="22"/>
          <w:szCs w:val="22"/>
        </w:rPr>
      </w:pPr>
      <w:r>
        <w:rPr>
          <w:rFonts w:ascii="DepCentury Old Style" w:hAnsi="DepCentury Old Style"/>
          <w:sz w:val="22"/>
          <w:szCs w:val="22"/>
        </w:rPr>
        <w:t xml:space="preserve">Klager fikk godkjent tjenestegjøringen som yrkesskade i vedtak </w:t>
      </w:r>
      <w:r w:rsidR="00A1158E">
        <w:rPr>
          <w:rFonts w:ascii="DepCentury Old Style" w:hAnsi="DepCentury Old Style"/>
          <w:sz w:val="22"/>
          <w:szCs w:val="22"/>
        </w:rPr>
        <w:t>fra NAV datert 23. oktober 2015</w:t>
      </w:r>
      <w:r>
        <w:rPr>
          <w:rFonts w:ascii="DepCentury Old Style" w:hAnsi="DepCentury Old Style"/>
          <w:sz w:val="22"/>
          <w:szCs w:val="22"/>
        </w:rPr>
        <w:t xml:space="preserve">. </w:t>
      </w:r>
      <w:r w:rsidRPr="00BF2616">
        <w:rPr>
          <w:rFonts w:ascii="DepCentury Old Style" w:hAnsi="DepCentury Old Style"/>
          <w:sz w:val="22"/>
          <w:szCs w:val="22"/>
        </w:rPr>
        <w:t>Klager</w:t>
      </w:r>
      <w:r>
        <w:rPr>
          <w:rFonts w:ascii="DepCentury Old Style" w:hAnsi="DepCentury Old Style"/>
          <w:sz w:val="22"/>
          <w:szCs w:val="22"/>
        </w:rPr>
        <w:t xml:space="preserve"> ble i vedta</w:t>
      </w:r>
      <w:r w:rsidR="00A1158E">
        <w:rPr>
          <w:rFonts w:ascii="DepCentury Old Style" w:hAnsi="DepCentury Old Style"/>
          <w:sz w:val="22"/>
          <w:szCs w:val="22"/>
        </w:rPr>
        <w:t>k datert 18. april 2017 fra NAV</w:t>
      </w:r>
      <w:r>
        <w:rPr>
          <w:rFonts w:ascii="DepCentury Old Style" w:hAnsi="DepCentury Old Style"/>
          <w:sz w:val="22"/>
          <w:szCs w:val="22"/>
        </w:rPr>
        <w:t xml:space="preserve"> innvilget uføretrygd med en uføregrad tilsvarende 80 %.</w:t>
      </w:r>
      <w:r w:rsidR="00F16187">
        <w:rPr>
          <w:rFonts w:ascii="DepCentury Old Style" w:hAnsi="DepCentury Old Style"/>
          <w:sz w:val="22"/>
          <w:szCs w:val="22"/>
        </w:rPr>
        <w:t xml:space="preserve"> Klager er i dag 100 % uføretrygdet.</w:t>
      </w:r>
    </w:p>
    <w:p w14:paraId="20B50379" w14:textId="33A6C602" w:rsidR="00E51F72" w:rsidRPr="005E109B" w:rsidRDefault="00471C3E">
      <w:pPr>
        <w:pStyle w:val="Tekst"/>
        <w:spacing w:line="240" w:lineRule="exact"/>
        <w:rPr>
          <w:rFonts w:ascii="DepCentury Old Style" w:hAnsi="DepCentury Old Style"/>
          <w:sz w:val="22"/>
          <w:szCs w:val="22"/>
        </w:rPr>
      </w:pPr>
    </w:p>
    <w:p w14:paraId="5B5305D5" w14:textId="77777777" w:rsidR="00E51F72" w:rsidRPr="005E109B" w:rsidRDefault="008D796B">
      <w:pPr>
        <w:pStyle w:val="Tekst"/>
        <w:spacing w:line="240" w:lineRule="exact"/>
        <w:rPr>
          <w:rFonts w:ascii="DepCentury Old Style" w:hAnsi="DepCentury Old Style"/>
          <w:sz w:val="22"/>
          <w:szCs w:val="22"/>
        </w:rPr>
      </w:pPr>
      <w:r w:rsidRPr="005E109B">
        <w:rPr>
          <w:rFonts w:ascii="DepCentury Old Style" w:hAnsi="DepCentury Old Style"/>
          <w:sz w:val="22"/>
          <w:szCs w:val="22"/>
        </w:rPr>
        <w:t>Klager og hans advokat var tilstede under nemndsbehandlingen.</w:t>
      </w:r>
      <w:r w:rsidR="00FC2965" w:rsidRPr="005E109B">
        <w:rPr>
          <w:rFonts w:ascii="DepCentury Old Style" w:hAnsi="DepCentury Old Style"/>
          <w:sz w:val="22"/>
          <w:szCs w:val="22"/>
        </w:rPr>
        <w:t xml:space="preserve"> Det samme var en representant fra SPK.</w:t>
      </w:r>
    </w:p>
    <w:p w14:paraId="1B13A428" w14:textId="77777777" w:rsidR="00E51F72" w:rsidRPr="00A409B5" w:rsidRDefault="00471C3E">
      <w:pPr>
        <w:pStyle w:val="Tekst"/>
        <w:spacing w:line="240" w:lineRule="exact"/>
        <w:rPr>
          <w:rFonts w:ascii="DepCentury Old Style" w:hAnsi="DepCentury Old Style"/>
          <w:b/>
          <w:color w:val="FF0000"/>
          <w:sz w:val="22"/>
          <w:szCs w:val="22"/>
        </w:rPr>
      </w:pPr>
    </w:p>
    <w:p w14:paraId="5B8D5BF6" w14:textId="77777777" w:rsidR="00E51F72" w:rsidRPr="00A1158E" w:rsidRDefault="008D796B" w:rsidP="00EE0879">
      <w:pPr>
        <w:pStyle w:val="Tekst"/>
        <w:spacing w:line="240" w:lineRule="exact"/>
        <w:rPr>
          <w:rFonts w:ascii="DepCentury Old Style" w:hAnsi="DepCentury Old Style"/>
          <w:b/>
          <w:sz w:val="22"/>
          <w:szCs w:val="22"/>
        </w:rPr>
      </w:pPr>
      <w:r w:rsidRPr="00A1158E">
        <w:rPr>
          <w:rFonts w:ascii="DepCentury Old Style" w:hAnsi="DepCentury Old Style"/>
          <w:b/>
          <w:sz w:val="22"/>
          <w:szCs w:val="22"/>
        </w:rPr>
        <w:t>2.</w:t>
      </w:r>
      <w:r w:rsidRPr="00A1158E">
        <w:rPr>
          <w:rFonts w:ascii="DepCentury Old Style" w:hAnsi="DepCentury Old Style"/>
          <w:b/>
          <w:sz w:val="22"/>
          <w:szCs w:val="22"/>
        </w:rPr>
        <w:tab/>
        <w:t>Om nemndas vurdering</w:t>
      </w:r>
    </w:p>
    <w:p w14:paraId="590DC681" w14:textId="77777777" w:rsidR="00E51F72" w:rsidRPr="00A1158E" w:rsidRDefault="00471C3E">
      <w:pPr>
        <w:pStyle w:val="Tekst"/>
        <w:spacing w:line="240" w:lineRule="exact"/>
        <w:rPr>
          <w:rFonts w:ascii="DepCentury Old Style" w:hAnsi="DepCentury Old Style"/>
          <w:sz w:val="22"/>
          <w:szCs w:val="22"/>
        </w:rPr>
      </w:pPr>
    </w:p>
    <w:p w14:paraId="0085306A" w14:textId="77777777" w:rsidR="00E51F72" w:rsidRPr="00A1158E" w:rsidRDefault="008D796B">
      <w:pPr>
        <w:pStyle w:val="Tekst"/>
        <w:spacing w:line="240" w:lineRule="exact"/>
        <w:rPr>
          <w:rFonts w:ascii="DepCentury Old Style" w:hAnsi="DepCentury Old Style"/>
          <w:sz w:val="22"/>
          <w:szCs w:val="22"/>
        </w:rPr>
      </w:pPr>
      <w:r w:rsidRPr="00A1158E">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w:t>
      </w:r>
      <w:r w:rsidR="00BE4079" w:rsidRPr="00A1158E">
        <w:rPr>
          <w:rFonts w:ascii="DepCentury Old Style" w:hAnsi="DepCentury Old Style"/>
          <w:sz w:val="22"/>
          <w:szCs w:val="22"/>
        </w:rPr>
        <w:t xml:space="preserve"> del II</w:t>
      </w:r>
      <w:r w:rsidRPr="00A1158E">
        <w:rPr>
          <w:rFonts w:ascii="DepCentury Old Style" w:hAnsi="DepCentury Old Style"/>
          <w:sz w:val="22"/>
          <w:szCs w:val="22"/>
        </w:rPr>
        <w:t>.</w:t>
      </w:r>
    </w:p>
    <w:p w14:paraId="109EF50E" w14:textId="77777777" w:rsidR="00412D55" w:rsidRPr="00A1158E" w:rsidRDefault="00471C3E">
      <w:pPr>
        <w:pStyle w:val="Tekst"/>
        <w:spacing w:line="240" w:lineRule="exact"/>
        <w:rPr>
          <w:rFonts w:ascii="DepCentury Old Style" w:hAnsi="DepCentury Old Style"/>
          <w:sz w:val="22"/>
          <w:szCs w:val="22"/>
        </w:rPr>
      </w:pPr>
    </w:p>
    <w:p w14:paraId="3D2BC373" w14:textId="77777777" w:rsidR="00412D55" w:rsidRPr="00A1158E" w:rsidRDefault="008D796B" w:rsidP="00412D55">
      <w:pPr>
        <w:pStyle w:val="Tekst"/>
        <w:spacing w:line="240" w:lineRule="exact"/>
        <w:rPr>
          <w:rFonts w:ascii="DepCentury Old Style" w:hAnsi="DepCentury Old Style"/>
          <w:sz w:val="22"/>
          <w:szCs w:val="22"/>
        </w:rPr>
      </w:pPr>
      <w:r w:rsidRPr="00A1158E">
        <w:rPr>
          <w:rFonts w:ascii="DepCentury Old Style" w:hAnsi="DepCentury Old Style"/>
          <w:sz w:val="22"/>
          <w:szCs w:val="22"/>
        </w:rPr>
        <w:t xml:space="preserve">Rett på kompensasjon etter </w:t>
      </w:r>
      <w:proofErr w:type="spellStart"/>
      <w:r w:rsidRPr="00A1158E">
        <w:rPr>
          <w:rFonts w:ascii="DepCentury Old Style" w:hAnsi="DepCentury Old Style"/>
          <w:sz w:val="22"/>
          <w:szCs w:val="22"/>
        </w:rPr>
        <w:t>forskriften</w:t>
      </w:r>
      <w:proofErr w:type="spellEnd"/>
      <w:r w:rsidRPr="00A1158E">
        <w:rPr>
          <w:rFonts w:ascii="DepCentury Old Style" w:hAnsi="DepCentury Old Style"/>
          <w:sz w:val="22"/>
          <w:szCs w:val="22"/>
        </w:rPr>
        <w:t xml:space="preserve"> forutsetter i henhold til § 3 at skadelidte er påført en varig psykisk belastningsskade som følge av tjenestegjøring i internasjonal operasjon. Videre kreves det at den psykiske belastningsskaden har medført varig ervervsmessig uførhet.</w:t>
      </w:r>
    </w:p>
    <w:p w14:paraId="52F5DBF2" w14:textId="77777777" w:rsidR="005C3CC3" w:rsidRPr="00A1158E" w:rsidRDefault="005C3CC3" w:rsidP="00412D55">
      <w:pPr>
        <w:pStyle w:val="Tekst"/>
        <w:spacing w:line="240" w:lineRule="exact"/>
        <w:rPr>
          <w:rFonts w:ascii="DepCentury Old Style" w:hAnsi="DepCentury Old Style"/>
          <w:sz w:val="22"/>
          <w:szCs w:val="22"/>
        </w:rPr>
      </w:pPr>
    </w:p>
    <w:p w14:paraId="3D03A7E2" w14:textId="77777777" w:rsidR="00F3532C" w:rsidRPr="00A1158E" w:rsidRDefault="00F3532C" w:rsidP="00F3532C">
      <w:pPr>
        <w:pStyle w:val="Tekst"/>
        <w:spacing w:line="240" w:lineRule="exact"/>
        <w:rPr>
          <w:rFonts w:ascii="DepCentury Old Style" w:hAnsi="DepCentury Old Style"/>
          <w:sz w:val="22"/>
          <w:szCs w:val="22"/>
        </w:rPr>
      </w:pPr>
      <w:r w:rsidRPr="00A1158E">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bærer bevisbyrden for at det foreligger en slik nødvendig og tilstrekkelig årsakssammenheng. </w:t>
      </w:r>
    </w:p>
    <w:p w14:paraId="504C6231" w14:textId="594B55A6" w:rsidR="00C169E6" w:rsidRDefault="00C169E6" w:rsidP="00F3532C">
      <w:pPr>
        <w:pStyle w:val="Tekst"/>
        <w:spacing w:line="240" w:lineRule="exact"/>
        <w:rPr>
          <w:rFonts w:ascii="DepCentury Old Style" w:hAnsi="DepCentury Old Style"/>
          <w:sz w:val="22"/>
          <w:szCs w:val="22"/>
        </w:rPr>
      </w:pPr>
    </w:p>
    <w:p w14:paraId="343797F8" w14:textId="77777777" w:rsidR="007A64D8" w:rsidRDefault="007A64D8" w:rsidP="007A64D8">
      <w:pPr>
        <w:rPr>
          <w:sz w:val="22"/>
          <w:szCs w:val="22"/>
        </w:rPr>
      </w:pPr>
      <w:r w:rsidRPr="005C34D5">
        <w:rPr>
          <w:sz w:val="22"/>
          <w:szCs w:val="22"/>
        </w:rPr>
        <w:t>Kravene til bevis for å konstatere årsakssammenheng er lempeligere etter kompensasjonsordningens del I, jf. Forsvarsdepartementets tolkningsnotat av 2</w:t>
      </w:r>
      <w:r>
        <w:rPr>
          <w:sz w:val="22"/>
          <w:szCs w:val="22"/>
        </w:rPr>
        <w:t>2.</w:t>
      </w:r>
      <w:r w:rsidRPr="005C34D5">
        <w:rPr>
          <w:sz w:val="22"/>
          <w:szCs w:val="22"/>
        </w:rPr>
        <w:t xml:space="preserve"> november 2010. Dette tolkningsnotatet må sees i lys av et presiserende tolkningsnotat av 7. november 2014. </w:t>
      </w:r>
    </w:p>
    <w:p w14:paraId="17550899" w14:textId="77777777" w:rsidR="007A64D8" w:rsidRPr="00A1158E" w:rsidRDefault="007A64D8" w:rsidP="00F3532C">
      <w:pPr>
        <w:pStyle w:val="Tekst"/>
        <w:spacing w:line="240" w:lineRule="exact"/>
        <w:rPr>
          <w:rFonts w:ascii="DepCentury Old Style" w:hAnsi="DepCentury Old Style"/>
          <w:sz w:val="22"/>
          <w:szCs w:val="22"/>
        </w:rPr>
      </w:pPr>
    </w:p>
    <w:p w14:paraId="1D5FCA85" w14:textId="77777777"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 xml:space="preserve">Etter </w:t>
      </w:r>
      <w:proofErr w:type="spellStart"/>
      <w:r w:rsidRPr="00A1158E">
        <w:rPr>
          <w:rFonts w:ascii="DepCentury Old Style" w:hAnsi="DepCentury Old Style"/>
          <w:iCs/>
          <w:sz w:val="22"/>
          <w:szCs w:val="22"/>
        </w:rPr>
        <w:t>forskriften</w:t>
      </w:r>
      <w:proofErr w:type="spellEnd"/>
      <w:r w:rsidRPr="00A1158E">
        <w:rPr>
          <w:rFonts w:ascii="DepCentury Old Style" w:hAnsi="DepCentury Old Style"/>
          <w:iCs/>
          <w:sz w:val="22"/>
          <w:szCs w:val="22"/>
        </w:rPr>
        <w:t xml:space="preserve"> del II gjelder de alminnelig krav til bevis, jf. </w:t>
      </w:r>
      <w:proofErr w:type="spellStart"/>
      <w:r w:rsidRPr="00A1158E">
        <w:rPr>
          <w:rFonts w:ascii="DepCentury Old Style" w:hAnsi="DepCentury Old Style"/>
          <w:iCs/>
          <w:sz w:val="22"/>
          <w:szCs w:val="22"/>
        </w:rPr>
        <w:t>forskriften</w:t>
      </w:r>
      <w:proofErr w:type="spellEnd"/>
      <w:r w:rsidRPr="00A1158E">
        <w:rPr>
          <w:rFonts w:ascii="DepCentury Old Style" w:hAnsi="DepCentury Old Style"/>
          <w:iCs/>
          <w:sz w:val="22"/>
          <w:szCs w:val="22"/>
        </w:rPr>
        <w:t xml:space="preserve"> § 4 a, hvor det fremgår at det er de bevistema og beviskrav etter det lovfestede objektive ansvaret i </w:t>
      </w:r>
      <w:proofErr w:type="spellStart"/>
      <w:r w:rsidRPr="00A1158E">
        <w:rPr>
          <w:rFonts w:ascii="DepCentury Old Style" w:hAnsi="DepCentury Old Style"/>
          <w:iCs/>
          <w:sz w:val="22"/>
          <w:szCs w:val="22"/>
        </w:rPr>
        <w:t>forsvarspersonelloven</w:t>
      </w:r>
      <w:proofErr w:type="spellEnd"/>
      <w:r w:rsidRPr="00A1158E">
        <w:rPr>
          <w:rFonts w:ascii="DepCentury Old Style" w:hAnsi="DepCentury Old Style"/>
          <w:iCs/>
          <w:sz w:val="22"/>
          <w:szCs w:val="22"/>
        </w:rPr>
        <w:t xml:space="preserve"> § 12 b, nå forsvarsloven § 55, som gjelder. Det skal derfor foretas en strengere vurdering av bevis under ordningens del II enn det som det er gitt anvisninger på etter del I. </w:t>
      </w:r>
    </w:p>
    <w:p w14:paraId="7EE90630" w14:textId="77777777" w:rsidR="00C169E6" w:rsidRPr="00A1158E" w:rsidRDefault="00C169E6" w:rsidP="00C169E6">
      <w:pPr>
        <w:pStyle w:val="Tekst"/>
        <w:rPr>
          <w:rFonts w:ascii="DepCentury Old Style" w:hAnsi="DepCentury Old Style"/>
          <w:iCs/>
          <w:sz w:val="22"/>
          <w:szCs w:val="22"/>
        </w:rPr>
      </w:pPr>
    </w:p>
    <w:p w14:paraId="4C9F5047" w14:textId="77777777"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Det skal foretas en fri bevisbedømmelse. Det oppstilles da ingen begrensninger for hvilke bevis som</w:t>
      </w:r>
    </w:p>
    <w:p w14:paraId="16D7A2EA" w14:textId="4E6F7E42"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 xml:space="preserve">skal fremlegges, men vekten av dem vil naturligvis variere, jf. bl.a. </w:t>
      </w:r>
      <w:proofErr w:type="spellStart"/>
      <w:r w:rsidRPr="00A1158E">
        <w:rPr>
          <w:rFonts w:ascii="DepCentury Old Style" w:hAnsi="DepCentury Old Style"/>
          <w:iCs/>
          <w:sz w:val="22"/>
          <w:szCs w:val="22"/>
        </w:rPr>
        <w:t>Rt</w:t>
      </w:r>
      <w:proofErr w:type="spellEnd"/>
      <w:r w:rsidRPr="00A1158E">
        <w:rPr>
          <w:rFonts w:ascii="DepCentury Old Style" w:hAnsi="DepCentury Old Style"/>
          <w:iCs/>
          <w:sz w:val="22"/>
          <w:szCs w:val="22"/>
        </w:rPr>
        <w:t>. 1998 s</w:t>
      </w:r>
      <w:r w:rsidR="00672B7B">
        <w:rPr>
          <w:rFonts w:ascii="DepCentury Old Style" w:hAnsi="DepCentury Old Style"/>
          <w:iCs/>
          <w:sz w:val="22"/>
          <w:szCs w:val="22"/>
        </w:rPr>
        <w:t>.</w:t>
      </w:r>
      <w:r w:rsidRPr="00A1158E">
        <w:rPr>
          <w:rFonts w:ascii="DepCentury Old Style" w:hAnsi="DepCentury Old Style"/>
          <w:iCs/>
          <w:sz w:val="22"/>
          <w:szCs w:val="22"/>
        </w:rPr>
        <w:t xml:space="preserve"> 1546 og </w:t>
      </w:r>
      <w:proofErr w:type="spellStart"/>
      <w:r w:rsidRPr="00A1158E">
        <w:rPr>
          <w:rFonts w:ascii="DepCentury Old Style" w:hAnsi="DepCentury Old Style"/>
          <w:iCs/>
          <w:sz w:val="22"/>
          <w:szCs w:val="22"/>
        </w:rPr>
        <w:t>Rt</w:t>
      </w:r>
      <w:proofErr w:type="spellEnd"/>
      <w:r w:rsidRPr="00A1158E">
        <w:rPr>
          <w:rFonts w:ascii="DepCentury Old Style" w:hAnsi="DepCentury Old Style"/>
          <w:iCs/>
          <w:sz w:val="22"/>
          <w:szCs w:val="22"/>
        </w:rPr>
        <w:t>. 2010 s</w:t>
      </w:r>
      <w:r w:rsidR="00672B7B">
        <w:rPr>
          <w:rFonts w:ascii="DepCentury Old Style" w:hAnsi="DepCentury Old Style"/>
          <w:iCs/>
          <w:sz w:val="22"/>
          <w:szCs w:val="22"/>
        </w:rPr>
        <w:t>.</w:t>
      </w:r>
    </w:p>
    <w:p w14:paraId="6991ACCB" w14:textId="65EA818E"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1547. Det er ikke et vilkår at det foreligg</w:t>
      </w:r>
      <w:r w:rsidR="007734C6">
        <w:rPr>
          <w:rFonts w:ascii="DepCentury Old Style" w:hAnsi="DepCentury Old Style"/>
          <w:iCs/>
          <w:sz w:val="22"/>
          <w:szCs w:val="22"/>
        </w:rPr>
        <w:t>er tidsnære bevis i form av journ</w:t>
      </w:r>
      <w:r w:rsidRPr="00A1158E">
        <w:rPr>
          <w:rFonts w:ascii="DepCentury Old Style" w:hAnsi="DepCentury Old Style"/>
          <w:iCs/>
          <w:sz w:val="22"/>
          <w:szCs w:val="22"/>
        </w:rPr>
        <w:t>aler eller lignende, for at</w:t>
      </w:r>
    </w:p>
    <w:p w14:paraId="149ED405" w14:textId="77777777"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 xml:space="preserve">beviskravet etter </w:t>
      </w:r>
      <w:proofErr w:type="spellStart"/>
      <w:r w:rsidRPr="00A1158E">
        <w:rPr>
          <w:rFonts w:ascii="DepCentury Old Style" w:hAnsi="DepCentury Old Style"/>
          <w:iCs/>
          <w:sz w:val="22"/>
          <w:szCs w:val="22"/>
        </w:rPr>
        <w:t>forskriften</w:t>
      </w:r>
      <w:proofErr w:type="spellEnd"/>
      <w:r w:rsidRPr="00A1158E">
        <w:rPr>
          <w:rFonts w:ascii="DepCentury Old Style" w:hAnsi="DepCentury Old Style"/>
          <w:iCs/>
          <w:sz w:val="22"/>
          <w:szCs w:val="22"/>
        </w:rPr>
        <w:t xml:space="preserve"> § 4 a skal være oppfylt. Spørsmålet blir hva som anses som mest</w:t>
      </w:r>
    </w:p>
    <w:p w14:paraId="2C38895A" w14:textId="77777777"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sannsynlig årsak til at skadelidte utviklet en psykisk lidelse.</w:t>
      </w:r>
    </w:p>
    <w:p w14:paraId="0FFA0AC1" w14:textId="77777777" w:rsidR="00F3532C" w:rsidRPr="00A1158E" w:rsidRDefault="00F3532C" w:rsidP="00F3532C">
      <w:pPr>
        <w:pStyle w:val="Tekst"/>
        <w:spacing w:line="240" w:lineRule="exact"/>
        <w:rPr>
          <w:rFonts w:ascii="DepCentury Old Style" w:hAnsi="DepCentury Old Style"/>
          <w:sz w:val="22"/>
          <w:szCs w:val="22"/>
        </w:rPr>
      </w:pPr>
    </w:p>
    <w:p w14:paraId="067B456A" w14:textId="264B9760" w:rsidR="00F3532C" w:rsidRPr="00A1158E" w:rsidRDefault="00F3532C" w:rsidP="00F3532C">
      <w:pPr>
        <w:pStyle w:val="Tekst"/>
        <w:spacing w:line="240" w:lineRule="exact"/>
        <w:rPr>
          <w:rFonts w:ascii="DepCentury Old Style" w:hAnsi="DepCentury Old Style"/>
          <w:sz w:val="22"/>
          <w:szCs w:val="22"/>
        </w:rPr>
      </w:pPr>
      <w:r w:rsidRPr="00A1158E">
        <w:rPr>
          <w:rFonts w:ascii="DepCentury Old Style" w:hAnsi="DepCentury Old Style"/>
          <w:sz w:val="22"/>
          <w:szCs w:val="22"/>
        </w:rPr>
        <w:t xml:space="preserve">Når det foreligger uklarhet om hvilke skader og lidelser som har oppstått og det er usikkerhet omkring årsaker til sykdomsutviklingen, må det foretas en avveining av de foreliggende bevis. Ved en slik bevisbedømmelse vil bevisene kunne ha forskjellig kvalitet og tyngde. Det vises for så vidt til </w:t>
      </w:r>
      <w:proofErr w:type="spellStart"/>
      <w:r w:rsidRPr="00A1158E">
        <w:rPr>
          <w:rFonts w:ascii="DepCentury Old Style" w:hAnsi="DepCentury Old Style"/>
          <w:sz w:val="22"/>
          <w:szCs w:val="22"/>
        </w:rPr>
        <w:t>Rt</w:t>
      </w:r>
      <w:proofErr w:type="spellEnd"/>
      <w:r w:rsidRPr="00A1158E">
        <w:rPr>
          <w:rFonts w:ascii="DepCentury Old Style" w:hAnsi="DepCentury Old Style"/>
          <w:sz w:val="22"/>
          <w:szCs w:val="22"/>
        </w:rPr>
        <w:t xml:space="preserve">. 1998 s. 1565 (Lie-dommen) og </w:t>
      </w:r>
      <w:proofErr w:type="spellStart"/>
      <w:r w:rsidRPr="00A1158E">
        <w:rPr>
          <w:rFonts w:ascii="DepCentury Old Style" w:hAnsi="DepCentury Old Style"/>
          <w:sz w:val="22"/>
          <w:szCs w:val="22"/>
        </w:rPr>
        <w:t>Rt</w:t>
      </w:r>
      <w:proofErr w:type="spellEnd"/>
      <w:r w:rsidRPr="00A1158E">
        <w:rPr>
          <w:rFonts w:ascii="DepCentury Old Style" w:hAnsi="DepCentury Old Style"/>
          <w:sz w:val="22"/>
          <w:szCs w:val="22"/>
        </w:rPr>
        <w:t>. 2010 s. 1547 (Ask-dommen). På s</w:t>
      </w:r>
      <w:r w:rsidR="00672B7B">
        <w:rPr>
          <w:rFonts w:ascii="DepCentury Old Style" w:hAnsi="DepCentury Old Style"/>
          <w:sz w:val="22"/>
          <w:szCs w:val="22"/>
        </w:rPr>
        <w:t>.</w:t>
      </w:r>
      <w:r w:rsidRPr="00A1158E">
        <w:rPr>
          <w:rFonts w:ascii="DepCentury Old Style" w:hAnsi="DepCentury Old Style"/>
          <w:sz w:val="22"/>
          <w:szCs w:val="22"/>
        </w:rPr>
        <w:t xml:space="preserve"> 1572 i Lie-dommen fremkommer:</w:t>
      </w:r>
    </w:p>
    <w:p w14:paraId="4222A8EF" w14:textId="77777777" w:rsidR="00F3532C" w:rsidRPr="00A1158E" w:rsidRDefault="00F3532C" w:rsidP="00F3532C">
      <w:pPr>
        <w:pStyle w:val="Tekst"/>
        <w:spacing w:line="240" w:lineRule="exact"/>
        <w:rPr>
          <w:rFonts w:ascii="DepCentury Old Style" w:hAnsi="DepCentury Old Style"/>
          <w:sz w:val="22"/>
          <w:szCs w:val="22"/>
        </w:rPr>
      </w:pPr>
    </w:p>
    <w:p w14:paraId="46B79FDB" w14:textId="77777777" w:rsidR="00F3532C" w:rsidRPr="00A1158E" w:rsidRDefault="00F3532C" w:rsidP="00F3532C">
      <w:pPr>
        <w:pStyle w:val="Tekst"/>
        <w:spacing w:line="240" w:lineRule="exact"/>
        <w:rPr>
          <w:rFonts w:ascii="DepCentury Old Style" w:hAnsi="DepCentury Old Style"/>
          <w:i/>
          <w:sz w:val="22"/>
          <w:szCs w:val="22"/>
        </w:rPr>
      </w:pPr>
      <w:r w:rsidRPr="00A1158E">
        <w:rPr>
          <w:rFonts w:ascii="DepCentury Old Style" w:hAnsi="DepCentury Old Style"/>
          <w:i/>
          <w:sz w:val="22"/>
          <w:szCs w:val="22"/>
        </w:rPr>
        <w:t>«Det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 til å legge mindre vekt på […]»</w:t>
      </w:r>
    </w:p>
    <w:p w14:paraId="0D7C75E5" w14:textId="77777777" w:rsidR="00F3532C" w:rsidRPr="00A1158E" w:rsidRDefault="00F3532C" w:rsidP="00F3532C">
      <w:pPr>
        <w:pStyle w:val="Tekst"/>
        <w:spacing w:line="240" w:lineRule="exact"/>
        <w:rPr>
          <w:rFonts w:ascii="DepCentury Old Style" w:hAnsi="DepCentury Old Style"/>
          <w:i/>
          <w:sz w:val="22"/>
          <w:szCs w:val="22"/>
        </w:rPr>
      </w:pPr>
    </w:p>
    <w:p w14:paraId="7AC383CA" w14:textId="77777777" w:rsidR="00F3532C" w:rsidRDefault="00F3532C" w:rsidP="00F3532C">
      <w:pPr>
        <w:pStyle w:val="Tekst"/>
        <w:spacing w:line="240" w:lineRule="exact"/>
        <w:rPr>
          <w:rFonts w:ascii="DepCentury Old Style" w:hAnsi="DepCentury Old Style"/>
          <w:sz w:val="22"/>
          <w:szCs w:val="22"/>
        </w:rPr>
      </w:pPr>
      <w:r w:rsidRPr="00A1158E">
        <w:rPr>
          <w:rFonts w:ascii="DepCentury Old Style" w:hAnsi="DepCentury Old Style"/>
          <w:sz w:val="22"/>
          <w:szCs w:val="22"/>
        </w:rPr>
        <w:t xml:space="preserve">Dette er stadfestet i </w:t>
      </w:r>
      <w:proofErr w:type="spellStart"/>
      <w:r w:rsidRPr="00A1158E">
        <w:rPr>
          <w:rFonts w:ascii="DepCentury Old Style" w:hAnsi="DepCentury Old Style"/>
          <w:sz w:val="22"/>
          <w:szCs w:val="22"/>
        </w:rPr>
        <w:t>Askdommen</w:t>
      </w:r>
      <w:proofErr w:type="spellEnd"/>
      <w:r w:rsidRPr="00A1158E">
        <w:rPr>
          <w:rFonts w:ascii="DepCentury Old Style" w:hAnsi="DepCentury Old Style"/>
          <w:sz w:val="22"/>
          <w:szCs w:val="22"/>
        </w:rPr>
        <w:t>, hvor det blant annet heter i premiss (44): «</w:t>
      </w:r>
      <w:r w:rsidRPr="00A1158E">
        <w:rPr>
          <w:rFonts w:ascii="DepCentury Old Style" w:hAnsi="DepCentury Old Style"/>
          <w:i/>
          <w:sz w:val="22"/>
          <w:szCs w:val="22"/>
        </w:rPr>
        <w:t>Den tidsnære dokumentasjonen må tillegges størst betydning</w:t>
      </w:r>
      <w:r w:rsidRPr="00A1158E">
        <w:rPr>
          <w:rFonts w:ascii="DepCentury Old Style" w:hAnsi="DepCentury Old Style"/>
          <w:sz w:val="22"/>
          <w:szCs w:val="22"/>
        </w:rPr>
        <w:t>».</w:t>
      </w:r>
    </w:p>
    <w:p w14:paraId="39A3E607" w14:textId="4B07A56C" w:rsidR="00A1158E" w:rsidRDefault="00A1158E" w:rsidP="00F3532C">
      <w:pPr>
        <w:pStyle w:val="Tekst"/>
        <w:spacing w:line="240" w:lineRule="exact"/>
        <w:rPr>
          <w:rFonts w:ascii="DepCentury Old Style" w:hAnsi="DepCentury Old Style"/>
          <w:sz w:val="22"/>
          <w:szCs w:val="22"/>
        </w:rPr>
      </w:pPr>
    </w:p>
    <w:p w14:paraId="7F61F87F" w14:textId="02CC0719" w:rsidR="00284B5A" w:rsidRDefault="00284B5A" w:rsidP="00284B5A">
      <w:pPr>
        <w:pStyle w:val="Tekst"/>
        <w:spacing w:line="240" w:lineRule="exact"/>
        <w:rPr>
          <w:rFonts w:ascii="DepCentury Old Style" w:hAnsi="DepCentury Old Style"/>
          <w:sz w:val="22"/>
          <w:szCs w:val="22"/>
        </w:rPr>
      </w:pPr>
      <w:r>
        <w:rPr>
          <w:rFonts w:ascii="DepCentury Old Style" w:hAnsi="DepCentury Old Style"/>
          <w:sz w:val="22"/>
          <w:szCs w:val="22"/>
        </w:rPr>
        <w:t xml:space="preserve">I spesialist Hegge sin erklæring 30. juni 2017 konkluderes det med at tjenestegjøringen er årsak til klagers plager i form av </w:t>
      </w:r>
      <w:r>
        <w:rPr>
          <w:rFonts w:ascii="DepCentury Old Style" w:hAnsi="DepCentury Old Style"/>
          <w:i/>
          <w:sz w:val="22"/>
          <w:szCs w:val="22"/>
        </w:rPr>
        <w:t>Innsovnings og søvnforstyrrelser</w:t>
      </w:r>
      <w:r>
        <w:rPr>
          <w:rFonts w:ascii="DepCentury Old Style" w:hAnsi="DepCentury Old Style"/>
          <w:sz w:val="22"/>
          <w:szCs w:val="22"/>
        </w:rPr>
        <w:t xml:space="preserve"> (G47.0) og </w:t>
      </w:r>
      <w:r>
        <w:rPr>
          <w:rFonts w:ascii="DepCentury Old Style" w:hAnsi="DepCentury Old Style"/>
          <w:i/>
          <w:sz w:val="22"/>
          <w:szCs w:val="22"/>
        </w:rPr>
        <w:t>Annen spesifisert psykisk lidelse som følge av alkoholmisbruk</w:t>
      </w:r>
      <w:r>
        <w:rPr>
          <w:rFonts w:ascii="DepCentury Old Style" w:hAnsi="DepCentury Old Style"/>
          <w:sz w:val="22"/>
          <w:szCs w:val="22"/>
        </w:rPr>
        <w:t xml:space="preserve"> (F10.8). Hegge konkluderer imidlertid med at prognosene er gode for at klager i fremtiden vil kunne få inntektsgivende arbeid, samt at funksjonsnedsettelsen ikke synes å være varig da klager har blitt betydelig bedre de seneste årene og at han i dag fremstår som ganske godt fungerende. Hegge legger også til grunn at det er tydelig at kriteriene for </w:t>
      </w:r>
      <w:proofErr w:type="spellStart"/>
      <w:r>
        <w:rPr>
          <w:rFonts w:ascii="DepCentury Old Style" w:hAnsi="DepCentury Old Style"/>
          <w:sz w:val="22"/>
          <w:szCs w:val="22"/>
        </w:rPr>
        <w:t>PTSD</w:t>
      </w:r>
      <w:proofErr w:type="spellEnd"/>
      <w:r>
        <w:rPr>
          <w:rFonts w:ascii="DepCentury Old Style" w:hAnsi="DepCentury Old Style"/>
          <w:sz w:val="22"/>
          <w:szCs w:val="22"/>
        </w:rPr>
        <w:t>-diagnose ikke lenger er tilstede.</w:t>
      </w:r>
    </w:p>
    <w:p w14:paraId="16C83D2A" w14:textId="77777777" w:rsidR="00284B5A" w:rsidRDefault="00284B5A" w:rsidP="00F3532C">
      <w:pPr>
        <w:pStyle w:val="Tekst"/>
        <w:spacing w:line="240" w:lineRule="exact"/>
        <w:rPr>
          <w:rFonts w:ascii="DepCentury Old Style" w:hAnsi="DepCentury Old Style"/>
          <w:sz w:val="22"/>
          <w:szCs w:val="22"/>
        </w:rPr>
      </w:pPr>
    </w:p>
    <w:p w14:paraId="0CA2D9A6" w14:textId="5A872483" w:rsidR="00002FB6" w:rsidRDefault="00353BE7"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Ved vurderingen av om det foreligger en varig psykisk belastningsskade som følge av tjenesten, har </w:t>
      </w:r>
      <w:r w:rsidR="00284B5A">
        <w:rPr>
          <w:rFonts w:ascii="DepCentury Old Style" w:hAnsi="DepCentury Old Style"/>
          <w:sz w:val="22"/>
          <w:szCs w:val="22"/>
        </w:rPr>
        <w:t xml:space="preserve">SPK </w:t>
      </w:r>
      <w:r w:rsidR="00002FB6">
        <w:rPr>
          <w:rFonts w:ascii="DepCentury Old Style" w:hAnsi="DepCentury Old Style"/>
          <w:sz w:val="22"/>
          <w:szCs w:val="22"/>
        </w:rPr>
        <w:t xml:space="preserve">i sitt vedtak </w:t>
      </w:r>
      <w:r>
        <w:rPr>
          <w:rFonts w:ascii="DepCentury Old Style" w:hAnsi="DepCentury Old Style"/>
          <w:sz w:val="22"/>
          <w:szCs w:val="22"/>
        </w:rPr>
        <w:t xml:space="preserve">blant annet </w:t>
      </w:r>
      <w:r w:rsidR="00002FB6">
        <w:rPr>
          <w:rFonts w:ascii="DepCentury Old Style" w:hAnsi="DepCentury Old Style"/>
          <w:sz w:val="22"/>
          <w:szCs w:val="22"/>
        </w:rPr>
        <w:t xml:space="preserve">lagt til grunn at </w:t>
      </w:r>
      <w:r>
        <w:rPr>
          <w:rFonts w:ascii="DepCentury Old Style" w:hAnsi="DepCentury Old Style"/>
          <w:sz w:val="22"/>
          <w:szCs w:val="22"/>
        </w:rPr>
        <w:t xml:space="preserve">det først i februar 2014 foreligger skriftlig dokumentasjon og at klager forut for dette har hatt et karriereløp i Forsvaret og vært fulgt opp av helsepersonell som ikke har satt hans psykiske eller psykosomatiske plager i sammenheng med tjenestegjøringen. SPK viser også til psykiske plager ikke er beskrevet i egenerklæringer </w:t>
      </w:r>
      <w:r w:rsidR="00836E1B">
        <w:rPr>
          <w:rFonts w:ascii="DepCentury Old Style" w:hAnsi="DepCentury Old Style"/>
          <w:sz w:val="22"/>
          <w:szCs w:val="22"/>
        </w:rPr>
        <w:t xml:space="preserve">ved opptak til tjenestegjøring i </w:t>
      </w:r>
      <w:proofErr w:type="spellStart"/>
      <w:r w:rsidR="00471C3E" w:rsidRPr="00471C3E">
        <w:rPr>
          <w:rFonts w:ascii="DepCentury Old Style" w:hAnsi="DepCentury Old Style"/>
          <w:sz w:val="22"/>
          <w:szCs w:val="22"/>
          <w:highlight w:val="black"/>
        </w:rPr>
        <w:t>xxxxxxx</w:t>
      </w:r>
      <w:proofErr w:type="spellEnd"/>
      <w:r w:rsidR="00471C3E">
        <w:rPr>
          <w:rFonts w:ascii="DepCentury Old Style" w:hAnsi="DepCentury Old Style"/>
          <w:sz w:val="22"/>
          <w:szCs w:val="22"/>
        </w:rPr>
        <w:t xml:space="preserve"> i </w:t>
      </w:r>
      <w:proofErr w:type="spellStart"/>
      <w:r w:rsidR="00471C3E" w:rsidRPr="00471C3E">
        <w:rPr>
          <w:rFonts w:ascii="DepCentury Old Style" w:hAnsi="DepCentury Old Style"/>
          <w:sz w:val="22"/>
          <w:szCs w:val="22"/>
          <w:highlight w:val="black"/>
        </w:rPr>
        <w:t>xxxx</w:t>
      </w:r>
      <w:proofErr w:type="spellEnd"/>
      <w:r w:rsidR="00836E1B">
        <w:rPr>
          <w:rFonts w:ascii="DepCentury Old Style" w:hAnsi="DepCentury Old Style"/>
          <w:sz w:val="22"/>
          <w:szCs w:val="22"/>
        </w:rPr>
        <w:t xml:space="preserve"> og</w:t>
      </w:r>
      <w:r w:rsidR="00471C3E">
        <w:rPr>
          <w:rFonts w:ascii="DepCentury Old Style" w:hAnsi="DepCentury Old Style"/>
          <w:sz w:val="22"/>
          <w:szCs w:val="22"/>
        </w:rPr>
        <w:t xml:space="preserve"> </w:t>
      </w:r>
      <w:proofErr w:type="spellStart"/>
      <w:r w:rsidR="00471C3E" w:rsidRPr="00471C3E">
        <w:rPr>
          <w:rFonts w:ascii="DepCentury Old Style" w:hAnsi="DepCentury Old Style"/>
          <w:sz w:val="22"/>
          <w:szCs w:val="22"/>
          <w:highlight w:val="black"/>
        </w:rPr>
        <w:t>xxxx</w:t>
      </w:r>
      <w:proofErr w:type="spellEnd"/>
      <w:r w:rsidR="00836E1B">
        <w:rPr>
          <w:rFonts w:ascii="DepCentury Old Style" w:hAnsi="DepCentury Old Style"/>
          <w:sz w:val="22"/>
          <w:szCs w:val="22"/>
        </w:rPr>
        <w:t>, og at klager i egenerklær</w:t>
      </w:r>
      <w:r w:rsidR="00471C3E">
        <w:rPr>
          <w:rFonts w:ascii="DepCentury Old Style" w:hAnsi="DepCentury Old Style"/>
          <w:sz w:val="22"/>
          <w:szCs w:val="22"/>
        </w:rPr>
        <w:t xml:space="preserve">ingsskjemaet ved dimisjon i </w:t>
      </w:r>
      <w:proofErr w:type="spellStart"/>
      <w:r w:rsidR="00471C3E" w:rsidRPr="00471C3E">
        <w:rPr>
          <w:rFonts w:ascii="DepCentury Old Style" w:hAnsi="DepCentury Old Style"/>
          <w:sz w:val="22"/>
          <w:szCs w:val="22"/>
          <w:highlight w:val="black"/>
        </w:rPr>
        <w:t>xxxx</w:t>
      </w:r>
      <w:proofErr w:type="spellEnd"/>
      <w:r w:rsidR="00836E1B">
        <w:rPr>
          <w:rFonts w:ascii="DepCentury Old Style" w:hAnsi="DepCentury Old Style"/>
          <w:sz w:val="22"/>
          <w:szCs w:val="22"/>
        </w:rPr>
        <w:t xml:space="preserve"> krysset av for at han følte seg «</w:t>
      </w:r>
      <w:r w:rsidR="00836E1B">
        <w:rPr>
          <w:rFonts w:ascii="DepCentury Old Style" w:hAnsi="DepCentury Old Style"/>
          <w:i/>
          <w:sz w:val="22"/>
          <w:szCs w:val="22"/>
        </w:rPr>
        <w:t>Helt frisk»</w:t>
      </w:r>
      <w:r w:rsidR="00836E1B">
        <w:rPr>
          <w:rFonts w:ascii="DepCentury Old Style" w:hAnsi="DepCentury Old Style"/>
          <w:sz w:val="22"/>
          <w:szCs w:val="22"/>
        </w:rPr>
        <w:t>.</w:t>
      </w:r>
      <w:r w:rsidR="00CC712A">
        <w:rPr>
          <w:rFonts w:ascii="DepCentury Old Style" w:hAnsi="DepCentury Old Style"/>
          <w:sz w:val="22"/>
          <w:szCs w:val="22"/>
        </w:rPr>
        <w:t xml:space="preserve"> SPK fant på denne bakgrunn ikke grunnlag for å anvende de lempeligere krav til bevis etter ordningens Del I (35 G)</w:t>
      </w:r>
    </w:p>
    <w:p w14:paraId="7AF0F9EC" w14:textId="09B0CBE6" w:rsidR="00A53D01" w:rsidRDefault="00A53D01" w:rsidP="00F3532C">
      <w:pPr>
        <w:pStyle w:val="Tekst"/>
        <w:spacing w:line="240" w:lineRule="exact"/>
        <w:rPr>
          <w:rFonts w:ascii="DepCentury Old Style" w:hAnsi="DepCentury Old Style"/>
          <w:sz w:val="22"/>
          <w:szCs w:val="22"/>
        </w:rPr>
      </w:pPr>
    </w:p>
    <w:p w14:paraId="0EA2E109" w14:textId="77777777" w:rsidR="007A64D8" w:rsidRDefault="007A64D8" w:rsidP="007A64D8">
      <w:pPr>
        <w:rPr>
          <w:sz w:val="22"/>
          <w:szCs w:val="22"/>
        </w:rPr>
      </w:pPr>
      <w:r>
        <w:rPr>
          <w:sz w:val="22"/>
          <w:szCs w:val="22"/>
        </w:rPr>
        <w:t>Nemnda finner i denne sammenheng å presisere at den er uenig i SPKs tolkning av kravet til bevis slik det følger av føringer og praksis.</w:t>
      </w:r>
      <w:r w:rsidRPr="00014B3B">
        <w:rPr>
          <w:sz w:val="22"/>
          <w:szCs w:val="22"/>
        </w:rPr>
        <w:t xml:space="preserve"> </w:t>
      </w:r>
      <w:r w:rsidRPr="0074430E">
        <w:rPr>
          <w:sz w:val="22"/>
          <w:szCs w:val="22"/>
        </w:rPr>
        <w:t>D</w:t>
      </w:r>
      <w:r>
        <w:rPr>
          <w:sz w:val="22"/>
          <w:szCs w:val="22"/>
        </w:rPr>
        <w:t xml:space="preserve">et skal etter ordningens del I (35 G) foretas en lempeligere bevisvurdering. I presiserende tolkningsnotat fra Forsvarsdepartementet av 7. november 2014 heter det: </w:t>
      </w:r>
    </w:p>
    <w:p w14:paraId="199FCA59" w14:textId="77777777" w:rsidR="007A64D8" w:rsidRDefault="007A64D8" w:rsidP="007A64D8">
      <w:pPr>
        <w:rPr>
          <w:sz w:val="22"/>
          <w:szCs w:val="22"/>
        </w:rPr>
      </w:pPr>
    </w:p>
    <w:p w14:paraId="22227507" w14:textId="77777777" w:rsidR="007A64D8" w:rsidRDefault="007A64D8" w:rsidP="007A64D8">
      <w:pPr>
        <w:rPr>
          <w:i/>
          <w:sz w:val="22"/>
          <w:szCs w:val="22"/>
        </w:rPr>
      </w:pPr>
      <w:r w:rsidRPr="00B62F89">
        <w:rPr>
          <w:i/>
          <w:sz w:val="22"/>
          <w:szCs w:val="22"/>
        </w:rPr>
        <w:t>«</w:t>
      </w:r>
      <w:r>
        <w:rPr>
          <w:i/>
          <w:sz w:val="22"/>
          <w:szCs w:val="22"/>
        </w:rPr>
        <w:t xml:space="preserve">Ved en anvendelse av en lempeligere bevisvurdering vil skadelidtes forklaring, sammenholdt med det øvrige bevisbildet, i slike tilfeller kunne gi grunnlag for kompensasjon. Det forutsettes naturligvis at </w:t>
      </w:r>
      <w:r>
        <w:rPr>
          <w:i/>
          <w:sz w:val="22"/>
          <w:szCs w:val="22"/>
        </w:rPr>
        <w:lastRenderedPageBreak/>
        <w:t xml:space="preserve">det ikke foreligger holdepunkter for at den psykiske belastningsskaden skyldes andre forhold enn tjenesten i internasjonal operasjon. </w:t>
      </w:r>
    </w:p>
    <w:p w14:paraId="1EF045F7" w14:textId="77777777" w:rsidR="007A64D8" w:rsidRDefault="007A64D8" w:rsidP="007A64D8">
      <w:pPr>
        <w:rPr>
          <w:i/>
          <w:sz w:val="22"/>
          <w:szCs w:val="22"/>
        </w:rPr>
      </w:pPr>
    </w:p>
    <w:p w14:paraId="02B8E5F5" w14:textId="77777777" w:rsidR="007A64D8" w:rsidRPr="00B62F89" w:rsidRDefault="007A64D8" w:rsidP="007A64D8">
      <w:pPr>
        <w:rPr>
          <w:i/>
          <w:sz w:val="22"/>
          <w:szCs w:val="22"/>
        </w:rPr>
      </w:pPr>
      <w:r>
        <w:rPr>
          <w:i/>
          <w:sz w:val="22"/>
          <w:szCs w:val="22"/>
        </w:rPr>
        <w:t xml:space="preserve">Tolkningsanvisningen rekker derfor ikke lenger enn forutsetningene for den. </w:t>
      </w:r>
      <w:r w:rsidRPr="00B62F89">
        <w:rPr>
          <w:i/>
          <w:sz w:val="22"/>
          <w:szCs w:val="22"/>
        </w:rPr>
        <w:t xml:space="preserve">Hvis det foreligger tidsnære bevis som gir en forsvarlig bevisbedømmelse av årsaken til personellets plager, er man derfor utenfor området for tolkningsanvisningen, og her gjelder de alminnelige krav til bevis.» </w:t>
      </w:r>
    </w:p>
    <w:p w14:paraId="0A5A9796" w14:textId="77777777" w:rsidR="007A64D8" w:rsidRDefault="007A64D8" w:rsidP="007A64D8">
      <w:pPr>
        <w:rPr>
          <w:sz w:val="22"/>
          <w:szCs w:val="22"/>
        </w:rPr>
      </w:pPr>
    </w:p>
    <w:p w14:paraId="50761615" w14:textId="0AC2A285" w:rsidR="007A64D8" w:rsidRPr="00014B3B" w:rsidRDefault="007A64D8" w:rsidP="007A64D8">
      <w:pPr>
        <w:rPr>
          <w:sz w:val="22"/>
          <w:szCs w:val="22"/>
        </w:rPr>
      </w:pPr>
      <w:r>
        <w:rPr>
          <w:sz w:val="22"/>
          <w:szCs w:val="22"/>
        </w:rPr>
        <w:t>Det er imidlertid klart at egenerklæringer ved dimisjon av den typen</w:t>
      </w:r>
      <w:r w:rsidRPr="00014B3B">
        <w:rPr>
          <w:sz w:val="22"/>
          <w:szCs w:val="22"/>
        </w:rPr>
        <w:t xml:space="preserve"> klager krysset av på ved hjemkomst</w:t>
      </w:r>
      <w:r>
        <w:rPr>
          <w:sz w:val="22"/>
          <w:szCs w:val="22"/>
        </w:rPr>
        <w:t xml:space="preserve">, ikke utgjør et </w:t>
      </w:r>
      <w:r w:rsidRPr="00DA1B51">
        <w:rPr>
          <w:sz w:val="22"/>
          <w:szCs w:val="22"/>
        </w:rPr>
        <w:t xml:space="preserve">slikt tidsnært bevis som fører til at lempelighetsvurderingen faller bort og alminnelige krav til bevis gjelder. Det vises for så vidt både til forarbeidene til </w:t>
      </w:r>
      <w:proofErr w:type="spellStart"/>
      <w:r w:rsidRPr="00DA1B51">
        <w:rPr>
          <w:sz w:val="22"/>
          <w:szCs w:val="22"/>
        </w:rPr>
        <w:t>forskriften</w:t>
      </w:r>
      <w:proofErr w:type="spellEnd"/>
      <w:r w:rsidRPr="00DA1B51">
        <w:rPr>
          <w:sz w:val="22"/>
          <w:szCs w:val="22"/>
        </w:rPr>
        <w:t xml:space="preserve"> og etterfølgende praksis. Det er en velkjent og erkjent oppfatning at egenerklæringsskjemaene alene generelt sett har svært liten bevisverdi</w:t>
      </w:r>
      <w:r>
        <w:rPr>
          <w:sz w:val="22"/>
          <w:szCs w:val="22"/>
        </w:rPr>
        <w:t xml:space="preserve">. Dette knytter seg både til underrapportering av symptomer og til det faktum at senskader nettopp er senskader, og dermed utvikler seg over tid. </w:t>
      </w:r>
      <w:r w:rsidR="003C242C">
        <w:rPr>
          <w:sz w:val="22"/>
          <w:szCs w:val="22"/>
        </w:rPr>
        <w:t xml:space="preserve">Det er vel kjent i Forsvaret at det krysses av for «helt frisk», for å unngå å stenge muligheter for videre tjeneste. </w:t>
      </w:r>
      <w:r>
        <w:rPr>
          <w:sz w:val="22"/>
          <w:szCs w:val="22"/>
        </w:rPr>
        <w:t xml:space="preserve">Det </w:t>
      </w:r>
      <w:r w:rsidR="003C242C">
        <w:rPr>
          <w:sz w:val="22"/>
          <w:szCs w:val="22"/>
        </w:rPr>
        <w:t>er videre på det rene</w:t>
      </w:r>
      <w:r>
        <w:rPr>
          <w:sz w:val="22"/>
          <w:szCs w:val="22"/>
        </w:rPr>
        <w:t xml:space="preserve"> at symptomer som umiddelbart er tilstede</w:t>
      </w:r>
      <w:r w:rsidR="003C242C">
        <w:rPr>
          <w:sz w:val="22"/>
          <w:szCs w:val="22"/>
        </w:rPr>
        <w:t>,</w:t>
      </w:r>
      <w:r>
        <w:rPr>
          <w:sz w:val="22"/>
          <w:szCs w:val="22"/>
        </w:rPr>
        <w:t xml:space="preserve"> ikke uten videre fremstår som en psykisk belastningslidelse, selv om de kan utvikle seg i den retning gjennom belastningssymptomer over tid i form av for eksempel søvnproblemer, høy aktivering, ustabilitet mv. Det </w:t>
      </w:r>
      <w:r w:rsidR="003C242C">
        <w:rPr>
          <w:sz w:val="22"/>
          <w:szCs w:val="22"/>
        </w:rPr>
        <w:t>at plager utvikler seg over tid, er nettopp det</w:t>
      </w:r>
      <w:r>
        <w:rPr>
          <w:sz w:val="22"/>
          <w:szCs w:val="22"/>
        </w:rPr>
        <w:t xml:space="preserve"> som også danner grunnlaget for at kompensasjonsordningen favner flere psykiske belastningslidelser enn </w:t>
      </w:r>
      <w:proofErr w:type="spellStart"/>
      <w:r>
        <w:rPr>
          <w:sz w:val="22"/>
          <w:szCs w:val="22"/>
        </w:rPr>
        <w:t>PTSD</w:t>
      </w:r>
      <w:proofErr w:type="spellEnd"/>
      <w:r>
        <w:rPr>
          <w:sz w:val="22"/>
          <w:szCs w:val="22"/>
        </w:rPr>
        <w:t xml:space="preserve">, som allerede var omfattet av eksisterende yrkesskadedekning. </w:t>
      </w:r>
    </w:p>
    <w:p w14:paraId="2CB3E2AC" w14:textId="77777777" w:rsidR="00284B5A" w:rsidRPr="00836E1B" w:rsidRDefault="00284B5A" w:rsidP="00F3532C">
      <w:pPr>
        <w:pStyle w:val="Tekst"/>
        <w:spacing w:line="240" w:lineRule="exact"/>
        <w:rPr>
          <w:rFonts w:ascii="DepCentury Old Style" w:hAnsi="DepCentury Old Style"/>
          <w:sz w:val="22"/>
          <w:szCs w:val="22"/>
        </w:rPr>
      </w:pPr>
    </w:p>
    <w:p w14:paraId="4FA4A028" w14:textId="5C34AA9F" w:rsidR="005A29E0" w:rsidRPr="006C6B48" w:rsidRDefault="00F952E3" w:rsidP="00E8127A">
      <w:pPr>
        <w:rPr>
          <w:sz w:val="22"/>
          <w:szCs w:val="22"/>
        </w:rPr>
      </w:pPr>
      <w:r w:rsidRPr="006C6B48">
        <w:rPr>
          <w:sz w:val="22"/>
          <w:szCs w:val="22"/>
        </w:rPr>
        <w:t>Det a</w:t>
      </w:r>
      <w:r w:rsidR="005A29E0" w:rsidRPr="006C6B48">
        <w:rPr>
          <w:sz w:val="22"/>
          <w:szCs w:val="22"/>
        </w:rPr>
        <w:t xml:space="preserve">t klager </w:t>
      </w:r>
      <w:r w:rsidR="00940874">
        <w:rPr>
          <w:sz w:val="22"/>
          <w:szCs w:val="22"/>
        </w:rPr>
        <w:t xml:space="preserve">ved hjemkomsten fra </w:t>
      </w:r>
      <w:proofErr w:type="spellStart"/>
      <w:r w:rsidR="00940874" w:rsidRPr="00940874">
        <w:rPr>
          <w:sz w:val="22"/>
          <w:szCs w:val="22"/>
          <w:highlight w:val="black"/>
        </w:rPr>
        <w:t>xxxxxxx</w:t>
      </w:r>
      <w:proofErr w:type="spellEnd"/>
      <w:r w:rsidR="00940874">
        <w:rPr>
          <w:sz w:val="22"/>
          <w:szCs w:val="22"/>
        </w:rPr>
        <w:t xml:space="preserve"> i </w:t>
      </w:r>
      <w:proofErr w:type="spellStart"/>
      <w:r w:rsidR="00940874" w:rsidRPr="00940874">
        <w:rPr>
          <w:sz w:val="22"/>
          <w:szCs w:val="22"/>
          <w:highlight w:val="black"/>
        </w:rPr>
        <w:t>xxxx</w:t>
      </w:r>
      <w:proofErr w:type="spellEnd"/>
      <w:r w:rsidRPr="006C6B48">
        <w:rPr>
          <w:sz w:val="22"/>
          <w:szCs w:val="22"/>
        </w:rPr>
        <w:t xml:space="preserve"> krysset av for at han følte seg </w:t>
      </w:r>
      <w:r w:rsidRPr="006C6B48">
        <w:rPr>
          <w:i/>
          <w:sz w:val="22"/>
          <w:szCs w:val="22"/>
        </w:rPr>
        <w:t>«Helt frisk»</w:t>
      </w:r>
      <w:r w:rsidRPr="006C6B48">
        <w:rPr>
          <w:sz w:val="22"/>
          <w:szCs w:val="22"/>
        </w:rPr>
        <w:t xml:space="preserve"> i egenerklæringsskjemaet datert </w:t>
      </w:r>
      <w:proofErr w:type="spellStart"/>
      <w:r w:rsidR="00471C3E" w:rsidRPr="00471C3E">
        <w:rPr>
          <w:sz w:val="22"/>
          <w:szCs w:val="22"/>
          <w:highlight w:val="black"/>
        </w:rPr>
        <w:t>xxxxxxxxxxx</w:t>
      </w:r>
      <w:proofErr w:type="spellEnd"/>
      <w:r w:rsidR="00701B3F">
        <w:rPr>
          <w:sz w:val="22"/>
          <w:szCs w:val="22"/>
        </w:rPr>
        <w:t>, har</w:t>
      </w:r>
      <w:r w:rsidR="00B64C45" w:rsidRPr="006C6B48">
        <w:rPr>
          <w:sz w:val="22"/>
          <w:szCs w:val="22"/>
        </w:rPr>
        <w:t xml:space="preserve"> på denne bakgrunn</w:t>
      </w:r>
      <w:r w:rsidR="00F3473A" w:rsidRPr="006C6B48">
        <w:rPr>
          <w:sz w:val="22"/>
          <w:szCs w:val="22"/>
        </w:rPr>
        <w:t xml:space="preserve"> </w:t>
      </w:r>
      <w:r w:rsidR="007A64D8">
        <w:rPr>
          <w:sz w:val="22"/>
          <w:szCs w:val="22"/>
        </w:rPr>
        <w:t>begrenset bevisverdi.</w:t>
      </w:r>
      <w:r w:rsidR="00B64C45" w:rsidRPr="006C6B48">
        <w:rPr>
          <w:sz w:val="22"/>
          <w:szCs w:val="22"/>
        </w:rPr>
        <w:t xml:space="preserve"> </w:t>
      </w:r>
      <w:r w:rsidR="003C242C">
        <w:rPr>
          <w:sz w:val="22"/>
          <w:szCs w:val="22"/>
        </w:rPr>
        <w:t xml:space="preserve">Bevisverdien svekkes ytterligere ved at klager har krysset av for </w:t>
      </w:r>
      <w:r w:rsidR="003C242C" w:rsidRPr="00BA734C">
        <w:rPr>
          <w:rFonts w:ascii="DepCentury Old Style" w:hAnsi="DepCentury Old Style"/>
          <w:i/>
          <w:sz w:val="22"/>
          <w:szCs w:val="22"/>
        </w:rPr>
        <w:t>«ja»</w:t>
      </w:r>
      <w:r w:rsidR="003C242C">
        <w:rPr>
          <w:rFonts w:ascii="DepCentury Old Style" w:hAnsi="DepCentury Old Style"/>
          <w:sz w:val="22"/>
          <w:szCs w:val="22"/>
        </w:rPr>
        <w:t xml:space="preserve"> på spørsmålene om han i løpet av tjenesten har vært utsatt for psykisk sterke opplevelser og om han etter hendelsen(e) har hatt problemer med å sove eller fortsette å sove. I samme egenerklæring krysset klager av for at tjenesten hadde vært </w:t>
      </w:r>
      <w:r w:rsidR="003C242C" w:rsidRPr="00BA734C">
        <w:rPr>
          <w:rFonts w:ascii="DepCentury Old Style" w:hAnsi="DepCentury Old Style"/>
          <w:i/>
          <w:sz w:val="22"/>
          <w:szCs w:val="22"/>
        </w:rPr>
        <w:t>«Nokså hard»</w:t>
      </w:r>
      <w:r w:rsidR="003C242C">
        <w:rPr>
          <w:rFonts w:ascii="DepCentury Old Style" w:hAnsi="DepCentury Old Style"/>
          <w:sz w:val="22"/>
          <w:szCs w:val="22"/>
        </w:rPr>
        <w:t xml:space="preserve">. Hans plager i ettertid samsvarer med det som fremkom i egenerklæringsskjemaet. </w:t>
      </w:r>
      <w:r w:rsidR="003B6015">
        <w:rPr>
          <w:sz w:val="22"/>
          <w:szCs w:val="22"/>
        </w:rPr>
        <w:t xml:space="preserve">Det er derfor etter nemndas syn </w:t>
      </w:r>
      <w:r w:rsidR="003B6015" w:rsidRPr="00014B3B">
        <w:rPr>
          <w:sz w:val="22"/>
          <w:szCs w:val="22"/>
        </w:rPr>
        <w:t xml:space="preserve">feil </w:t>
      </w:r>
      <w:r w:rsidR="003C242C">
        <w:rPr>
          <w:sz w:val="22"/>
          <w:szCs w:val="22"/>
        </w:rPr>
        <w:t xml:space="preserve">rettsanvendelse, </w:t>
      </w:r>
      <w:r w:rsidR="003B6015" w:rsidRPr="00014B3B">
        <w:rPr>
          <w:sz w:val="22"/>
          <w:szCs w:val="22"/>
        </w:rPr>
        <w:t xml:space="preserve">når </w:t>
      </w:r>
      <w:r w:rsidR="003C242C">
        <w:rPr>
          <w:sz w:val="22"/>
          <w:szCs w:val="22"/>
        </w:rPr>
        <w:t>SPK i vedtaket ser</w:t>
      </w:r>
      <w:r w:rsidR="003B6015" w:rsidRPr="00014B3B">
        <w:rPr>
          <w:sz w:val="22"/>
          <w:szCs w:val="22"/>
        </w:rPr>
        <w:t xml:space="preserve"> bort ifra den lempeligere bevisvurderingen på bakgrunn av</w:t>
      </w:r>
      <w:r w:rsidR="003C242C">
        <w:rPr>
          <w:sz w:val="22"/>
          <w:szCs w:val="22"/>
        </w:rPr>
        <w:t xml:space="preserve"> klagers opplysning om at han </w:t>
      </w:r>
      <w:r w:rsidR="003C242C" w:rsidRPr="006C6B48">
        <w:rPr>
          <w:sz w:val="22"/>
          <w:szCs w:val="22"/>
        </w:rPr>
        <w:t xml:space="preserve">følte seg </w:t>
      </w:r>
      <w:r w:rsidR="003C242C" w:rsidRPr="006C6B48">
        <w:rPr>
          <w:i/>
          <w:sz w:val="22"/>
          <w:szCs w:val="22"/>
        </w:rPr>
        <w:t>«Helt frisk»</w:t>
      </w:r>
      <w:r w:rsidR="003C242C" w:rsidRPr="006C6B48">
        <w:rPr>
          <w:sz w:val="22"/>
          <w:szCs w:val="22"/>
        </w:rPr>
        <w:t xml:space="preserve"> </w:t>
      </w:r>
      <w:r w:rsidR="003C242C">
        <w:rPr>
          <w:sz w:val="22"/>
          <w:szCs w:val="22"/>
        </w:rPr>
        <w:t xml:space="preserve">i </w:t>
      </w:r>
      <w:r w:rsidR="003B6015" w:rsidRPr="00014B3B">
        <w:rPr>
          <w:sz w:val="22"/>
          <w:szCs w:val="22"/>
        </w:rPr>
        <w:t>egenerklæringsskjemaet.</w:t>
      </w:r>
      <w:r w:rsidR="003C242C">
        <w:rPr>
          <w:sz w:val="22"/>
          <w:szCs w:val="22"/>
        </w:rPr>
        <w:t xml:space="preserve"> Nemnda vil i den sammenheng også vise til at innføring</w:t>
      </w:r>
      <w:r w:rsidR="00053B7A">
        <w:rPr>
          <w:sz w:val="22"/>
          <w:szCs w:val="22"/>
        </w:rPr>
        <w:t xml:space="preserve"> av lempeligere krav til bevis, knyttet seg til at sakene ligger langt tilbake i tid og på en tid hvor det har vært utfordrende å skaffe dokumentasjon. Dog var det også på dette tidspunkt kjent at det forelå egenerklæringsskjemaer ved dimittering uten at dette medførte noen begrensninger i bruken av lempeligere beviskrav.</w:t>
      </w:r>
    </w:p>
    <w:p w14:paraId="2831F604" w14:textId="46BDFEA4" w:rsidR="00AE7D67" w:rsidRPr="006C6B48" w:rsidRDefault="00AE7D67" w:rsidP="00E8127A">
      <w:pPr>
        <w:rPr>
          <w:sz w:val="22"/>
          <w:szCs w:val="22"/>
        </w:rPr>
      </w:pPr>
    </w:p>
    <w:p w14:paraId="5A1E74C5" w14:textId="52806607" w:rsidR="006E770E" w:rsidRPr="00284B5A" w:rsidRDefault="00053B7A" w:rsidP="006E770E">
      <w:pPr>
        <w:pStyle w:val="Tekst"/>
        <w:spacing w:line="240" w:lineRule="exact"/>
        <w:rPr>
          <w:rFonts w:ascii="DepCentury Old Style" w:hAnsi="DepCentury Old Style"/>
          <w:sz w:val="22"/>
          <w:szCs w:val="22"/>
        </w:rPr>
      </w:pPr>
      <w:r>
        <w:rPr>
          <w:rFonts w:ascii="DepCentury Old Style" w:hAnsi="DepCentury Old Style"/>
          <w:sz w:val="22"/>
          <w:szCs w:val="22"/>
        </w:rPr>
        <w:t xml:space="preserve">Spørsmålet om lempeligere bevisvurdering er dog underordnet i denne sak, da det for nemnda </w:t>
      </w:r>
      <w:r w:rsidR="006E770E">
        <w:rPr>
          <w:rFonts w:ascii="DepCentury Old Style" w:hAnsi="DepCentury Old Style"/>
          <w:sz w:val="22"/>
          <w:szCs w:val="22"/>
        </w:rPr>
        <w:t>fremstår som klart at klager har pådratt seg en psykisk belastningsskade som knytter seg til den internasjonale tjenesten. Både klager og Forsvaret selv har beskrevet at tj</w:t>
      </w:r>
      <w:r w:rsidR="00940874">
        <w:rPr>
          <w:rFonts w:ascii="DepCentury Old Style" w:hAnsi="DepCentury Old Style"/>
          <w:sz w:val="22"/>
          <w:szCs w:val="22"/>
        </w:rPr>
        <w:t xml:space="preserve">enestetiden i </w:t>
      </w:r>
      <w:proofErr w:type="spellStart"/>
      <w:r w:rsidR="00940874" w:rsidRPr="00940874">
        <w:rPr>
          <w:rFonts w:ascii="DepCentury Old Style" w:hAnsi="DepCentury Old Style"/>
          <w:sz w:val="22"/>
          <w:szCs w:val="22"/>
          <w:highlight w:val="black"/>
        </w:rPr>
        <w:t>xxxxxxx</w:t>
      </w:r>
      <w:proofErr w:type="spellEnd"/>
      <w:r w:rsidR="00940874">
        <w:rPr>
          <w:rFonts w:ascii="DepCentury Old Style" w:hAnsi="DepCentury Old Style"/>
          <w:sz w:val="22"/>
          <w:szCs w:val="22"/>
        </w:rPr>
        <w:t xml:space="preserve"> i </w:t>
      </w:r>
      <w:proofErr w:type="spellStart"/>
      <w:r w:rsidR="00940874" w:rsidRPr="00940874">
        <w:rPr>
          <w:rFonts w:ascii="DepCentury Old Style" w:hAnsi="DepCentury Old Style"/>
          <w:sz w:val="22"/>
          <w:szCs w:val="22"/>
          <w:highlight w:val="black"/>
        </w:rPr>
        <w:t>xxxx</w:t>
      </w:r>
      <w:proofErr w:type="spellEnd"/>
      <w:r w:rsidR="006E770E">
        <w:rPr>
          <w:rFonts w:ascii="DepCentury Old Style" w:hAnsi="DepCentury Old Style"/>
          <w:sz w:val="22"/>
          <w:szCs w:val="22"/>
        </w:rPr>
        <w:t xml:space="preserve"> var av «</w:t>
      </w:r>
      <w:r w:rsidR="006E770E">
        <w:rPr>
          <w:rFonts w:ascii="DepCentury Old Style" w:hAnsi="DepCentury Old Style"/>
          <w:i/>
          <w:sz w:val="22"/>
          <w:szCs w:val="22"/>
        </w:rPr>
        <w:t>særlig belastende og krevende karakter»</w:t>
      </w:r>
      <w:r w:rsidR="006E770E">
        <w:rPr>
          <w:rFonts w:ascii="DepCentury Old Style" w:hAnsi="DepCentury Old Style"/>
          <w:sz w:val="22"/>
          <w:szCs w:val="22"/>
        </w:rPr>
        <w:t xml:space="preserve">, og nemnda legger til grunn at tjenesten var egnet til å gi psykiske belastningsskader. </w:t>
      </w:r>
      <w:r w:rsidR="009F0990">
        <w:rPr>
          <w:rFonts w:ascii="DepCentury Old Style" w:hAnsi="DepCentury Old Style"/>
          <w:sz w:val="22"/>
          <w:szCs w:val="22"/>
        </w:rPr>
        <w:t>I dokumen</w:t>
      </w:r>
      <w:r w:rsidR="00B7706F">
        <w:rPr>
          <w:rFonts w:ascii="DepCentury Old Style" w:hAnsi="DepCentury Old Style"/>
          <w:sz w:val="22"/>
          <w:szCs w:val="22"/>
        </w:rPr>
        <w:t>tasjonen som foreligger</w:t>
      </w:r>
      <w:r w:rsidR="00753034">
        <w:rPr>
          <w:rFonts w:ascii="DepCentury Old Style" w:hAnsi="DepCentury Old Style"/>
          <w:sz w:val="22"/>
          <w:szCs w:val="22"/>
        </w:rPr>
        <w:t>,</w:t>
      </w:r>
      <w:r w:rsidR="00B7706F">
        <w:rPr>
          <w:rFonts w:ascii="DepCentury Old Style" w:hAnsi="DepCentury Old Style"/>
          <w:sz w:val="22"/>
          <w:szCs w:val="22"/>
        </w:rPr>
        <w:t xml:space="preserve"> fremgår det at klager</w:t>
      </w:r>
      <w:r w:rsidR="00753034">
        <w:rPr>
          <w:rFonts w:ascii="DepCentury Old Style" w:hAnsi="DepCentury Old Style"/>
          <w:sz w:val="22"/>
          <w:szCs w:val="22"/>
        </w:rPr>
        <w:t xml:space="preserve"> var frisk og i full jobb før utreise og</w:t>
      </w:r>
      <w:r w:rsidR="00B7706F">
        <w:rPr>
          <w:rFonts w:ascii="DepCentury Old Style" w:hAnsi="DepCentury Old Style"/>
          <w:sz w:val="22"/>
          <w:szCs w:val="22"/>
        </w:rPr>
        <w:t xml:space="preserve"> </w:t>
      </w:r>
      <w:r w:rsidR="00F60C2F">
        <w:rPr>
          <w:rFonts w:ascii="DepCentury Old Style" w:hAnsi="DepCentury Old Style"/>
          <w:sz w:val="22"/>
          <w:szCs w:val="22"/>
        </w:rPr>
        <w:t xml:space="preserve">fikk en markant atferdsendring </w:t>
      </w:r>
      <w:r w:rsidR="00831DCC">
        <w:rPr>
          <w:rFonts w:ascii="DepCentury Old Style" w:hAnsi="DepCentury Old Style"/>
          <w:sz w:val="22"/>
          <w:szCs w:val="22"/>
        </w:rPr>
        <w:t>etter endt tjeneste hvor han faller ut av arbeidslivet.</w:t>
      </w:r>
      <w:r>
        <w:rPr>
          <w:rFonts w:ascii="DepCentury Old Style" w:hAnsi="DepCentury Old Style"/>
          <w:sz w:val="22"/>
          <w:szCs w:val="22"/>
        </w:rPr>
        <w:t xml:space="preserve"> Dette stemmer også godt overens med hans opplysninger i egenerklæringsskjemaene.</w:t>
      </w:r>
    </w:p>
    <w:p w14:paraId="2DDAFBFC" w14:textId="56E31E1E" w:rsidR="006E770E" w:rsidRDefault="006E770E" w:rsidP="006E770E">
      <w:pPr>
        <w:rPr>
          <w:sz w:val="22"/>
          <w:szCs w:val="22"/>
        </w:rPr>
      </w:pPr>
    </w:p>
    <w:p w14:paraId="51A936BD" w14:textId="325A1DBC" w:rsidR="00A36FEB" w:rsidRPr="006C6B48" w:rsidRDefault="006E770E" w:rsidP="00A36FEB">
      <w:pPr>
        <w:rPr>
          <w:sz w:val="22"/>
          <w:szCs w:val="22"/>
        </w:rPr>
      </w:pPr>
      <w:r w:rsidRPr="006A6424">
        <w:rPr>
          <w:sz w:val="22"/>
          <w:szCs w:val="22"/>
        </w:rPr>
        <w:t>Etter en alminnelig bevisvurdering finner nemnda det sannsynliggjort at</w:t>
      </w:r>
      <w:r>
        <w:rPr>
          <w:sz w:val="22"/>
          <w:szCs w:val="22"/>
        </w:rPr>
        <w:t xml:space="preserve"> klager har psykiske belastningsskader som følge av tjenesten.</w:t>
      </w:r>
      <w:r w:rsidR="00A36FEB">
        <w:rPr>
          <w:sz w:val="22"/>
          <w:szCs w:val="22"/>
        </w:rPr>
        <w:t xml:space="preserve"> </w:t>
      </w:r>
      <w:r w:rsidR="00A36FEB" w:rsidRPr="006C6B48">
        <w:rPr>
          <w:sz w:val="22"/>
          <w:szCs w:val="22"/>
        </w:rPr>
        <w:t>Nemnda finner det også klart at det er tilstrekkelig sannsynliggjort at det foreligger årsakssammenheng mellom klagers psykiske plager og tjenesten.</w:t>
      </w:r>
    </w:p>
    <w:p w14:paraId="7EDBCF36" w14:textId="77777777" w:rsidR="00A36FEB" w:rsidRDefault="00A36FEB" w:rsidP="00E8127A">
      <w:pPr>
        <w:rPr>
          <w:sz w:val="22"/>
          <w:szCs w:val="22"/>
        </w:rPr>
      </w:pPr>
    </w:p>
    <w:p w14:paraId="68254D96" w14:textId="20DE7EBF" w:rsidR="009248A8" w:rsidRDefault="00FF747A" w:rsidP="00E8127A">
      <w:pPr>
        <w:rPr>
          <w:sz w:val="22"/>
          <w:szCs w:val="22"/>
        </w:rPr>
      </w:pPr>
      <w:r>
        <w:rPr>
          <w:sz w:val="22"/>
          <w:szCs w:val="22"/>
        </w:rPr>
        <w:t xml:space="preserve">I spesialisterklæringen datert 30. juni 2017 konkluderer psykolog Hegge med at </w:t>
      </w:r>
      <w:r w:rsidR="009777D1">
        <w:rPr>
          <w:sz w:val="22"/>
          <w:szCs w:val="22"/>
        </w:rPr>
        <w:t xml:space="preserve">klagers prognoser for å komme tilbake i inntektsgivende arbeid i fremtiden er gode, og at funksjonsnedsettelsen ikke synes </w:t>
      </w:r>
      <w:r w:rsidR="002871BD">
        <w:rPr>
          <w:sz w:val="22"/>
          <w:szCs w:val="22"/>
        </w:rPr>
        <w:t xml:space="preserve">å være </w:t>
      </w:r>
      <w:r w:rsidR="009777D1">
        <w:rPr>
          <w:sz w:val="22"/>
          <w:szCs w:val="22"/>
        </w:rPr>
        <w:t xml:space="preserve">varig. </w:t>
      </w:r>
      <w:r w:rsidR="00623A7F">
        <w:rPr>
          <w:sz w:val="22"/>
          <w:szCs w:val="22"/>
        </w:rPr>
        <w:t>Basert på spesialisterklæringen til psykolog Hegge har SPK kommet til at klager ikke er «varig ervervsmessig ufør»</w:t>
      </w:r>
      <w:r w:rsidR="00157F62">
        <w:rPr>
          <w:sz w:val="22"/>
          <w:szCs w:val="22"/>
        </w:rPr>
        <w:t xml:space="preserve"> og dermed ikke har krav på kompensasjon. SPK</w:t>
      </w:r>
      <w:r w:rsidR="00623A7F">
        <w:rPr>
          <w:sz w:val="22"/>
          <w:szCs w:val="22"/>
        </w:rPr>
        <w:t xml:space="preserve"> viser til at </w:t>
      </w:r>
      <w:r w:rsidR="0091201D" w:rsidRPr="00B64C45">
        <w:rPr>
          <w:sz w:val="22"/>
          <w:szCs w:val="22"/>
        </w:rPr>
        <w:t>klager vil kunne fungere i fremtiden i inntek</w:t>
      </w:r>
      <w:r w:rsidR="00BC60B2" w:rsidRPr="00B64C45">
        <w:rPr>
          <w:sz w:val="22"/>
          <w:szCs w:val="22"/>
        </w:rPr>
        <w:t>t</w:t>
      </w:r>
      <w:r w:rsidR="0091201D" w:rsidRPr="00B64C45">
        <w:rPr>
          <w:sz w:val="22"/>
          <w:szCs w:val="22"/>
        </w:rPr>
        <w:t>sgivende arbeid</w:t>
      </w:r>
      <w:r w:rsidR="00464AEE" w:rsidRPr="00B64C45">
        <w:rPr>
          <w:sz w:val="22"/>
          <w:szCs w:val="22"/>
        </w:rPr>
        <w:t xml:space="preserve"> som følge av at han blant annet </w:t>
      </w:r>
      <w:r w:rsidR="00C33875" w:rsidRPr="00B64C45">
        <w:rPr>
          <w:sz w:val="22"/>
          <w:szCs w:val="22"/>
        </w:rPr>
        <w:t xml:space="preserve">har valgt å jobbe 20 % og fremstår som godt fungerende sammenlignet med årene etter tjenesten. </w:t>
      </w:r>
    </w:p>
    <w:p w14:paraId="7894DB85" w14:textId="77777777" w:rsidR="009248A8" w:rsidRDefault="009248A8" w:rsidP="00E8127A">
      <w:pPr>
        <w:rPr>
          <w:sz w:val="22"/>
          <w:szCs w:val="22"/>
        </w:rPr>
      </w:pPr>
    </w:p>
    <w:p w14:paraId="143B67DA" w14:textId="5C60DEF6" w:rsidR="009248A8" w:rsidRDefault="009248A8" w:rsidP="00E8127A">
      <w:pPr>
        <w:rPr>
          <w:sz w:val="22"/>
          <w:szCs w:val="22"/>
        </w:rPr>
      </w:pPr>
      <w:bookmarkStart w:id="0" w:name="_GoBack"/>
      <w:r>
        <w:rPr>
          <w:sz w:val="22"/>
          <w:szCs w:val="22"/>
        </w:rPr>
        <w:t xml:space="preserve">I henhold til </w:t>
      </w:r>
      <w:r w:rsidRPr="009248A8">
        <w:rPr>
          <w:sz w:val="22"/>
          <w:szCs w:val="22"/>
        </w:rPr>
        <w:t>Forsvarsdepartementet</w:t>
      </w:r>
      <w:r>
        <w:rPr>
          <w:sz w:val="22"/>
          <w:szCs w:val="22"/>
        </w:rPr>
        <w:t xml:space="preserve">s tolkningsnotat </w:t>
      </w:r>
      <w:r w:rsidRPr="005C34D5">
        <w:rPr>
          <w:sz w:val="22"/>
          <w:szCs w:val="22"/>
        </w:rPr>
        <w:t>av 2</w:t>
      </w:r>
      <w:r>
        <w:rPr>
          <w:sz w:val="22"/>
          <w:szCs w:val="22"/>
        </w:rPr>
        <w:t>2.</w:t>
      </w:r>
      <w:r w:rsidRPr="005C34D5">
        <w:rPr>
          <w:sz w:val="22"/>
          <w:szCs w:val="22"/>
        </w:rPr>
        <w:t xml:space="preserve"> november 2010</w:t>
      </w:r>
      <w:r>
        <w:rPr>
          <w:sz w:val="22"/>
          <w:szCs w:val="22"/>
        </w:rPr>
        <w:t xml:space="preserve"> må det ved vurderingen av om ervervsevnen er «varig», ses hen til </w:t>
      </w:r>
      <w:r w:rsidRPr="009248A8">
        <w:rPr>
          <w:i/>
          <w:sz w:val="22"/>
          <w:szCs w:val="22"/>
        </w:rPr>
        <w:t xml:space="preserve">«det som har skjedd etter at uførheten oppstod og til det som kan ventes </w:t>
      </w:r>
      <w:r w:rsidR="00B2029F">
        <w:rPr>
          <w:i/>
          <w:sz w:val="22"/>
          <w:szCs w:val="22"/>
        </w:rPr>
        <w:t>å skje i fremtiden».</w:t>
      </w:r>
      <w:r w:rsidR="00B2029F">
        <w:rPr>
          <w:sz w:val="22"/>
          <w:szCs w:val="22"/>
        </w:rPr>
        <w:t xml:space="preserve"> Det skal også legges vekt på «</w:t>
      </w:r>
      <w:r w:rsidRPr="009248A8">
        <w:rPr>
          <w:i/>
          <w:sz w:val="22"/>
          <w:szCs w:val="22"/>
        </w:rPr>
        <w:t xml:space="preserve">den psykiske skadens varighet, hvor lenge vedkommende har vært helt eller delvis ufør, hvilke tiltak som gjennom folketrygden er </w:t>
      </w:r>
      <w:bookmarkEnd w:id="0"/>
      <w:r w:rsidRPr="009248A8">
        <w:rPr>
          <w:i/>
          <w:sz w:val="22"/>
          <w:szCs w:val="22"/>
        </w:rPr>
        <w:lastRenderedPageBreak/>
        <w:t>gjennomført og resultatet av slike tiltak. Det må også ses hen til spesialistens vurderinger av ervervsevnen».</w:t>
      </w:r>
      <w:r>
        <w:rPr>
          <w:sz w:val="22"/>
          <w:szCs w:val="22"/>
        </w:rPr>
        <w:t xml:space="preserve">  </w:t>
      </w:r>
    </w:p>
    <w:p w14:paraId="512FD005" w14:textId="77777777" w:rsidR="009248A8" w:rsidRDefault="009248A8" w:rsidP="00E8127A">
      <w:pPr>
        <w:rPr>
          <w:sz w:val="22"/>
          <w:szCs w:val="22"/>
        </w:rPr>
      </w:pPr>
    </w:p>
    <w:p w14:paraId="4DF57BB7" w14:textId="3CCCA155" w:rsidR="009617D3" w:rsidRPr="00A01D9A" w:rsidRDefault="00C33875" w:rsidP="009617D3">
      <w:pPr>
        <w:rPr>
          <w:sz w:val="22"/>
          <w:szCs w:val="22"/>
        </w:rPr>
      </w:pPr>
      <w:r w:rsidRPr="00B64C45">
        <w:rPr>
          <w:sz w:val="22"/>
          <w:szCs w:val="22"/>
        </w:rPr>
        <w:t xml:space="preserve">Klager har </w:t>
      </w:r>
      <w:r w:rsidR="002871BD">
        <w:rPr>
          <w:sz w:val="22"/>
          <w:szCs w:val="22"/>
        </w:rPr>
        <w:t xml:space="preserve">ikke vært i arbeid </w:t>
      </w:r>
      <w:r w:rsidRPr="00B64C45">
        <w:rPr>
          <w:sz w:val="22"/>
          <w:szCs w:val="22"/>
        </w:rPr>
        <w:t>siden hje</w:t>
      </w:r>
      <w:r w:rsidR="00940874">
        <w:rPr>
          <w:sz w:val="22"/>
          <w:szCs w:val="22"/>
        </w:rPr>
        <w:t xml:space="preserve">mkomsten fra </w:t>
      </w:r>
      <w:proofErr w:type="spellStart"/>
      <w:r w:rsidR="00940874" w:rsidRPr="00940874">
        <w:rPr>
          <w:sz w:val="22"/>
          <w:szCs w:val="22"/>
          <w:highlight w:val="black"/>
        </w:rPr>
        <w:t>xxxxxxxx</w:t>
      </w:r>
      <w:proofErr w:type="spellEnd"/>
      <w:r w:rsidR="00940874">
        <w:rPr>
          <w:sz w:val="22"/>
          <w:szCs w:val="22"/>
        </w:rPr>
        <w:t xml:space="preserve"> i </w:t>
      </w:r>
      <w:proofErr w:type="spellStart"/>
      <w:r w:rsidR="00940874" w:rsidRPr="00940874">
        <w:rPr>
          <w:sz w:val="22"/>
          <w:szCs w:val="22"/>
          <w:highlight w:val="black"/>
        </w:rPr>
        <w:t>xxxx</w:t>
      </w:r>
      <w:proofErr w:type="spellEnd"/>
      <w:r w:rsidR="002871BD">
        <w:rPr>
          <w:sz w:val="22"/>
          <w:szCs w:val="22"/>
        </w:rPr>
        <w:t xml:space="preserve">. Situasjonen </w:t>
      </w:r>
      <w:r w:rsidR="009777D1">
        <w:rPr>
          <w:sz w:val="22"/>
          <w:szCs w:val="22"/>
        </w:rPr>
        <w:t xml:space="preserve">har ikke forandret seg siden </w:t>
      </w:r>
      <w:r w:rsidR="002E0E01">
        <w:rPr>
          <w:sz w:val="22"/>
          <w:szCs w:val="22"/>
        </w:rPr>
        <w:t xml:space="preserve">psykolog Hegge </w:t>
      </w:r>
      <w:r w:rsidR="007E78DB">
        <w:rPr>
          <w:sz w:val="22"/>
          <w:szCs w:val="22"/>
        </w:rPr>
        <w:t>den 30. juni 2017 konkluderte med at det var godt mulig at klager ville kunne fungere godt i inntektsgivende arbeid i fr</w:t>
      </w:r>
      <w:r w:rsidR="00B2029F">
        <w:rPr>
          <w:sz w:val="22"/>
          <w:szCs w:val="22"/>
        </w:rPr>
        <w:t>emtiden. Nemnda finner det</w:t>
      </w:r>
      <w:r w:rsidR="007E78DB">
        <w:rPr>
          <w:sz w:val="22"/>
          <w:szCs w:val="22"/>
        </w:rPr>
        <w:t xml:space="preserve"> </w:t>
      </w:r>
      <w:r w:rsidR="00050FB2">
        <w:rPr>
          <w:sz w:val="22"/>
          <w:szCs w:val="22"/>
        </w:rPr>
        <w:t>sannsynlig at den psykiske belastningsskaden har vedvart, og vil vedvare, i forholdsvis lang tid fremover</w:t>
      </w:r>
      <w:r w:rsidR="009248A8">
        <w:rPr>
          <w:sz w:val="22"/>
          <w:szCs w:val="22"/>
        </w:rPr>
        <w:t>.</w:t>
      </w:r>
      <w:r w:rsidR="00B2029F">
        <w:rPr>
          <w:sz w:val="22"/>
          <w:szCs w:val="22"/>
        </w:rPr>
        <w:t xml:space="preserve"> </w:t>
      </w:r>
      <w:r w:rsidR="009777D1">
        <w:rPr>
          <w:sz w:val="22"/>
          <w:szCs w:val="22"/>
        </w:rPr>
        <w:t xml:space="preserve">Nemnda legger også vekt på at klager lenge har </w:t>
      </w:r>
      <w:r w:rsidR="009248A8">
        <w:rPr>
          <w:sz w:val="22"/>
          <w:szCs w:val="22"/>
        </w:rPr>
        <w:t xml:space="preserve">forsøkt å komme tilbake i arbeid </w:t>
      </w:r>
      <w:r w:rsidR="006257A4">
        <w:rPr>
          <w:sz w:val="22"/>
          <w:szCs w:val="22"/>
        </w:rPr>
        <w:t>gjennom blant annet å forsøke å fullføre to ulike utdannelser</w:t>
      </w:r>
      <w:r w:rsidR="002871BD">
        <w:rPr>
          <w:sz w:val="22"/>
          <w:szCs w:val="22"/>
        </w:rPr>
        <w:t xml:space="preserve">, som ble </w:t>
      </w:r>
      <w:proofErr w:type="spellStart"/>
      <w:r w:rsidR="002871BD">
        <w:rPr>
          <w:sz w:val="22"/>
          <w:szCs w:val="22"/>
        </w:rPr>
        <w:t>avbrudt</w:t>
      </w:r>
      <w:proofErr w:type="spellEnd"/>
      <w:r w:rsidR="002871BD">
        <w:rPr>
          <w:sz w:val="22"/>
          <w:szCs w:val="22"/>
        </w:rPr>
        <w:t xml:space="preserve"> på grunn av hans psykiske belastningsskade</w:t>
      </w:r>
      <w:r w:rsidR="006257A4">
        <w:rPr>
          <w:sz w:val="22"/>
          <w:szCs w:val="22"/>
        </w:rPr>
        <w:t>.</w:t>
      </w:r>
      <w:r w:rsidR="009777D1">
        <w:rPr>
          <w:sz w:val="22"/>
          <w:szCs w:val="22"/>
        </w:rPr>
        <w:t xml:space="preserve"> </w:t>
      </w:r>
      <w:r w:rsidR="006257A4">
        <w:rPr>
          <w:sz w:val="22"/>
          <w:szCs w:val="22"/>
        </w:rPr>
        <w:t>E</w:t>
      </w:r>
      <w:r w:rsidRPr="00A01D9A">
        <w:rPr>
          <w:sz w:val="22"/>
          <w:szCs w:val="22"/>
        </w:rPr>
        <w:t>tter eget ønske</w:t>
      </w:r>
      <w:r w:rsidR="006257A4">
        <w:rPr>
          <w:sz w:val="22"/>
          <w:szCs w:val="22"/>
        </w:rPr>
        <w:t xml:space="preserve"> ha</w:t>
      </w:r>
      <w:r w:rsidR="002871BD">
        <w:rPr>
          <w:sz w:val="22"/>
          <w:szCs w:val="22"/>
        </w:rPr>
        <w:t>r klager over en lengre periode</w:t>
      </w:r>
      <w:r w:rsidR="006257A4">
        <w:rPr>
          <w:sz w:val="22"/>
          <w:szCs w:val="22"/>
        </w:rPr>
        <w:t xml:space="preserve"> selv</w:t>
      </w:r>
      <w:r w:rsidRPr="00A01D9A">
        <w:rPr>
          <w:sz w:val="22"/>
          <w:szCs w:val="22"/>
        </w:rPr>
        <w:t xml:space="preserve"> valgt </w:t>
      </w:r>
      <w:r w:rsidR="002871BD">
        <w:rPr>
          <w:sz w:val="22"/>
          <w:szCs w:val="22"/>
        </w:rPr>
        <w:t xml:space="preserve">å begrense </w:t>
      </w:r>
      <w:r w:rsidR="00876DF5" w:rsidRPr="00A01D9A">
        <w:rPr>
          <w:sz w:val="22"/>
          <w:szCs w:val="22"/>
        </w:rPr>
        <w:t>uføretrygd</w:t>
      </w:r>
      <w:r w:rsidR="002871BD">
        <w:rPr>
          <w:sz w:val="22"/>
          <w:szCs w:val="22"/>
        </w:rPr>
        <w:t>en</w:t>
      </w:r>
      <w:r w:rsidR="00876DF5" w:rsidRPr="00A01D9A">
        <w:rPr>
          <w:sz w:val="22"/>
          <w:szCs w:val="22"/>
        </w:rPr>
        <w:t xml:space="preserve"> til</w:t>
      </w:r>
      <w:r w:rsidR="002871BD">
        <w:rPr>
          <w:sz w:val="22"/>
          <w:szCs w:val="22"/>
        </w:rPr>
        <w:t xml:space="preserve"> </w:t>
      </w:r>
      <w:r w:rsidR="00876DF5" w:rsidRPr="00A01D9A">
        <w:rPr>
          <w:sz w:val="22"/>
          <w:szCs w:val="22"/>
        </w:rPr>
        <w:t xml:space="preserve">80 % </w:t>
      </w:r>
      <w:r w:rsidR="002871BD">
        <w:rPr>
          <w:sz w:val="22"/>
          <w:szCs w:val="22"/>
        </w:rPr>
        <w:t>i håp om å kunne komme seg ut i delvis arbeid. Han har ikke lykkes med dette, tross iherdig innsats og sterk vilje til å søke å komme tilbake i yrkeslivet</w:t>
      </w:r>
      <w:r w:rsidR="00B64C45" w:rsidRPr="00A01D9A">
        <w:rPr>
          <w:sz w:val="22"/>
          <w:szCs w:val="22"/>
        </w:rPr>
        <w:t>.</w:t>
      </w:r>
      <w:r w:rsidR="007E78DB">
        <w:rPr>
          <w:sz w:val="22"/>
          <w:szCs w:val="22"/>
        </w:rPr>
        <w:t xml:space="preserve"> </w:t>
      </w:r>
      <w:r w:rsidR="002871BD">
        <w:rPr>
          <w:sz w:val="22"/>
          <w:szCs w:val="22"/>
        </w:rPr>
        <w:t xml:space="preserve">Hans psykiske belastningsskade har hindret ham i dette. </w:t>
      </w:r>
      <w:r w:rsidR="007E78DB">
        <w:rPr>
          <w:sz w:val="22"/>
          <w:szCs w:val="22"/>
        </w:rPr>
        <w:t>Klager er i dag 100 % uføretrygdet</w:t>
      </w:r>
      <w:r w:rsidR="002871BD">
        <w:rPr>
          <w:sz w:val="22"/>
          <w:szCs w:val="22"/>
        </w:rPr>
        <w:t>, og han har i 10 år vært utenfor arbeidslivet. Det er ikke holdepunkter for at tilstanden vil endre seg</w:t>
      </w:r>
      <w:r w:rsidR="007E78DB">
        <w:rPr>
          <w:sz w:val="22"/>
          <w:szCs w:val="22"/>
        </w:rPr>
        <w:t>.</w:t>
      </w:r>
      <w:r w:rsidR="009617D3">
        <w:rPr>
          <w:sz w:val="22"/>
          <w:szCs w:val="22"/>
        </w:rPr>
        <w:t xml:space="preserve"> Ette</w:t>
      </w:r>
      <w:r w:rsidR="002871BD">
        <w:rPr>
          <w:sz w:val="22"/>
          <w:szCs w:val="22"/>
        </w:rPr>
        <w:t>r en samlet vurdering finner nemnda</w:t>
      </w:r>
      <w:r w:rsidR="009617D3">
        <w:rPr>
          <w:sz w:val="22"/>
          <w:szCs w:val="22"/>
        </w:rPr>
        <w:t xml:space="preserve"> </w:t>
      </w:r>
      <w:r w:rsidR="002871BD">
        <w:rPr>
          <w:sz w:val="22"/>
          <w:szCs w:val="22"/>
        </w:rPr>
        <w:t xml:space="preserve">at </w:t>
      </w:r>
      <w:r w:rsidR="009617D3">
        <w:rPr>
          <w:sz w:val="22"/>
          <w:szCs w:val="22"/>
        </w:rPr>
        <w:t xml:space="preserve">klagers </w:t>
      </w:r>
      <w:r w:rsidR="009617D3" w:rsidRPr="00B64C45">
        <w:rPr>
          <w:sz w:val="22"/>
          <w:szCs w:val="22"/>
        </w:rPr>
        <w:t>ervervsmessige uførhet er «varig».</w:t>
      </w:r>
    </w:p>
    <w:p w14:paraId="1DD111F2" w14:textId="77777777" w:rsidR="00E8127A" w:rsidRPr="00A01D9A" w:rsidRDefault="00E8127A" w:rsidP="00E8127A"/>
    <w:p w14:paraId="3303F6D3" w14:textId="27CFA692" w:rsidR="00C169E6" w:rsidRPr="00A01D9A" w:rsidRDefault="00C169E6" w:rsidP="00F3532C">
      <w:pPr>
        <w:pStyle w:val="Tekst"/>
        <w:spacing w:line="240" w:lineRule="exact"/>
        <w:rPr>
          <w:rFonts w:ascii="DepCentury Old Style" w:hAnsi="DepCentury Old Style"/>
          <w:sz w:val="22"/>
          <w:szCs w:val="22"/>
        </w:rPr>
      </w:pPr>
      <w:r w:rsidRPr="00A01D9A">
        <w:rPr>
          <w:rFonts w:ascii="DepCentury Old Style" w:hAnsi="DepCentury Old Style"/>
          <w:sz w:val="22"/>
          <w:szCs w:val="22"/>
        </w:rPr>
        <w:t xml:space="preserve">Beviskravet etter </w:t>
      </w:r>
      <w:proofErr w:type="spellStart"/>
      <w:r w:rsidRPr="00A01D9A">
        <w:rPr>
          <w:rFonts w:ascii="DepCentury Old Style" w:hAnsi="DepCentury Old Style"/>
          <w:sz w:val="22"/>
          <w:szCs w:val="22"/>
        </w:rPr>
        <w:t>forskriftens</w:t>
      </w:r>
      <w:proofErr w:type="spellEnd"/>
      <w:r w:rsidRPr="00A01D9A">
        <w:rPr>
          <w:rFonts w:ascii="DepCentury Old Style" w:hAnsi="DepCentury Old Style"/>
          <w:sz w:val="22"/>
          <w:szCs w:val="22"/>
        </w:rPr>
        <w:t xml:space="preserve"> del</w:t>
      </w:r>
      <w:r w:rsidR="00682B65" w:rsidRPr="00A01D9A">
        <w:rPr>
          <w:rFonts w:ascii="DepCentury Old Style" w:hAnsi="DepCentury Old Style"/>
          <w:sz w:val="22"/>
          <w:szCs w:val="22"/>
        </w:rPr>
        <w:t xml:space="preserve"> II er etter klagenemndas syn </w:t>
      </w:r>
      <w:r w:rsidRPr="00A01D9A">
        <w:rPr>
          <w:rFonts w:ascii="DepCentury Old Style" w:hAnsi="DepCentury Old Style"/>
          <w:sz w:val="22"/>
          <w:szCs w:val="22"/>
        </w:rPr>
        <w:t>oppfylt.</w:t>
      </w:r>
    </w:p>
    <w:p w14:paraId="3A20C542" w14:textId="77777777" w:rsidR="001F475F" w:rsidRPr="00A01D9A" w:rsidRDefault="00471C3E" w:rsidP="00412D55">
      <w:pPr>
        <w:pStyle w:val="Tekst"/>
        <w:spacing w:line="240" w:lineRule="exact"/>
        <w:rPr>
          <w:rFonts w:ascii="DepCentury Old Style" w:hAnsi="DepCentury Old Style"/>
          <w:sz w:val="22"/>
          <w:szCs w:val="22"/>
        </w:rPr>
      </w:pPr>
    </w:p>
    <w:p w14:paraId="163C4F31" w14:textId="3EAFEFFA" w:rsidR="00E0178B" w:rsidRPr="00A01D9A" w:rsidRDefault="00682B65" w:rsidP="00412D55">
      <w:pPr>
        <w:pStyle w:val="Tekst"/>
        <w:spacing w:line="240" w:lineRule="exact"/>
        <w:rPr>
          <w:rFonts w:ascii="DepCentury Old Style" w:hAnsi="DepCentury Old Style"/>
          <w:sz w:val="22"/>
          <w:szCs w:val="22"/>
        </w:rPr>
      </w:pPr>
      <w:r w:rsidRPr="00A01D9A">
        <w:rPr>
          <w:rFonts w:ascii="DepCentury Old Style" w:hAnsi="DepCentury Old Style"/>
          <w:sz w:val="22"/>
          <w:szCs w:val="22"/>
        </w:rPr>
        <w:t>Kravet tas etter dette</w:t>
      </w:r>
      <w:r w:rsidR="00E0178B" w:rsidRPr="00A01D9A">
        <w:rPr>
          <w:rFonts w:ascii="DepCentury Old Style" w:hAnsi="DepCentury Old Style"/>
          <w:sz w:val="22"/>
          <w:szCs w:val="22"/>
        </w:rPr>
        <w:t xml:space="preserve"> til følge.</w:t>
      </w:r>
    </w:p>
    <w:p w14:paraId="22B6D8F4" w14:textId="77777777" w:rsidR="001F475F" w:rsidRPr="00A01D9A" w:rsidRDefault="00471C3E" w:rsidP="00412D55">
      <w:pPr>
        <w:pStyle w:val="Tekst"/>
        <w:spacing w:line="240" w:lineRule="exact"/>
        <w:rPr>
          <w:rFonts w:ascii="DepCentury Old Style" w:hAnsi="DepCentury Old Style"/>
          <w:sz w:val="22"/>
          <w:szCs w:val="22"/>
        </w:rPr>
      </w:pPr>
    </w:p>
    <w:p w14:paraId="5BADCD6C" w14:textId="63C6D851" w:rsidR="004F0150" w:rsidRPr="00A01D9A" w:rsidRDefault="008D796B" w:rsidP="004F0150">
      <w:pPr>
        <w:pStyle w:val="Tekst"/>
        <w:spacing w:line="240" w:lineRule="exact"/>
        <w:rPr>
          <w:rFonts w:ascii="DepCentury Old Style" w:hAnsi="DepCentury Old Style"/>
          <w:sz w:val="22"/>
          <w:szCs w:val="22"/>
        </w:rPr>
      </w:pPr>
      <w:r w:rsidRPr="00A01D9A">
        <w:rPr>
          <w:rFonts w:ascii="DepCentury Old Style" w:hAnsi="DepCentury Old Style"/>
          <w:sz w:val="22"/>
          <w:szCs w:val="22"/>
        </w:rPr>
        <w:t xml:space="preserve">For klageomgangen er det fremsatt krav om dekning av utgifter </w:t>
      </w:r>
      <w:r w:rsidR="00D56EE4" w:rsidRPr="00A01D9A">
        <w:rPr>
          <w:rFonts w:ascii="DepCentury Old Style" w:hAnsi="DepCentury Old Style"/>
          <w:sz w:val="22"/>
          <w:szCs w:val="22"/>
        </w:rPr>
        <w:t>til juridisk bistand stort kr 3</w:t>
      </w:r>
      <w:r w:rsidR="00B01AD1" w:rsidRPr="00A01D9A">
        <w:rPr>
          <w:rFonts w:ascii="DepCentury Old Style" w:hAnsi="DepCentury Old Style"/>
          <w:sz w:val="22"/>
          <w:szCs w:val="22"/>
        </w:rPr>
        <w:t>9 </w:t>
      </w:r>
      <w:r w:rsidR="00D56EE4" w:rsidRPr="00A01D9A">
        <w:rPr>
          <w:rFonts w:ascii="DepCentury Old Style" w:hAnsi="DepCentury Old Style"/>
          <w:sz w:val="22"/>
          <w:szCs w:val="22"/>
        </w:rPr>
        <w:t>937,50</w:t>
      </w:r>
      <w:r w:rsidRPr="00A01D9A">
        <w:rPr>
          <w:rFonts w:ascii="DepCentury Old Style" w:hAnsi="DepCentury Old Style"/>
          <w:sz w:val="22"/>
          <w:szCs w:val="22"/>
        </w:rPr>
        <w:t xml:space="preserve"> inkl. mva. Kravet gjelder en tidsbruk på </w:t>
      </w:r>
      <w:r w:rsidR="00D56EE4" w:rsidRPr="00A01D9A">
        <w:rPr>
          <w:rFonts w:ascii="DepCentury Old Style" w:hAnsi="DepCentury Old Style"/>
          <w:sz w:val="22"/>
          <w:szCs w:val="22"/>
        </w:rPr>
        <w:t>17,45</w:t>
      </w:r>
      <w:r w:rsidR="00B01AD1" w:rsidRPr="00A01D9A">
        <w:rPr>
          <w:rFonts w:ascii="DepCentury Old Style" w:hAnsi="DepCentury Old Style"/>
          <w:sz w:val="22"/>
          <w:szCs w:val="22"/>
        </w:rPr>
        <w:t xml:space="preserve"> timer</w:t>
      </w:r>
      <w:r w:rsidRPr="00A01D9A">
        <w:rPr>
          <w:rFonts w:ascii="DepCentury Old Style" w:hAnsi="DepCentury Old Style"/>
          <w:sz w:val="22"/>
          <w:szCs w:val="22"/>
        </w:rPr>
        <w:t xml:space="preserve">. I henhold til forskrift av 24. juni 2011 om klagenemnda § 13, dekkes rimelige og nødvendige utgifter til juridisk bistand i anledning klageomgangen. </w:t>
      </w:r>
      <w:r w:rsidR="00D56EE4" w:rsidRPr="00A01D9A">
        <w:rPr>
          <w:rFonts w:ascii="DepCentury Old Style" w:hAnsi="DepCentury Old Style"/>
          <w:sz w:val="22"/>
          <w:szCs w:val="22"/>
        </w:rPr>
        <w:t>Kravet dekkes i sin helhet.</w:t>
      </w:r>
    </w:p>
    <w:p w14:paraId="5E658586" w14:textId="77C0474F" w:rsidR="002C7205" w:rsidRPr="00A01D9A" w:rsidRDefault="002C7205" w:rsidP="004F0150">
      <w:pPr>
        <w:pStyle w:val="Tekst"/>
        <w:spacing w:line="240" w:lineRule="exact"/>
        <w:rPr>
          <w:rFonts w:ascii="DepCentury Old Style" w:hAnsi="DepCentury Old Style"/>
          <w:sz w:val="22"/>
          <w:szCs w:val="22"/>
        </w:rPr>
      </w:pPr>
    </w:p>
    <w:p w14:paraId="59B80AA4" w14:textId="3AEF4779" w:rsidR="00A01D9A" w:rsidRPr="00A01D9A" w:rsidRDefault="00A01D9A" w:rsidP="00A01D9A">
      <w:pPr>
        <w:pStyle w:val="Tekst"/>
        <w:spacing w:line="240" w:lineRule="exact"/>
        <w:rPr>
          <w:rFonts w:ascii="DepCentury Old Style" w:hAnsi="DepCentury Old Style"/>
          <w:sz w:val="22"/>
          <w:szCs w:val="22"/>
        </w:rPr>
      </w:pPr>
      <w:r w:rsidRPr="00A01D9A">
        <w:rPr>
          <w:rFonts w:ascii="DepCentury Old Style" w:hAnsi="DepCentury Old Style"/>
          <w:sz w:val="22"/>
          <w:szCs w:val="22"/>
        </w:rPr>
        <w:t>Klagers advokat har lagt fram reiseregning med til sammen kr 516,-. Etter forskrift av 24. juni 2011 om klagenemnda for krav om kompensasjon og billighetserstatning for psykiske belastningsskader som følge av deltakelse i internasjonal operasjon § 13, dekkes rimelige og nødvendige utgifter til juridisk bistand i anledning saken. Kravet dekkes i sin helhet.</w:t>
      </w:r>
    </w:p>
    <w:p w14:paraId="6C7F993C" w14:textId="76267BEB" w:rsidR="00A01D9A" w:rsidRPr="00A01D9A" w:rsidRDefault="00A01D9A" w:rsidP="004F0150">
      <w:pPr>
        <w:pStyle w:val="Tekst"/>
        <w:spacing w:line="240" w:lineRule="exact"/>
        <w:rPr>
          <w:rFonts w:ascii="DepCentury Old Style" w:hAnsi="DepCentury Old Style"/>
          <w:sz w:val="22"/>
          <w:szCs w:val="22"/>
        </w:rPr>
      </w:pPr>
    </w:p>
    <w:p w14:paraId="3D6CE094" w14:textId="77777777" w:rsidR="00A01D9A" w:rsidRPr="00A01D9A" w:rsidRDefault="00A01D9A" w:rsidP="004F0150">
      <w:pPr>
        <w:pStyle w:val="Tekst"/>
        <w:spacing w:line="240" w:lineRule="exact"/>
        <w:rPr>
          <w:rFonts w:ascii="DepCentury Old Style" w:hAnsi="DepCentury Old Style"/>
          <w:sz w:val="22"/>
          <w:szCs w:val="22"/>
        </w:rPr>
      </w:pPr>
    </w:p>
    <w:p w14:paraId="35AE9EB2" w14:textId="77777777" w:rsidR="001F475F" w:rsidRPr="00A01D9A" w:rsidRDefault="00471C3E" w:rsidP="00412D55">
      <w:pPr>
        <w:pStyle w:val="Tekst"/>
        <w:spacing w:line="240" w:lineRule="exact"/>
        <w:rPr>
          <w:rFonts w:ascii="DepCentury Old Style" w:hAnsi="DepCentury Old Style"/>
          <w:sz w:val="22"/>
          <w:szCs w:val="22"/>
        </w:rPr>
      </w:pPr>
    </w:p>
    <w:p w14:paraId="070AF32D" w14:textId="77777777" w:rsidR="004F0150" w:rsidRPr="00A01D9A" w:rsidRDefault="008D796B" w:rsidP="00412D55">
      <w:pPr>
        <w:pStyle w:val="Tekst"/>
        <w:spacing w:line="240" w:lineRule="exact"/>
        <w:rPr>
          <w:rFonts w:ascii="DepCentury Old Style" w:hAnsi="DepCentury Old Style"/>
          <w:b/>
          <w:sz w:val="22"/>
          <w:szCs w:val="22"/>
        </w:rPr>
      </w:pPr>
      <w:r w:rsidRPr="00A01D9A">
        <w:rPr>
          <w:rFonts w:ascii="DepCentury Old Style" w:hAnsi="DepCentury Old Style"/>
          <w:b/>
          <w:sz w:val="22"/>
          <w:szCs w:val="22"/>
        </w:rPr>
        <w:t>3.</w:t>
      </w:r>
      <w:r w:rsidRPr="00A01D9A">
        <w:rPr>
          <w:rFonts w:ascii="DepCentury Old Style" w:hAnsi="DepCentury Old Style"/>
          <w:b/>
          <w:sz w:val="22"/>
          <w:szCs w:val="22"/>
        </w:rPr>
        <w:tab/>
        <w:t>Konklusjon</w:t>
      </w:r>
    </w:p>
    <w:p w14:paraId="4A1FB706" w14:textId="77777777" w:rsidR="004F0150" w:rsidRPr="00A01D9A" w:rsidRDefault="00471C3E" w:rsidP="00412D55">
      <w:pPr>
        <w:pStyle w:val="Tekst"/>
        <w:spacing w:line="240" w:lineRule="exact"/>
        <w:rPr>
          <w:rFonts w:ascii="DepCentury Old Style" w:hAnsi="DepCentury Old Style"/>
          <w:sz w:val="22"/>
          <w:szCs w:val="22"/>
        </w:rPr>
      </w:pPr>
    </w:p>
    <w:p w14:paraId="3DBD4B6E" w14:textId="0244FA5E" w:rsidR="00412D55" w:rsidRPr="00A01D9A" w:rsidRDefault="00B033FB">
      <w:pPr>
        <w:pStyle w:val="Tekst"/>
        <w:spacing w:line="240" w:lineRule="exact"/>
        <w:rPr>
          <w:rFonts w:ascii="DepCentury Old Style" w:hAnsi="DepCentury Old Style"/>
          <w:sz w:val="22"/>
          <w:szCs w:val="22"/>
        </w:rPr>
      </w:pPr>
      <w:r>
        <w:rPr>
          <w:rFonts w:ascii="DepCentury Old Style" w:hAnsi="DepCentury Old Style"/>
          <w:sz w:val="22"/>
          <w:szCs w:val="22"/>
        </w:rPr>
        <w:t>Klagen tas</w:t>
      </w:r>
      <w:r w:rsidR="008D796B" w:rsidRPr="00A01D9A">
        <w:rPr>
          <w:rFonts w:ascii="DepCentury Old Style" w:hAnsi="DepCentury Old Style"/>
          <w:sz w:val="22"/>
          <w:szCs w:val="22"/>
        </w:rPr>
        <w:t xml:space="preserve"> til følge.</w:t>
      </w:r>
      <w:r w:rsidR="00A44843" w:rsidRPr="00A01D9A">
        <w:rPr>
          <w:rFonts w:ascii="DepCentury Old Style" w:hAnsi="DepCentury Old Style"/>
          <w:sz w:val="22"/>
          <w:szCs w:val="22"/>
        </w:rPr>
        <w:t xml:space="preserve"> </w:t>
      </w:r>
      <w:r w:rsidR="00D56EE4" w:rsidRPr="00A01D9A">
        <w:rPr>
          <w:rFonts w:ascii="DepCentury Old Style" w:hAnsi="DepCentury Old Style"/>
          <w:sz w:val="22"/>
          <w:szCs w:val="22"/>
        </w:rPr>
        <w:t xml:space="preserve">Klager tilkjennes full kompensasjon etter </w:t>
      </w:r>
      <w:proofErr w:type="spellStart"/>
      <w:r w:rsidR="00D56EE4" w:rsidRPr="00A01D9A">
        <w:rPr>
          <w:rFonts w:ascii="DepCentury Old Style" w:hAnsi="DepCentury Old Style"/>
          <w:sz w:val="22"/>
          <w:szCs w:val="22"/>
        </w:rPr>
        <w:t>forskriften</w:t>
      </w:r>
      <w:proofErr w:type="spellEnd"/>
      <w:r w:rsidR="00D56EE4" w:rsidRPr="00A01D9A">
        <w:rPr>
          <w:rFonts w:ascii="DepCentury Old Style" w:hAnsi="DepCentury Old Style"/>
          <w:sz w:val="22"/>
          <w:szCs w:val="22"/>
        </w:rPr>
        <w:t xml:space="preserve"> del II (65 G).</w:t>
      </w:r>
    </w:p>
    <w:p w14:paraId="2203842B" w14:textId="77777777" w:rsidR="004F0150" w:rsidRPr="00A01D9A" w:rsidRDefault="00471C3E">
      <w:pPr>
        <w:pStyle w:val="Tekst"/>
        <w:spacing w:line="240" w:lineRule="exact"/>
        <w:rPr>
          <w:rFonts w:ascii="DepCentury Old Style" w:hAnsi="DepCentury Old Style"/>
          <w:sz w:val="22"/>
          <w:szCs w:val="22"/>
        </w:rPr>
      </w:pPr>
    </w:p>
    <w:p w14:paraId="7BF22ADA" w14:textId="33E519B4" w:rsidR="004F0150" w:rsidRPr="00A01D9A" w:rsidRDefault="008D796B" w:rsidP="002C7205">
      <w:pPr>
        <w:pStyle w:val="Tekst"/>
        <w:spacing w:line="240" w:lineRule="exact"/>
        <w:rPr>
          <w:rFonts w:ascii="DepCentury Old Style" w:hAnsi="DepCentury Old Style"/>
          <w:sz w:val="22"/>
          <w:szCs w:val="22"/>
        </w:rPr>
      </w:pPr>
      <w:r w:rsidRPr="00A01D9A">
        <w:rPr>
          <w:rFonts w:ascii="DepCentury Old Style" w:hAnsi="DepCentury Old Style"/>
          <w:sz w:val="22"/>
          <w:szCs w:val="22"/>
        </w:rPr>
        <w:t xml:space="preserve">SPK dekker saksomkostninger til juridisk bistand i anledning saken og klagen med kr </w:t>
      </w:r>
      <w:r w:rsidR="00D56EE4" w:rsidRPr="00A01D9A">
        <w:rPr>
          <w:rFonts w:ascii="DepCentury Old Style" w:hAnsi="DepCentury Old Style"/>
          <w:sz w:val="22"/>
          <w:szCs w:val="22"/>
        </w:rPr>
        <w:t>39 937,50</w:t>
      </w:r>
      <w:r w:rsidR="00B01AD1" w:rsidRPr="00A01D9A">
        <w:rPr>
          <w:rFonts w:ascii="DepCentury Old Style" w:hAnsi="DepCentury Old Style"/>
          <w:sz w:val="22"/>
          <w:szCs w:val="22"/>
        </w:rPr>
        <w:t>,- inkl. mva.</w:t>
      </w:r>
      <w:r w:rsidR="002C7205" w:rsidRPr="00A01D9A">
        <w:rPr>
          <w:rFonts w:ascii="DepCentury Old Style" w:hAnsi="DepCentury Old Style"/>
          <w:sz w:val="22"/>
          <w:szCs w:val="22"/>
        </w:rPr>
        <w:t xml:space="preserve"> Reiseregning </w:t>
      </w:r>
      <w:r w:rsidR="00A01D9A" w:rsidRPr="00A01D9A">
        <w:rPr>
          <w:rFonts w:ascii="DepCentury Old Style" w:hAnsi="DepCentury Old Style"/>
          <w:sz w:val="22"/>
          <w:szCs w:val="22"/>
        </w:rPr>
        <w:t>for klagers</w:t>
      </w:r>
      <w:r w:rsidR="002C7205" w:rsidRPr="00A01D9A">
        <w:rPr>
          <w:rFonts w:ascii="DepCentury Old Style" w:hAnsi="DepCentury Old Style"/>
          <w:sz w:val="22"/>
          <w:szCs w:val="22"/>
        </w:rPr>
        <w:t xml:space="preserve"> advokat dekkes med </w:t>
      </w:r>
      <w:r w:rsidR="00A01D9A" w:rsidRPr="00A01D9A">
        <w:rPr>
          <w:rFonts w:ascii="DepCentury Old Style" w:hAnsi="DepCentury Old Style"/>
          <w:sz w:val="22"/>
          <w:szCs w:val="22"/>
        </w:rPr>
        <w:t xml:space="preserve">kr 516,- </w:t>
      </w:r>
      <w:r w:rsidR="002C7205" w:rsidRPr="00A01D9A">
        <w:rPr>
          <w:rFonts w:ascii="DepCentury Old Style" w:hAnsi="DepCentury Old Style"/>
          <w:sz w:val="22"/>
          <w:szCs w:val="22"/>
        </w:rPr>
        <w:t>i henhold til krav.</w:t>
      </w:r>
    </w:p>
    <w:p w14:paraId="1462E71B" w14:textId="77777777" w:rsidR="00C227C1" w:rsidRPr="00A01D9A" w:rsidRDefault="00471C3E">
      <w:pPr>
        <w:pStyle w:val="Tekst"/>
        <w:spacing w:line="240" w:lineRule="exact"/>
        <w:rPr>
          <w:rFonts w:ascii="DepCentury Old Style" w:hAnsi="DepCentury Old Style"/>
          <w:sz w:val="22"/>
          <w:szCs w:val="22"/>
        </w:rPr>
      </w:pPr>
    </w:p>
    <w:p w14:paraId="3148BEAB" w14:textId="77777777" w:rsidR="00C227C1" w:rsidRPr="00F16187" w:rsidRDefault="008D796B">
      <w:pPr>
        <w:pStyle w:val="Tekst"/>
        <w:spacing w:line="240" w:lineRule="exact"/>
        <w:rPr>
          <w:rFonts w:ascii="DepCentury Old Style" w:hAnsi="DepCentury Old Style"/>
          <w:sz w:val="22"/>
          <w:szCs w:val="22"/>
          <w:lang w:val="nn-NO"/>
        </w:rPr>
      </w:pPr>
      <w:r w:rsidRPr="00A01D9A">
        <w:rPr>
          <w:rFonts w:ascii="DepCentury Old Style" w:hAnsi="DepCentury Old Style"/>
          <w:sz w:val="22"/>
          <w:szCs w:val="22"/>
          <w:lang w:val="nn-NO"/>
        </w:rPr>
        <w:t>Vedtake</w:t>
      </w:r>
      <w:r w:rsidRPr="00F16187">
        <w:rPr>
          <w:rFonts w:ascii="DepCentury Old Style" w:hAnsi="DepCentury Old Style"/>
          <w:sz w:val="22"/>
          <w:szCs w:val="22"/>
          <w:lang w:val="nn-NO"/>
        </w:rPr>
        <w:t xml:space="preserve">t er </w:t>
      </w:r>
      <w:proofErr w:type="spellStart"/>
      <w:r w:rsidRPr="00F16187">
        <w:rPr>
          <w:rFonts w:ascii="DepCentury Old Style" w:hAnsi="DepCentury Old Style"/>
          <w:sz w:val="22"/>
          <w:szCs w:val="22"/>
          <w:lang w:val="nn-NO"/>
        </w:rPr>
        <w:t>enstemmig</w:t>
      </w:r>
      <w:proofErr w:type="spellEnd"/>
      <w:r w:rsidRPr="00F16187">
        <w:rPr>
          <w:rFonts w:ascii="DepCentury Old Style" w:hAnsi="DepCentury Old Style"/>
          <w:sz w:val="22"/>
          <w:szCs w:val="22"/>
          <w:lang w:val="nn-NO"/>
        </w:rPr>
        <w:t>.</w:t>
      </w:r>
    </w:p>
    <w:p w14:paraId="4EC76104" w14:textId="77777777" w:rsidR="004F0150" w:rsidRPr="00F16187" w:rsidRDefault="00471C3E">
      <w:pPr>
        <w:pStyle w:val="Tekst"/>
        <w:spacing w:line="240" w:lineRule="exact"/>
        <w:rPr>
          <w:rFonts w:ascii="DepCentury Old Style" w:hAnsi="DepCentury Old Style"/>
          <w:sz w:val="22"/>
          <w:szCs w:val="22"/>
          <w:lang w:val="nn-NO"/>
        </w:rPr>
      </w:pPr>
    </w:p>
    <w:p w14:paraId="51E1A773" w14:textId="77777777" w:rsidR="004F0150" w:rsidRPr="00F16187" w:rsidRDefault="00471C3E">
      <w:pPr>
        <w:pStyle w:val="Tekst"/>
        <w:spacing w:line="240" w:lineRule="exact"/>
        <w:rPr>
          <w:rFonts w:ascii="DepCentury Old Style" w:hAnsi="DepCentury Old Style"/>
          <w:sz w:val="22"/>
          <w:szCs w:val="22"/>
          <w:lang w:val="nn-NO"/>
        </w:rPr>
      </w:pPr>
    </w:p>
    <w:p w14:paraId="58E1CE2D" w14:textId="77777777" w:rsidR="004F0150" w:rsidRPr="00F16187" w:rsidRDefault="008D796B" w:rsidP="004F0150">
      <w:pPr>
        <w:pStyle w:val="Tekst"/>
        <w:spacing w:line="240" w:lineRule="exact"/>
        <w:jc w:val="center"/>
        <w:rPr>
          <w:rFonts w:ascii="DepCentury Old Style" w:hAnsi="DepCentury Old Style"/>
          <w:sz w:val="22"/>
          <w:szCs w:val="22"/>
          <w:lang w:val="nn-NO"/>
        </w:rPr>
      </w:pPr>
      <w:r w:rsidRPr="00F16187">
        <w:rPr>
          <w:rFonts w:ascii="DepCentury Old Style" w:hAnsi="DepCentury Old Style"/>
          <w:sz w:val="22"/>
          <w:szCs w:val="22"/>
          <w:lang w:val="nn-NO"/>
        </w:rPr>
        <w:t>***</w:t>
      </w:r>
    </w:p>
    <w:p w14:paraId="69AF87A9" w14:textId="77777777" w:rsidR="00C30066" w:rsidRPr="00F16187" w:rsidRDefault="00471C3E">
      <w:pPr>
        <w:pStyle w:val="Tekst"/>
        <w:spacing w:line="240" w:lineRule="exact"/>
        <w:rPr>
          <w:rFonts w:ascii="DepCentury Old Style" w:hAnsi="DepCentury Old Style"/>
          <w:sz w:val="22"/>
          <w:szCs w:val="22"/>
          <w:lang w:val="nn-NO"/>
        </w:rPr>
      </w:pPr>
    </w:p>
    <w:p w14:paraId="0DF44D24" w14:textId="07F88E66" w:rsidR="00B323AF" w:rsidRPr="00F16187" w:rsidRDefault="00E92345">
      <w:pPr>
        <w:pStyle w:val="Tekst"/>
        <w:spacing w:line="240" w:lineRule="exact"/>
        <w:rPr>
          <w:rFonts w:ascii="DepCentury Old Style" w:hAnsi="DepCentury Old Style"/>
          <w:sz w:val="22"/>
          <w:szCs w:val="22"/>
          <w:lang w:val="nn-NO"/>
        </w:rPr>
      </w:pPr>
      <w:r w:rsidRPr="00F16187">
        <w:rPr>
          <w:rFonts w:ascii="DepCentury Old Style" w:hAnsi="DepCentury Old Style"/>
          <w:sz w:val="22"/>
          <w:szCs w:val="22"/>
          <w:lang w:val="nn-NO"/>
        </w:rPr>
        <w:t xml:space="preserve">Oslo </w:t>
      </w:r>
      <w:r w:rsidR="001B0691">
        <w:rPr>
          <w:rFonts w:ascii="DepCentury Old Style" w:hAnsi="DepCentury Old Style"/>
          <w:sz w:val="22"/>
          <w:szCs w:val="22"/>
          <w:lang w:val="nn-NO"/>
        </w:rPr>
        <w:t>3</w:t>
      </w:r>
      <w:r w:rsidR="002A6215" w:rsidRPr="00F16187">
        <w:rPr>
          <w:rFonts w:ascii="DepCentury Old Style" w:hAnsi="DepCentury Old Style"/>
          <w:sz w:val="22"/>
          <w:szCs w:val="22"/>
          <w:lang w:val="nn-NO"/>
        </w:rPr>
        <w:t>.</w:t>
      </w:r>
      <w:r w:rsidR="001B0691">
        <w:rPr>
          <w:rFonts w:ascii="DepCentury Old Style" w:hAnsi="DepCentury Old Style"/>
          <w:sz w:val="22"/>
          <w:szCs w:val="22"/>
          <w:lang w:val="nn-NO"/>
        </w:rPr>
        <w:t xml:space="preserve"> juli</w:t>
      </w:r>
      <w:r w:rsidRPr="00F16187">
        <w:rPr>
          <w:rFonts w:ascii="DepCentury Old Style" w:hAnsi="DepCentury Old Style"/>
          <w:sz w:val="22"/>
          <w:szCs w:val="22"/>
          <w:lang w:val="nn-NO"/>
        </w:rPr>
        <w:t xml:space="preserve"> 2019</w:t>
      </w:r>
    </w:p>
    <w:p w14:paraId="70402362" w14:textId="77777777" w:rsidR="00B323AF" w:rsidRPr="00F16187" w:rsidRDefault="00471C3E">
      <w:pPr>
        <w:pStyle w:val="Tekst"/>
        <w:spacing w:line="240" w:lineRule="exact"/>
        <w:rPr>
          <w:rFonts w:ascii="DepCentury Old Style" w:hAnsi="DepCentury Old Style"/>
          <w:sz w:val="22"/>
          <w:szCs w:val="22"/>
          <w:lang w:val="nn-NO"/>
        </w:rPr>
      </w:pPr>
    </w:p>
    <w:p w14:paraId="679A677A" w14:textId="77777777" w:rsidR="00B323AF" w:rsidRPr="00F16187" w:rsidRDefault="00471C3E">
      <w:pPr>
        <w:pStyle w:val="Tekst"/>
        <w:spacing w:line="240" w:lineRule="exact"/>
        <w:rPr>
          <w:rFonts w:ascii="DepCentury Old Style" w:hAnsi="DepCentury Old Style"/>
          <w:sz w:val="22"/>
          <w:szCs w:val="22"/>
          <w:lang w:val="nn-NO"/>
        </w:rPr>
      </w:pPr>
    </w:p>
    <w:p w14:paraId="29809D58" w14:textId="5561E8F8" w:rsidR="00F9051D" w:rsidRPr="00F16187" w:rsidRDefault="008D796B" w:rsidP="006F578C">
      <w:pPr>
        <w:rPr>
          <w:sz w:val="24"/>
          <w:lang w:val="nn-NO"/>
        </w:rPr>
      </w:pPr>
      <w:r w:rsidRPr="00F16187">
        <w:rPr>
          <w:rFonts w:ascii="DepCentury Old Style" w:hAnsi="DepCentury Old Style"/>
          <w:sz w:val="22"/>
          <w:szCs w:val="22"/>
          <w:lang w:val="nn-NO"/>
        </w:rPr>
        <w:t>_____________________________</w:t>
      </w:r>
      <w:r w:rsidRPr="00F16187">
        <w:rPr>
          <w:rFonts w:ascii="DepCentury Old Style" w:hAnsi="DepCentury Old Style"/>
          <w:sz w:val="22"/>
          <w:szCs w:val="22"/>
          <w:lang w:val="nn-NO"/>
        </w:rPr>
        <w:br/>
      </w:r>
      <w:r w:rsidR="00803282" w:rsidRPr="00F16187">
        <w:rPr>
          <w:rFonts w:ascii="DepCentury Old Style" w:hAnsi="DepCentury Old Style"/>
          <w:sz w:val="22"/>
          <w:szCs w:val="22"/>
          <w:lang w:val="nn-NO"/>
        </w:rPr>
        <w:t xml:space="preserve">Anne Stine </w:t>
      </w:r>
      <w:r w:rsidR="00C17F49">
        <w:rPr>
          <w:rFonts w:ascii="DepCentury Old Style" w:hAnsi="DepCentury Old Style"/>
          <w:sz w:val="22"/>
          <w:szCs w:val="22"/>
          <w:lang w:val="nn-NO"/>
        </w:rPr>
        <w:t xml:space="preserve">Eger </w:t>
      </w:r>
      <w:r w:rsidR="00803282" w:rsidRPr="00F16187">
        <w:rPr>
          <w:rFonts w:ascii="DepCentury Old Style" w:hAnsi="DepCentury Old Style"/>
          <w:sz w:val="22"/>
          <w:szCs w:val="22"/>
          <w:lang w:val="nn-NO"/>
        </w:rPr>
        <w:t>Mollestad</w:t>
      </w:r>
      <w:r w:rsidRPr="00F16187">
        <w:rPr>
          <w:rFonts w:ascii="DepCentury Old Style" w:hAnsi="DepCentury Old Style"/>
          <w:sz w:val="22"/>
          <w:szCs w:val="22"/>
          <w:lang w:val="nn-NO"/>
        </w:rPr>
        <w:br/>
        <w:t>Leder for klagenemnda</w:t>
      </w:r>
    </w:p>
    <w:p w14:paraId="462113A2" w14:textId="77777777" w:rsidR="00B323AF" w:rsidRPr="00F16187" w:rsidRDefault="00471C3E">
      <w:pPr>
        <w:pStyle w:val="Tekst"/>
        <w:spacing w:line="240" w:lineRule="exact"/>
        <w:rPr>
          <w:rFonts w:ascii="DepCentury Old Style" w:hAnsi="DepCentury Old Style"/>
          <w:sz w:val="22"/>
          <w:szCs w:val="22"/>
          <w:lang w:val="nn-NO"/>
        </w:rPr>
      </w:pPr>
    </w:p>
    <w:p w14:paraId="7DFAFF72" w14:textId="77777777" w:rsidR="00B323AF" w:rsidRPr="00A409B5" w:rsidRDefault="008D796B">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2126B133" w14:textId="77777777" w:rsidR="00B323AF" w:rsidRPr="00A409B5" w:rsidRDefault="008D796B">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6468C3DF" w14:textId="77777777" w:rsidR="00B323AF" w:rsidRPr="00A409B5" w:rsidRDefault="008D796B" w:rsidP="00B323AF">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222F33C1" w14:textId="77777777" w:rsidR="00E34307" w:rsidRPr="00A409B5" w:rsidRDefault="00471C3E" w:rsidP="00B323AF">
      <w:pPr>
        <w:pStyle w:val="Tekst"/>
        <w:tabs>
          <w:tab w:val="left" w:pos="6237"/>
        </w:tabs>
        <w:spacing w:line="240" w:lineRule="exact"/>
        <w:rPr>
          <w:rFonts w:ascii="DepCentury Old Style" w:hAnsi="DepCentury Old Style"/>
          <w:color w:val="FF0000"/>
          <w:sz w:val="22"/>
          <w:szCs w:val="22"/>
          <w:lang w:val="nn-NO"/>
        </w:rPr>
      </w:pPr>
    </w:p>
    <w:sectPr w:rsidR="00E34307" w:rsidRPr="00A409B5"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B251D" w14:textId="77777777" w:rsidR="00BE214D" w:rsidRDefault="008D796B">
      <w:r>
        <w:separator/>
      </w:r>
    </w:p>
  </w:endnote>
  <w:endnote w:type="continuationSeparator" w:id="0">
    <w:p w14:paraId="31F5441F" w14:textId="77777777" w:rsidR="00BE214D" w:rsidRDefault="008D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FA9D" w14:textId="77777777" w:rsidR="00B574AE" w:rsidRDefault="008D796B" w:rsidP="00B574AE">
    <w:pPr>
      <w:jc w:val="center"/>
    </w:pPr>
    <w:r w:rsidRPr="00214912">
      <w:t xml:space="preserve">Klagenemnda for kompensasjon og billighetserstatning </w:t>
    </w:r>
  </w:p>
  <w:p w14:paraId="147E1EF2" w14:textId="77777777" w:rsidR="00B574AE" w:rsidRDefault="008D796B" w:rsidP="00306AB8">
    <w:pPr>
      <w:jc w:val="center"/>
    </w:pPr>
    <w:r>
      <w:t xml:space="preserve">Besøksadresse: Glacisgata 1. Postadresse: Postboks 8126 Dep, 0032 OSLO </w:t>
    </w:r>
  </w:p>
  <w:p w14:paraId="4575EF73" w14:textId="77777777" w:rsidR="00B353FE" w:rsidRDefault="008D796B" w:rsidP="00B353FE">
    <w:pPr>
      <w:jc w:val="center"/>
    </w:pPr>
    <w:r>
      <w:t>Tel. forværelset: 23096110. Tel. Saksbehandler: 23096155</w:t>
    </w:r>
  </w:p>
  <w:p w14:paraId="586FD7D5" w14:textId="77777777" w:rsidR="00B574AE" w:rsidRDefault="008D796B"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9C7F" w14:textId="77777777" w:rsidR="00BE214D" w:rsidRDefault="008D796B">
      <w:r>
        <w:separator/>
      </w:r>
    </w:p>
  </w:footnote>
  <w:footnote w:type="continuationSeparator" w:id="0">
    <w:p w14:paraId="4CAFEB14" w14:textId="77777777" w:rsidR="00BE214D" w:rsidRDefault="008D7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E5F4" w14:textId="77777777" w:rsidR="00B574AE" w:rsidRDefault="00471C3E"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092365" w14:paraId="24BCDCE5" w14:textId="77777777" w:rsidTr="00081611">
      <w:trPr>
        <w:trHeight w:val="1701"/>
      </w:trPr>
      <w:tc>
        <w:tcPr>
          <w:tcW w:w="1242" w:type="dxa"/>
          <w:tcBorders>
            <w:bottom w:val="single" w:sz="4" w:space="0" w:color="auto"/>
          </w:tcBorders>
        </w:tcPr>
        <w:p w14:paraId="4E0077F7" w14:textId="77777777" w:rsidR="00B574AE" w:rsidRDefault="008D796B" w:rsidP="00B13EE3">
          <w:pPr>
            <w:pStyle w:val="Topptekst"/>
          </w:pPr>
          <w:r>
            <w:rPr>
              <w:noProof/>
            </w:rPr>
            <w:drawing>
              <wp:inline distT="0" distB="0" distL="0" distR="0" wp14:anchorId="3D8C0944" wp14:editId="404C5709">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03070CA9" w14:textId="77777777" w:rsidR="00B574AE" w:rsidRPr="00081611" w:rsidRDefault="008D796B"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4BB3CC3C" wp14:editId="4BAEFD14">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2049" style="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407D5F46" w14:textId="77777777" w:rsidR="00B574AE" w:rsidRDefault="00471C3E" w:rsidP="00B13EE3">
          <w:pPr>
            <w:pStyle w:val="Topptekst"/>
          </w:pPr>
        </w:p>
      </w:tc>
    </w:tr>
    <w:tr w:rsidR="00092365" w14:paraId="6D225A8D" w14:textId="77777777" w:rsidTr="00081611">
      <w:trPr>
        <w:trHeight w:val="321"/>
      </w:trPr>
      <w:tc>
        <w:tcPr>
          <w:tcW w:w="1242" w:type="dxa"/>
          <w:tcBorders>
            <w:top w:val="single" w:sz="4" w:space="0" w:color="auto"/>
          </w:tcBorders>
        </w:tcPr>
        <w:p w14:paraId="7C730D36" w14:textId="77777777" w:rsidR="00B574AE" w:rsidRDefault="00471C3E" w:rsidP="00B13EE3">
          <w:pPr>
            <w:pStyle w:val="Topptekst"/>
            <w:rPr>
              <w:noProof/>
            </w:rPr>
          </w:pPr>
        </w:p>
      </w:tc>
      <w:tc>
        <w:tcPr>
          <w:tcW w:w="8222" w:type="dxa"/>
          <w:tcBorders>
            <w:top w:val="single" w:sz="4" w:space="0" w:color="auto"/>
          </w:tcBorders>
        </w:tcPr>
        <w:p w14:paraId="64CED085" w14:textId="77777777" w:rsidR="00B574AE" w:rsidRPr="00214912" w:rsidRDefault="00471C3E" w:rsidP="00AC304B">
          <w:pPr>
            <w:pStyle w:val="Topptekst"/>
            <w:spacing w:after="600" w:line="240" w:lineRule="exact"/>
            <w:rPr>
              <w:b/>
              <w:bCs/>
              <w:noProof/>
              <w:spacing w:val="40"/>
              <w:sz w:val="22"/>
              <w:szCs w:val="22"/>
            </w:rPr>
          </w:pPr>
        </w:p>
      </w:tc>
    </w:tr>
  </w:tbl>
  <w:p w14:paraId="59F8C410" w14:textId="77777777" w:rsidR="00B574AE" w:rsidRPr="00E94720" w:rsidRDefault="008D796B"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65"/>
    <w:rsid w:val="00002FB6"/>
    <w:rsid w:val="00043DAC"/>
    <w:rsid w:val="00050FB2"/>
    <w:rsid w:val="00053B7A"/>
    <w:rsid w:val="0008460E"/>
    <w:rsid w:val="00092365"/>
    <w:rsid w:val="000A7FF1"/>
    <w:rsid w:val="000E1E2E"/>
    <w:rsid w:val="001213B0"/>
    <w:rsid w:val="00122FF1"/>
    <w:rsid w:val="0013078B"/>
    <w:rsid w:val="001311F8"/>
    <w:rsid w:val="00132DDA"/>
    <w:rsid w:val="00157F62"/>
    <w:rsid w:val="00167E22"/>
    <w:rsid w:val="0017498F"/>
    <w:rsid w:val="001822AF"/>
    <w:rsid w:val="00192CB2"/>
    <w:rsid w:val="001B0691"/>
    <w:rsid w:val="001D0F70"/>
    <w:rsid w:val="00202FC2"/>
    <w:rsid w:val="00205561"/>
    <w:rsid w:val="002125DE"/>
    <w:rsid w:val="002651D0"/>
    <w:rsid w:val="00284AD6"/>
    <w:rsid w:val="00284B5A"/>
    <w:rsid w:val="002871BD"/>
    <w:rsid w:val="002A6215"/>
    <w:rsid w:val="002A6E8E"/>
    <w:rsid w:val="002C1606"/>
    <w:rsid w:val="002C7205"/>
    <w:rsid w:val="002E0E01"/>
    <w:rsid w:val="00336E7D"/>
    <w:rsid w:val="0033721E"/>
    <w:rsid w:val="00353BE7"/>
    <w:rsid w:val="003A29BA"/>
    <w:rsid w:val="003B6015"/>
    <w:rsid w:val="003C242C"/>
    <w:rsid w:val="00461632"/>
    <w:rsid w:val="0046199E"/>
    <w:rsid w:val="00464AEE"/>
    <w:rsid w:val="00471C3E"/>
    <w:rsid w:val="004871EB"/>
    <w:rsid w:val="004D3682"/>
    <w:rsid w:val="005104E6"/>
    <w:rsid w:val="005A29E0"/>
    <w:rsid w:val="005B13B8"/>
    <w:rsid w:val="005B6FDC"/>
    <w:rsid w:val="005C382D"/>
    <w:rsid w:val="005C3CC3"/>
    <w:rsid w:val="005D58A2"/>
    <w:rsid w:val="005E109B"/>
    <w:rsid w:val="005E41C2"/>
    <w:rsid w:val="005F565E"/>
    <w:rsid w:val="006153A3"/>
    <w:rsid w:val="00623A7F"/>
    <w:rsid w:val="006257A4"/>
    <w:rsid w:val="006316D3"/>
    <w:rsid w:val="0065676D"/>
    <w:rsid w:val="00672B7B"/>
    <w:rsid w:val="00676650"/>
    <w:rsid w:val="00676C48"/>
    <w:rsid w:val="00682B65"/>
    <w:rsid w:val="006934CC"/>
    <w:rsid w:val="006C41A8"/>
    <w:rsid w:val="006C6B48"/>
    <w:rsid w:val="006E6A0E"/>
    <w:rsid w:val="006E770E"/>
    <w:rsid w:val="00701B3F"/>
    <w:rsid w:val="00753034"/>
    <w:rsid w:val="007734C6"/>
    <w:rsid w:val="007A35C6"/>
    <w:rsid w:val="007A64D8"/>
    <w:rsid w:val="007A70A8"/>
    <w:rsid w:val="007E5C66"/>
    <w:rsid w:val="007E78DB"/>
    <w:rsid w:val="007E7CB2"/>
    <w:rsid w:val="00803282"/>
    <w:rsid w:val="00831DCC"/>
    <w:rsid w:val="00836E1B"/>
    <w:rsid w:val="00876DF5"/>
    <w:rsid w:val="00894138"/>
    <w:rsid w:val="008A33E2"/>
    <w:rsid w:val="008D796B"/>
    <w:rsid w:val="0091201D"/>
    <w:rsid w:val="009248A8"/>
    <w:rsid w:val="0093221F"/>
    <w:rsid w:val="00940874"/>
    <w:rsid w:val="009617D3"/>
    <w:rsid w:val="00966EF7"/>
    <w:rsid w:val="009777D1"/>
    <w:rsid w:val="009A7EC9"/>
    <w:rsid w:val="009D7161"/>
    <w:rsid w:val="009F0990"/>
    <w:rsid w:val="00A01D9A"/>
    <w:rsid w:val="00A1158E"/>
    <w:rsid w:val="00A26716"/>
    <w:rsid w:val="00A3552E"/>
    <w:rsid w:val="00A36FEB"/>
    <w:rsid w:val="00A409B5"/>
    <w:rsid w:val="00A44843"/>
    <w:rsid w:val="00A53D01"/>
    <w:rsid w:val="00A851EF"/>
    <w:rsid w:val="00AC4B64"/>
    <w:rsid w:val="00AC555A"/>
    <w:rsid w:val="00AC5D64"/>
    <w:rsid w:val="00AE7D67"/>
    <w:rsid w:val="00B01AD1"/>
    <w:rsid w:val="00B033FB"/>
    <w:rsid w:val="00B06800"/>
    <w:rsid w:val="00B2029F"/>
    <w:rsid w:val="00B2120A"/>
    <w:rsid w:val="00B64C45"/>
    <w:rsid w:val="00B66D5A"/>
    <w:rsid w:val="00B7706F"/>
    <w:rsid w:val="00B96720"/>
    <w:rsid w:val="00BA4F47"/>
    <w:rsid w:val="00BA734C"/>
    <w:rsid w:val="00BC36F3"/>
    <w:rsid w:val="00BC60B2"/>
    <w:rsid w:val="00BE214D"/>
    <w:rsid w:val="00BE4079"/>
    <w:rsid w:val="00BF6414"/>
    <w:rsid w:val="00C169E6"/>
    <w:rsid w:val="00C17F49"/>
    <w:rsid w:val="00C33875"/>
    <w:rsid w:val="00C52C7A"/>
    <w:rsid w:val="00C63A5E"/>
    <w:rsid w:val="00C753A5"/>
    <w:rsid w:val="00C75DB4"/>
    <w:rsid w:val="00CC50F2"/>
    <w:rsid w:val="00CC712A"/>
    <w:rsid w:val="00CE7A0B"/>
    <w:rsid w:val="00D56EE4"/>
    <w:rsid w:val="00D773A7"/>
    <w:rsid w:val="00D8068C"/>
    <w:rsid w:val="00DA1B51"/>
    <w:rsid w:val="00DA1D95"/>
    <w:rsid w:val="00DE7B1A"/>
    <w:rsid w:val="00DF701F"/>
    <w:rsid w:val="00E0178B"/>
    <w:rsid w:val="00E07F5E"/>
    <w:rsid w:val="00E1616C"/>
    <w:rsid w:val="00E16B01"/>
    <w:rsid w:val="00E55B62"/>
    <w:rsid w:val="00E72308"/>
    <w:rsid w:val="00E8127A"/>
    <w:rsid w:val="00E835FC"/>
    <w:rsid w:val="00E92113"/>
    <w:rsid w:val="00E92345"/>
    <w:rsid w:val="00EA7304"/>
    <w:rsid w:val="00EC1914"/>
    <w:rsid w:val="00F16187"/>
    <w:rsid w:val="00F31CF2"/>
    <w:rsid w:val="00F3473A"/>
    <w:rsid w:val="00F3532C"/>
    <w:rsid w:val="00F5129B"/>
    <w:rsid w:val="00F60C2F"/>
    <w:rsid w:val="00F66B2E"/>
    <w:rsid w:val="00F952E3"/>
    <w:rsid w:val="00FC2965"/>
    <w:rsid w:val="00FC2DAC"/>
    <w:rsid w:val="00FF74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64D14"/>
  <w15:docId w15:val="{B52CD431-B1AE-41AE-A8AC-2BE5B2DF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A1158E"/>
    <w:rPr>
      <w:sz w:val="16"/>
      <w:szCs w:val="16"/>
    </w:rPr>
  </w:style>
  <w:style w:type="paragraph" w:styleId="Merknadstekst">
    <w:name w:val="annotation text"/>
    <w:basedOn w:val="Normal"/>
    <w:link w:val="MerknadstekstTegn"/>
    <w:uiPriority w:val="99"/>
    <w:semiHidden/>
    <w:unhideWhenUsed/>
    <w:rsid w:val="00A1158E"/>
  </w:style>
  <w:style w:type="character" w:customStyle="1" w:styleId="MerknadstekstTegn">
    <w:name w:val="Merknadstekst Tegn"/>
    <w:basedOn w:val="Standardskriftforavsnitt"/>
    <w:link w:val="Merknadstekst"/>
    <w:uiPriority w:val="99"/>
    <w:semiHidden/>
    <w:rsid w:val="00A1158E"/>
  </w:style>
  <w:style w:type="paragraph" w:styleId="Kommentaremne">
    <w:name w:val="annotation subject"/>
    <w:basedOn w:val="Merknadstekst"/>
    <w:next w:val="Merknadstekst"/>
    <w:link w:val="KommentaremneTegn"/>
    <w:uiPriority w:val="99"/>
    <w:semiHidden/>
    <w:unhideWhenUsed/>
    <w:rsid w:val="00A1158E"/>
    <w:rPr>
      <w:b/>
      <w:bCs/>
    </w:rPr>
  </w:style>
  <w:style w:type="character" w:customStyle="1" w:styleId="KommentaremneTegn">
    <w:name w:val="Kommentaremne Tegn"/>
    <w:basedOn w:val="MerknadstekstTegn"/>
    <w:link w:val="Kommentaremne"/>
    <w:uiPriority w:val="99"/>
    <w:semiHidden/>
    <w:rsid w:val="00A1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800682">
      <w:bodyDiv w:val="1"/>
      <w:marLeft w:val="0"/>
      <w:marRight w:val="0"/>
      <w:marTop w:val="0"/>
      <w:marBottom w:val="0"/>
      <w:divBdr>
        <w:top w:val="none" w:sz="0" w:space="0" w:color="auto"/>
        <w:left w:val="none" w:sz="0" w:space="0" w:color="auto"/>
        <w:bottom w:val="none" w:sz="0" w:space="0" w:color="auto"/>
        <w:right w:val="none" w:sz="0" w:space="0" w:color="auto"/>
      </w:divBdr>
    </w:div>
    <w:div w:id="19940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0125-6B9A-4BFC-897C-23D29C63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2986</Words>
  <Characters>16682</Characters>
  <Application>Microsoft Office Word</Application>
  <DocSecurity>0</DocSecurity>
  <Lines>139</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Stine Eger Mollestad</dc:creator>
  <cp:lastModifiedBy>Tungehaug, Maja Emilie</cp:lastModifiedBy>
  <cp:revision>4</cp:revision>
  <dcterms:created xsi:type="dcterms:W3CDTF">2020-09-16T07:38:00Z</dcterms:created>
  <dcterms:modified xsi:type="dcterms:W3CDTF">2020-09-17T08:34:00Z</dcterms:modified>
</cp:coreProperties>
</file>