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F4A60" w14:textId="790B74DB" w:rsidR="006949E1" w:rsidRPr="006949E1" w:rsidRDefault="009A4F8D" w:rsidP="00304D79">
      <w:pPr>
        <w:pStyle w:val="PublTittel"/>
      </w:pPr>
      <w:r>
        <w:t>Veileder om i</w:t>
      </w:r>
      <w:r w:rsidR="008210F5">
        <w:t>nterkommunalt samarbeid etter</w:t>
      </w:r>
      <w:r>
        <w:t xml:space="preserve"> reglene i</w:t>
      </w:r>
      <w:r w:rsidR="008210F5">
        <w:t xml:space="preserve"> kommuneloven</w:t>
      </w:r>
    </w:p>
    <w:p w14:paraId="4441FE46" w14:textId="3250551A" w:rsidR="00227C17" w:rsidRDefault="00BB1771" w:rsidP="008162C0">
      <w:pPr>
        <w:pStyle w:val="Overskrift1"/>
      </w:pPr>
      <w:bookmarkStart w:id="0" w:name="_Toc147390287"/>
      <w:r>
        <w:t>Innledning</w:t>
      </w:r>
      <w:bookmarkEnd w:id="0"/>
    </w:p>
    <w:p w14:paraId="4B89C607" w14:textId="77777777" w:rsidR="005977D5" w:rsidRDefault="00562722" w:rsidP="001E372D">
      <w:pPr>
        <w:pStyle w:val="Overskrift2"/>
      </w:pPr>
      <w:bookmarkStart w:id="1" w:name="_Toc147390288"/>
      <w:r>
        <w:t>Om veilederen</w:t>
      </w:r>
      <w:bookmarkEnd w:id="1"/>
    </w:p>
    <w:p w14:paraId="4105357F" w14:textId="77777777" w:rsidR="005977D5" w:rsidRDefault="00CA7DAD" w:rsidP="00CA7DAD">
      <w:bookmarkStart w:id="2" w:name="_Hlk146106546"/>
      <w:r>
        <w:t xml:space="preserve">I Norge er </w:t>
      </w:r>
      <w:r w:rsidR="00E50F0B">
        <w:t>samarbeid mellom kommuner</w:t>
      </w:r>
      <w:r>
        <w:t xml:space="preserve"> vanlig. Omfanget av samarbeid og hva kommunene samarbeider om varierer, men alle kommuner i Norge samarbeider med hverandre. Interkommunalt samarbeid er dermed en </w:t>
      </w:r>
      <w:r w:rsidR="00442869">
        <w:t xml:space="preserve">svært </w:t>
      </w:r>
      <w:r>
        <w:t>viktig del av kommunenes virksomhet.</w:t>
      </w:r>
    </w:p>
    <w:p w14:paraId="20B82A41" w14:textId="77777777" w:rsidR="005977D5" w:rsidRDefault="00C3353C" w:rsidP="00CA7DAD">
      <w:r w:rsidRPr="00C3353C">
        <w:t xml:space="preserve">Reglene om interkommunalt samarbeid i kommuneloven gjelder i utgangspunktet for all organisering av virksomhet i </w:t>
      </w:r>
      <w:r w:rsidR="00F74A0B">
        <w:t xml:space="preserve">et </w:t>
      </w:r>
      <w:r w:rsidRPr="00C3353C">
        <w:t xml:space="preserve">interkommunalt samarbeid. </w:t>
      </w:r>
      <w:r>
        <w:t xml:space="preserve">Det er derfor viktig at kommunene har god kjennskap til disse reglene. </w:t>
      </w:r>
      <w:r w:rsidR="00380B9D">
        <w:t>Målet er at denne veilederen kan være et bidrag til at kommuner forstår og følger reglene for interkommunalt samarbeid som følger av kommuneloven.</w:t>
      </w:r>
    </w:p>
    <w:bookmarkEnd w:id="2"/>
    <w:p w14:paraId="505035F9" w14:textId="7FE21E7A" w:rsidR="007D7B09" w:rsidRDefault="007D7B09" w:rsidP="00CA7DAD">
      <w:r>
        <w:t xml:space="preserve">Departementet har tilknyttet seg en </w:t>
      </w:r>
      <w:proofErr w:type="spellStart"/>
      <w:r>
        <w:t>innspillsgruppe</w:t>
      </w:r>
      <w:proofErr w:type="spellEnd"/>
      <w:r w:rsidR="00380B9D">
        <w:t xml:space="preserve"> i arbeidet med veilederen</w:t>
      </w:r>
      <w:r>
        <w:t xml:space="preserve">. </w:t>
      </w:r>
      <w:proofErr w:type="spellStart"/>
      <w:r>
        <w:t>Innspillsgruppen</w:t>
      </w:r>
      <w:proofErr w:type="spellEnd"/>
      <w:r>
        <w:t xml:space="preserve"> har bestått av representanter </w:t>
      </w:r>
      <w:r w:rsidR="009C019C">
        <w:t>fra</w:t>
      </w:r>
      <w:r>
        <w:t xml:space="preserve"> tre statsforvalterembeter, KS, Samfunnsbedriftene, Forum for kontroll og tilsyn, NKRF, Distriktssenteret og Indre Østfold kommune. </w:t>
      </w:r>
      <w:r w:rsidR="00530857">
        <w:t xml:space="preserve">Departementet takker </w:t>
      </w:r>
      <w:proofErr w:type="spellStart"/>
      <w:r w:rsidR="00530857">
        <w:t>innspillsgruppen</w:t>
      </w:r>
      <w:proofErr w:type="spellEnd"/>
      <w:r w:rsidR="00530857">
        <w:t xml:space="preserve">, som </w:t>
      </w:r>
      <w:r>
        <w:t>har kommet med viktige bidrag til arbeidet.</w:t>
      </w:r>
    </w:p>
    <w:p w14:paraId="21F2E079" w14:textId="77777777" w:rsidR="005977D5" w:rsidRDefault="00533D85" w:rsidP="00533D85">
      <w:pPr>
        <w:pStyle w:val="avsnitt-undertittel"/>
      </w:pPr>
      <w:r w:rsidRPr="00442869">
        <w:t>Målgruppe</w:t>
      </w:r>
    </w:p>
    <w:p w14:paraId="20683058" w14:textId="77777777" w:rsidR="005977D5" w:rsidRDefault="00533D85" w:rsidP="00533D85">
      <w:bookmarkStart w:id="3" w:name="_Hlk146106557"/>
      <w:r>
        <w:t xml:space="preserve">Hovedmålgruppen for veilederen er </w:t>
      </w:r>
      <w:r w:rsidR="001851D1">
        <w:t>lokal</w:t>
      </w:r>
      <w:r w:rsidR="00E9082F">
        <w:t>politikere</w:t>
      </w:r>
      <w:r w:rsidR="001851D1">
        <w:t>,</w:t>
      </w:r>
      <w:r w:rsidR="00E9082F">
        <w:t xml:space="preserve"> administrasjonen i </w:t>
      </w:r>
      <w:r>
        <w:t xml:space="preserve">kommuner og fylkeskommuner </w:t>
      </w:r>
      <w:r w:rsidR="001851D1">
        <w:t xml:space="preserve">og andre </w:t>
      </w:r>
      <w:r w:rsidR="00E9082F">
        <w:t>som arbeider med interkommunalt samarbeid etter reglene i kommuneloven.</w:t>
      </w:r>
    </w:p>
    <w:bookmarkEnd w:id="3"/>
    <w:p w14:paraId="3C4401F5" w14:textId="7D9A3820" w:rsidR="00CA7DAD" w:rsidRPr="00442869" w:rsidRDefault="00442869" w:rsidP="00442869">
      <w:pPr>
        <w:pStyle w:val="avsnitt-undertittel"/>
      </w:pPr>
      <w:r>
        <w:t>Innholdet i veilederen</w:t>
      </w:r>
    </w:p>
    <w:p w14:paraId="19C8F9E2" w14:textId="77777777" w:rsidR="005977D5" w:rsidRDefault="00380B9D" w:rsidP="00380B9D">
      <w:r>
        <w:t xml:space="preserve">I denne veilederen gir Kommunal- og </w:t>
      </w:r>
      <w:proofErr w:type="spellStart"/>
      <w:r>
        <w:t>distriktsdepartementet</w:t>
      </w:r>
      <w:proofErr w:type="spellEnd"/>
      <w:r>
        <w:t xml:space="preserve"> veiledning om reglene for interkommunalt samarbeid som følger av kommuneloven.</w:t>
      </w:r>
    </w:p>
    <w:p w14:paraId="49DB1172" w14:textId="77777777" w:rsidR="005977D5" w:rsidRDefault="00F07F00" w:rsidP="00380B9D">
      <w:r>
        <w:lastRenderedPageBreak/>
        <w:t>V</w:t>
      </w:r>
      <w:r w:rsidRPr="00C60333">
        <w:t>eilederen</w:t>
      </w:r>
      <w:r>
        <w:t xml:space="preserve"> har</w:t>
      </w:r>
      <w:r w:rsidRPr="00C60333">
        <w:t xml:space="preserve"> </w:t>
      </w:r>
      <w:r w:rsidR="00EF584B">
        <w:t xml:space="preserve">to </w:t>
      </w:r>
      <w:r w:rsidRPr="00C60333">
        <w:t xml:space="preserve">generelle kapitler om </w:t>
      </w:r>
      <w:r>
        <w:t xml:space="preserve">hva interkommunalt samarbeid er, </w:t>
      </w:r>
      <w:r w:rsidRPr="00C60333">
        <w:t>muligheter og begrensninger for interkommunalt samarbeid og kjennetegn på ulike samarbeidsmodeller</w:t>
      </w:r>
      <w:r w:rsidR="00EF584B">
        <w:t>,</w:t>
      </w:r>
      <w:r>
        <w:t xml:space="preserve"> </w:t>
      </w:r>
      <w:r w:rsidR="00EF584B">
        <w:t xml:space="preserve">se </w:t>
      </w:r>
      <w:r>
        <w:t>kapittel 2 og 3.</w:t>
      </w:r>
    </w:p>
    <w:p w14:paraId="4FD24634" w14:textId="6C31AD6D" w:rsidR="005977D5" w:rsidRDefault="00F07F00" w:rsidP="00AB1014">
      <w:r>
        <w:t>I tillegg går veilederen mer i detalj</w:t>
      </w:r>
      <w:r w:rsidR="004C4786">
        <w:t xml:space="preserve"> om</w:t>
      </w:r>
      <w:r>
        <w:t xml:space="preserve"> </w:t>
      </w:r>
      <w:r w:rsidR="004C4786">
        <w:t xml:space="preserve">hvilke </w:t>
      </w:r>
      <w:r>
        <w:t>regle</w:t>
      </w:r>
      <w:r w:rsidR="004C4786">
        <w:t>r</w:t>
      </w:r>
      <w:r>
        <w:t xml:space="preserve"> som gjelder for samarbeidsmodellene som reguleres i kommuneloven. </w:t>
      </w:r>
      <w:r w:rsidR="008162C0">
        <w:t>I k</w:t>
      </w:r>
      <w:r w:rsidR="00EF584B">
        <w:t xml:space="preserve">apittel 5 er </w:t>
      </w:r>
      <w:r w:rsidR="008162C0">
        <w:t>de</w:t>
      </w:r>
      <w:r w:rsidR="00EF584B">
        <w:t xml:space="preserve">t </w:t>
      </w:r>
      <w:r w:rsidR="008162C0">
        <w:t xml:space="preserve">et </w:t>
      </w:r>
      <w:r w:rsidR="00EF584B">
        <w:t xml:space="preserve">eget kapittel om vertskommunesamarbeid. </w:t>
      </w:r>
      <w:r w:rsidR="004C4786">
        <w:t>I</w:t>
      </w:r>
      <w:r w:rsidR="00EF584B">
        <w:t xml:space="preserve"> dette kapitlet er i</w:t>
      </w:r>
      <w:r w:rsidR="004C4786">
        <w:t xml:space="preserve">nnholdet i veilederen </w:t>
      </w:r>
      <w:r w:rsidR="004C4786" w:rsidRPr="005977D5">
        <w:rPr>
          <w:rStyle w:val="kursiv"/>
        </w:rPr>
        <w:t xml:space="preserve">Vertskommunemodellen i kommuneloven </w:t>
      </w:r>
      <w:r w:rsidR="005977D5" w:rsidRPr="005977D5">
        <w:rPr>
          <w:rStyle w:val="kursiv"/>
        </w:rPr>
        <w:t>§ 2</w:t>
      </w:r>
      <w:r w:rsidR="004C4786" w:rsidRPr="005977D5">
        <w:rPr>
          <w:rStyle w:val="kursiv"/>
        </w:rPr>
        <w:t xml:space="preserve">8 a flg., </w:t>
      </w:r>
      <w:r w:rsidR="004C4786">
        <w:t>som ble utgitt av daværende Kommunal- og regionaldepartementet i 2011, videreført</w:t>
      </w:r>
      <w:r w:rsidR="00BA36A6">
        <w:t xml:space="preserve"> og oppdatert</w:t>
      </w:r>
      <w:r w:rsidR="004C4786">
        <w:t xml:space="preserve">. </w:t>
      </w:r>
      <w:r w:rsidR="00C60333">
        <w:t>Veilederen</w:t>
      </w:r>
      <w:r w:rsidR="00C60333" w:rsidRPr="00C60333">
        <w:t xml:space="preserve"> </w:t>
      </w:r>
      <w:r>
        <w:t xml:space="preserve">har </w:t>
      </w:r>
      <w:r w:rsidR="004C4786">
        <w:t xml:space="preserve">videre </w:t>
      </w:r>
      <w:r>
        <w:t xml:space="preserve">et </w:t>
      </w:r>
      <w:r w:rsidR="00BE160F">
        <w:t>felles</w:t>
      </w:r>
      <w:r>
        <w:t xml:space="preserve"> kapittel om</w:t>
      </w:r>
      <w:r w:rsidR="00C60333" w:rsidRPr="00C60333">
        <w:t xml:space="preserve"> </w:t>
      </w:r>
      <w:r w:rsidR="00BE160F">
        <w:t xml:space="preserve">samarbeidsformene </w:t>
      </w:r>
      <w:r w:rsidR="00C60333" w:rsidRPr="00C60333">
        <w:t>kommunalt oppgavefelleskap og interkommunalt politisk råd</w:t>
      </w:r>
      <w:r w:rsidR="00EF584B">
        <w:t xml:space="preserve">, se </w:t>
      </w:r>
      <w:r>
        <w:t>kapittel 6</w:t>
      </w:r>
      <w:r w:rsidR="00EF584B">
        <w:t>. D</w:t>
      </w:r>
      <w:r w:rsidR="00BE160F">
        <w:t xml:space="preserve">isse </w:t>
      </w:r>
      <w:r w:rsidR="00EF584B">
        <w:t xml:space="preserve">to </w:t>
      </w:r>
      <w:r w:rsidR="00BA36A6">
        <w:t>samarbeidsforme</w:t>
      </w:r>
      <w:r w:rsidR="00BE160F">
        <w:t xml:space="preserve">ne </w:t>
      </w:r>
      <w:r w:rsidR="00EF584B">
        <w:t xml:space="preserve">var nye </w:t>
      </w:r>
      <w:r w:rsidR="00BA36A6">
        <w:t>med kommuneloven 2018.</w:t>
      </w:r>
    </w:p>
    <w:p w14:paraId="151F3E01" w14:textId="74392877" w:rsidR="002C5C6E" w:rsidRDefault="002C5C6E" w:rsidP="002C5C6E">
      <w:bookmarkStart w:id="4" w:name="_Hlk132966044"/>
      <w:r>
        <w:t>Veilederen har noe overordnet omtale av annet regelverk</w:t>
      </w:r>
      <w:r w:rsidR="001C55B7">
        <w:t xml:space="preserve"> </w:t>
      </w:r>
      <w:r w:rsidR="001E372D">
        <w:t xml:space="preserve">som </w:t>
      </w:r>
      <w:r w:rsidR="00556EDD">
        <w:t xml:space="preserve">er relevant for interkommunale samarbeid, </w:t>
      </w:r>
      <w:r>
        <w:t>for eksempel forvaltningsloven</w:t>
      </w:r>
      <w:r w:rsidR="00F07F00">
        <w:t xml:space="preserve"> og</w:t>
      </w:r>
      <w:r>
        <w:t xml:space="preserve"> </w:t>
      </w:r>
      <w:r w:rsidR="00C72846">
        <w:t>offentlighetsloven</w:t>
      </w:r>
      <w:r w:rsidR="004C4786">
        <w:t>,</w:t>
      </w:r>
      <w:r w:rsidR="00F07F00">
        <w:t xml:space="preserve"> i tilknytning til de ulike samarbeidsformene. R</w:t>
      </w:r>
      <w:r w:rsidR="00D41254">
        <w:t xml:space="preserve">eglene </w:t>
      </w:r>
      <w:r w:rsidR="000C6AC6">
        <w:t>om offentlig støtte</w:t>
      </w:r>
      <w:r>
        <w:t xml:space="preserve"> og anskaffelsesregelverket</w:t>
      </w:r>
      <w:r w:rsidR="00F07F00">
        <w:t xml:space="preserve"> er omtalt særskil</w:t>
      </w:r>
      <w:r w:rsidR="00EF584B">
        <w:t xml:space="preserve">t i </w:t>
      </w:r>
      <w:r w:rsidR="00F07F00">
        <w:t>kapittel 4</w:t>
      </w:r>
      <w:r>
        <w:t xml:space="preserve">, men </w:t>
      </w:r>
      <w:r w:rsidR="00F07F00">
        <w:t xml:space="preserve">departementet </w:t>
      </w:r>
      <w:r>
        <w:t>går ikke grundig inn i disse rettsområdene.</w:t>
      </w:r>
    </w:p>
    <w:p w14:paraId="7A1F96FE" w14:textId="151EAB3D" w:rsidR="00DA1950" w:rsidRDefault="00DA1950" w:rsidP="002C5C6E">
      <w:r>
        <w:t xml:space="preserve">Departementet gjør oppmerksom på at når det i veilederen står </w:t>
      </w:r>
      <w:r w:rsidR="005977D5">
        <w:t>«</w:t>
      </w:r>
      <w:r>
        <w:t>kommune</w:t>
      </w:r>
      <w:r w:rsidR="005977D5">
        <w:t>»</w:t>
      </w:r>
      <w:r>
        <w:t xml:space="preserve"> omfatter dette også fylkeskommune, med mindre noe annet er presisert eller framgår av sammenhengen.</w:t>
      </w:r>
    </w:p>
    <w:p w14:paraId="4F8279A4" w14:textId="771E0DCF" w:rsidR="00D41254" w:rsidRPr="00442869" w:rsidRDefault="00D41254" w:rsidP="00442869">
      <w:pPr>
        <w:pStyle w:val="avsnitt-undertittel"/>
      </w:pPr>
      <w:r w:rsidRPr="00442869">
        <w:t xml:space="preserve">Forholdet mellom </w:t>
      </w:r>
      <w:r w:rsidR="00533D85">
        <w:t>lov</w:t>
      </w:r>
      <w:r w:rsidRPr="00442869">
        <w:t>krav og råd</w:t>
      </w:r>
    </w:p>
    <w:p w14:paraId="06DD16C5" w14:textId="163B27CB" w:rsidR="00761F71" w:rsidRDefault="00761F71" w:rsidP="002C5C6E">
      <w:r>
        <w:t xml:space="preserve">Et </w:t>
      </w:r>
      <w:r w:rsidR="007A1CE0">
        <w:t xml:space="preserve">av </w:t>
      </w:r>
      <w:r>
        <w:t>formål</w:t>
      </w:r>
      <w:r w:rsidR="007A1CE0">
        <w:t>ene</w:t>
      </w:r>
      <w:r>
        <w:t xml:space="preserve"> med veilederen er å bidra til regeletterlevelse gjennom veiledning om kravene i loven. </w:t>
      </w:r>
      <w:r w:rsidR="0004321C">
        <w:t xml:space="preserve">Når det står </w:t>
      </w:r>
      <w:r w:rsidR="005977D5">
        <w:t>«</w:t>
      </w:r>
      <w:r w:rsidR="0004321C">
        <w:t>skal</w:t>
      </w:r>
      <w:r w:rsidR="005977D5">
        <w:t>»</w:t>
      </w:r>
      <w:r w:rsidR="0004321C">
        <w:t xml:space="preserve">, </w:t>
      </w:r>
      <w:r w:rsidR="005977D5">
        <w:t>«</w:t>
      </w:r>
      <w:r w:rsidR="0004321C">
        <w:t>må</w:t>
      </w:r>
      <w:r w:rsidR="005977D5">
        <w:t>»</w:t>
      </w:r>
      <w:r w:rsidR="001D0220">
        <w:t xml:space="preserve">, </w:t>
      </w:r>
      <w:r w:rsidR="005977D5">
        <w:t>«</w:t>
      </w:r>
      <w:r w:rsidR="001D0220">
        <w:t>krav</w:t>
      </w:r>
      <w:r w:rsidR="005977D5">
        <w:t>»</w:t>
      </w:r>
      <w:r w:rsidR="001D0220">
        <w:t xml:space="preserve"> </w:t>
      </w:r>
      <w:r w:rsidR="0004321C">
        <w:t>eller lignende</w:t>
      </w:r>
      <w:r w:rsidR="00442869">
        <w:t xml:space="preserve"> i veilederen</w:t>
      </w:r>
      <w:r w:rsidR="0004321C">
        <w:t xml:space="preserve">, </w:t>
      </w:r>
      <w:r w:rsidR="0055194F">
        <w:t>bygger</w:t>
      </w:r>
      <w:r w:rsidR="0020625C">
        <w:t xml:space="preserve"> teksten på </w:t>
      </w:r>
      <w:r w:rsidR="001D0220">
        <w:t>bestemmelser</w:t>
      </w:r>
      <w:r w:rsidR="0020625C">
        <w:t xml:space="preserve"> i lov- eller forskrift</w:t>
      </w:r>
      <w:r w:rsidR="006345AB">
        <w:t>,</w:t>
      </w:r>
      <w:r>
        <w:t xml:space="preserve"> som </w:t>
      </w:r>
      <w:r w:rsidRPr="006345AB">
        <w:t>skal følges</w:t>
      </w:r>
      <w:r>
        <w:t>.</w:t>
      </w:r>
    </w:p>
    <w:p w14:paraId="4D87088B" w14:textId="510E0E45" w:rsidR="004C5A5F" w:rsidRDefault="005163F9" w:rsidP="002C5C6E">
      <w:r>
        <w:t xml:space="preserve">I mange tilfeller </w:t>
      </w:r>
      <w:r w:rsidR="0055194F">
        <w:t>gir</w:t>
      </w:r>
      <w:r>
        <w:t xml:space="preserve"> loven bare minimumskrav, </w:t>
      </w:r>
      <w:r w:rsidR="0055194F">
        <w:t xml:space="preserve">hvor kommunene ut over </w:t>
      </w:r>
      <w:r w:rsidR="001D0220">
        <w:t>disse</w:t>
      </w:r>
      <w:r>
        <w:t xml:space="preserve"> </w:t>
      </w:r>
      <w:r w:rsidR="0055194F">
        <w:t>kan velge ulike løsninger</w:t>
      </w:r>
      <w:r>
        <w:t>.</w:t>
      </w:r>
      <w:r w:rsidR="00A324CF">
        <w:t xml:space="preserve"> Generelt har kommunene stort handlingsrom både i valg av samarbeidsform og i hvordan samarbeidet innrettes. </w:t>
      </w:r>
      <w:r>
        <w:t xml:space="preserve">Når det i veilederen står </w:t>
      </w:r>
      <w:r w:rsidR="005977D5">
        <w:t>«</w:t>
      </w:r>
      <w:r>
        <w:t>kan</w:t>
      </w:r>
      <w:r w:rsidR="005977D5">
        <w:t>»</w:t>
      </w:r>
      <w:r>
        <w:t xml:space="preserve"> eller det vises til ulike eksempler, betyr det at </w:t>
      </w:r>
      <w:r w:rsidR="001B5B62">
        <w:t>det</w:t>
      </w:r>
      <w:r w:rsidR="004C5A5F">
        <w:t xml:space="preserve"> </w:t>
      </w:r>
      <w:r w:rsidR="001B5B62">
        <w:t>er valgfrihet</w:t>
      </w:r>
      <w:r w:rsidR="00761F71">
        <w:t xml:space="preserve"> innenfor rammene av loven</w:t>
      </w:r>
      <w:r w:rsidR="004C5A5F">
        <w:t>.</w:t>
      </w:r>
    </w:p>
    <w:p w14:paraId="288A81CB" w14:textId="2BA5C186" w:rsidR="005977D5" w:rsidRDefault="0055194F" w:rsidP="54A61F39">
      <w:r>
        <w:t xml:space="preserve">Et </w:t>
      </w:r>
      <w:r w:rsidR="007A1CE0">
        <w:t xml:space="preserve">annet </w:t>
      </w:r>
      <w:r>
        <w:t>formål</w:t>
      </w:r>
      <w:r w:rsidR="00761F71">
        <w:t xml:space="preserve"> med veilederen</w:t>
      </w:r>
      <w:r>
        <w:t xml:space="preserve"> er</w:t>
      </w:r>
      <w:r w:rsidR="005163F9">
        <w:t xml:space="preserve"> å spre kunnskap og erfaringer om hvordan kommuner kan arbeide for å oppnå velfungerende interkommunalt samarbei</w:t>
      </w:r>
      <w:r w:rsidR="00827349">
        <w:t xml:space="preserve">d. </w:t>
      </w:r>
      <w:r w:rsidR="004D07FB">
        <w:t>Noen steder i veileder</w:t>
      </w:r>
      <w:r w:rsidR="00A0048C">
        <w:t>en</w:t>
      </w:r>
      <w:r w:rsidR="004D07FB">
        <w:t xml:space="preserve"> skriver departementet derfor om forhold</w:t>
      </w:r>
      <w:r w:rsidR="007371D4">
        <w:t xml:space="preserve"> det kan være </w:t>
      </w:r>
      <w:r w:rsidR="005977D5">
        <w:t>«</w:t>
      </w:r>
      <w:r w:rsidR="007371D4">
        <w:t>hensiktsmessig</w:t>
      </w:r>
      <w:r w:rsidR="005977D5">
        <w:t>»</w:t>
      </w:r>
      <w:r w:rsidR="007371D4">
        <w:t xml:space="preserve"> å vurdere eller som</w:t>
      </w:r>
      <w:r w:rsidR="004D07FB">
        <w:t xml:space="preserve"> kommuner </w:t>
      </w:r>
      <w:r w:rsidR="005977D5">
        <w:t>«</w:t>
      </w:r>
      <w:r w:rsidR="004D07FB">
        <w:t>bør</w:t>
      </w:r>
      <w:r w:rsidR="005977D5">
        <w:t>»</w:t>
      </w:r>
      <w:r w:rsidR="00755DEA">
        <w:t xml:space="preserve"> </w:t>
      </w:r>
      <w:r w:rsidR="007371D4">
        <w:t xml:space="preserve">gjøre, </w:t>
      </w:r>
      <w:r w:rsidR="004D07FB">
        <w:t>eller lignende</w:t>
      </w:r>
      <w:r w:rsidR="007371D4">
        <w:t xml:space="preserve"> </w:t>
      </w:r>
      <w:r w:rsidR="007371D4">
        <w:lastRenderedPageBreak/>
        <w:t>formuleringer</w:t>
      </w:r>
      <w:r w:rsidR="004D07FB">
        <w:t xml:space="preserve">. </w:t>
      </w:r>
      <w:r w:rsidR="005B2A86">
        <w:t>Departementet presiserer at s</w:t>
      </w:r>
      <w:r w:rsidR="00827349">
        <w:t>like råd ikke</w:t>
      </w:r>
      <w:r w:rsidR="005B2A86">
        <w:t xml:space="preserve"> er</w:t>
      </w:r>
      <w:r w:rsidR="00827349">
        <w:t xml:space="preserve"> rettslig bindende</w:t>
      </w:r>
      <w:r w:rsidR="001B5B62">
        <w:t xml:space="preserve">. </w:t>
      </w:r>
      <w:r w:rsidR="00761F71">
        <w:t>Det er valgfritt å forholde seg til råd</w:t>
      </w:r>
      <w:r w:rsidR="001D0220">
        <w:t>ene</w:t>
      </w:r>
      <w:r w:rsidR="00761F71">
        <w:t>.</w:t>
      </w:r>
    </w:p>
    <w:p w14:paraId="71BAA3A3" w14:textId="50DC2529" w:rsidR="003C6E5F" w:rsidRDefault="00CA725D" w:rsidP="005E44E8">
      <w:pPr>
        <w:pStyle w:val="Overskrift2"/>
      </w:pPr>
      <w:bookmarkStart w:id="5" w:name="_Toc147390289"/>
      <w:bookmarkEnd w:id="4"/>
      <w:r>
        <w:t>Har du s</w:t>
      </w:r>
      <w:r w:rsidR="003C6E5F">
        <w:t>pørsmål om interkommunalt samarbeid?</w:t>
      </w:r>
      <w:bookmarkEnd w:id="5"/>
    </w:p>
    <w:p w14:paraId="575596D4" w14:textId="77777777" w:rsidR="005977D5" w:rsidRDefault="00A11DFB" w:rsidP="000D4233">
      <w:r w:rsidRPr="00A11DFB">
        <w:t>Statsforvalteren</w:t>
      </w:r>
      <w:r>
        <w:t xml:space="preserve"> har i oppgave</w:t>
      </w:r>
      <w:r w:rsidRPr="00A11DFB">
        <w:t xml:space="preserve"> </w:t>
      </w:r>
      <w:r>
        <w:t>å</w:t>
      </w:r>
      <w:r w:rsidRPr="00A11DFB">
        <w:t xml:space="preserve"> veilede om muligheter og begrensninger </w:t>
      </w:r>
      <w:r w:rsidR="00A0048C">
        <w:t xml:space="preserve">i </w:t>
      </w:r>
      <w:r w:rsidRPr="00A11DFB">
        <w:t xml:space="preserve">reglene for interkommunalt samarbeid </w:t>
      </w:r>
      <w:r w:rsidR="00A0048C">
        <w:t>etter</w:t>
      </w:r>
      <w:r w:rsidRPr="00A11DFB">
        <w:t xml:space="preserve"> kommuneloven og IKS-loven.</w:t>
      </w:r>
      <w:r>
        <w:t xml:space="preserve"> </w:t>
      </w:r>
      <w:r w:rsidR="000C04FB">
        <w:t>Dersom du ikke finner svar i denne veilederen</w:t>
      </w:r>
      <w:r w:rsidR="00C57CB2">
        <w:t xml:space="preserve"> eller i regelverket</w:t>
      </w:r>
      <w:r w:rsidR="000C04FB">
        <w:t xml:space="preserve">, kan du derfor </w:t>
      </w:r>
      <w:r w:rsidR="00100291">
        <w:t>ta kontakt med</w:t>
      </w:r>
      <w:r w:rsidR="000C04FB">
        <w:t xml:space="preserve"> statsforvalteren i ditt fylke for å få råd og veiledning.</w:t>
      </w:r>
    </w:p>
    <w:p w14:paraId="4731FEEF" w14:textId="77777777" w:rsidR="005977D5" w:rsidRDefault="008A0D26" w:rsidP="000D4233">
      <w:r>
        <w:t>Dersom du har spørsmål om aksjeselskap, samvirkeforetak, anskaffelsesregler eller regler om offentlig støtte, er det Nærings- og fiskeridepartementet som har ansvaret for disse områdene. Det er DFØ som har fått i oppdrag å veilede om anskaffelsesreglene. Se fagsider om offentlige anskaffelser på Anskaffelser.no</w:t>
      </w:r>
    </w:p>
    <w:p w14:paraId="2EF959F1" w14:textId="0988264D" w:rsidR="00120451" w:rsidRDefault="00120451" w:rsidP="00120451">
      <w:r w:rsidRPr="00BC7C91">
        <w:t>KS er en interesse- og arbeidsgiverorganisasjon for kommuner og fylkeskommuner. KS gir råd og veiledning om interkommunalt samarbeid, uansett samarbeidsmodell</w:t>
      </w:r>
      <w:r>
        <w:t>,</w:t>
      </w:r>
      <w:r w:rsidRPr="00BC7C91">
        <w:t xml:space="preserve"> både gjennom medlemsservice og gjennom advokatoppdrag for fylkeskommuner, kommuner og selskaper som eies av disse</w:t>
      </w:r>
      <w:r>
        <w:t>.</w:t>
      </w:r>
      <w:r w:rsidRPr="005977D5">
        <w:rPr>
          <w:rStyle w:val="Fotnotereferanse"/>
        </w:rPr>
        <w:footnoteReference w:id="2"/>
      </w:r>
    </w:p>
    <w:p w14:paraId="59A2F3F8" w14:textId="52509F81" w:rsidR="00083FDD" w:rsidRDefault="00CA725D" w:rsidP="000D4233">
      <w:r w:rsidRPr="00CA725D">
        <w:t>Samfunnsbedriftene (tidligere KS Bedrift) er arbeidsgiver- og interesseorganisasjon for små og mellomstore kommunalt eide selskaper</w:t>
      </w:r>
      <w:r w:rsidR="00530109">
        <w:t xml:space="preserve">. Samfunnsbedriftene </w:t>
      </w:r>
      <w:r w:rsidRPr="00CA725D">
        <w:t xml:space="preserve">organiserer mange interkommunale selskap, aksjeselskap, samvirkeforetak og foreninger, </w:t>
      </w:r>
      <w:r w:rsidR="00863B0E">
        <w:t>og</w:t>
      </w:r>
      <w:r w:rsidRPr="00CA725D">
        <w:t xml:space="preserve"> flere interkommunale politiske råd og kommunale oppgavefellesskap. Samfunnsbedriftene kan gi generell veiledning om organisering av interkommunalt samarbeid.</w:t>
      </w:r>
    </w:p>
    <w:p w14:paraId="54289F30" w14:textId="01BA1A7F" w:rsidR="00D41254" w:rsidRPr="00442869" w:rsidRDefault="004E35D0" w:rsidP="005E44E8">
      <w:pPr>
        <w:pStyle w:val="Overskrift2"/>
      </w:pPr>
      <w:bookmarkStart w:id="6" w:name="_Toc147390290"/>
      <w:r>
        <w:t>Har du f</w:t>
      </w:r>
      <w:r w:rsidR="00533D85">
        <w:t>orslag</w:t>
      </w:r>
      <w:r w:rsidR="00442869">
        <w:t xml:space="preserve"> til </w:t>
      </w:r>
      <w:r w:rsidR="003C6E5F">
        <w:t>hvordan veilederen</w:t>
      </w:r>
      <w:r w:rsidR="00533D85">
        <w:t xml:space="preserve"> kan bli bedre</w:t>
      </w:r>
      <w:r w:rsidR="00442869">
        <w:t>?</w:t>
      </w:r>
      <w:bookmarkEnd w:id="6"/>
    </w:p>
    <w:p w14:paraId="08715D6E" w14:textId="77777777" w:rsidR="005977D5" w:rsidRDefault="00CF41E6" w:rsidP="008210F5">
      <w:r w:rsidRPr="00C45AD7">
        <w:t xml:space="preserve">Kommunal- og </w:t>
      </w:r>
      <w:proofErr w:type="spellStart"/>
      <w:r w:rsidRPr="00C45AD7">
        <w:t>distriktsdepartementet</w:t>
      </w:r>
      <w:proofErr w:type="spellEnd"/>
      <w:r w:rsidRPr="00C45AD7">
        <w:t xml:space="preserve"> har som mål å videreutvikle veilederen og innarbeide flere temaer. </w:t>
      </w:r>
      <w:r w:rsidR="00C45AD7" w:rsidRPr="00C45AD7">
        <w:t xml:space="preserve">Departementet </w:t>
      </w:r>
      <w:r w:rsidR="003C6E5F">
        <w:t>ønsker derfor</w:t>
      </w:r>
      <w:r w:rsidR="00C45AD7" w:rsidRPr="00C45AD7">
        <w:t xml:space="preserve"> tilbakemeldinger om </w:t>
      </w:r>
      <w:r w:rsidR="003C6E5F">
        <w:t xml:space="preserve">hvordan veilederen kan </w:t>
      </w:r>
      <w:r w:rsidR="00C45AD7" w:rsidRPr="008E2285">
        <w:t>forbedr</w:t>
      </w:r>
      <w:r w:rsidR="003C6E5F">
        <w:t>es</w:t>
      </w:r>
      <w:r w:rsidR="00C45AD7" w:rsidRPr="008E2285">
        <w:t xml:space="preserve">. </w:t>
      </w:r>
      <w:r w:rsidR="00BE19E8">
        <w:t>Innspill</w:t>
      </w:r>
      <w:r w:rsidR="00C45AD7" w:rsidRPr="008E2285">
        <w:t xml:space="preserve"> kan sendes til </w:t>
      </w:r>
      <w:r w:rsidR="00442869">
        <w:t>postmottak</w:t>
      </w:r>
      <w:r w:rsidR="00C45AD7" w:rsidRPr="005D56F2">
        <w:t>@kdd.dep.no</w:t>
      </w:r>
      <w:r w:rsidR="008E2285" w:rsidRPr="005D56F2">
        <w:t>.</w:t>
      </w:r>
      <w:r w:rsidR="00C45AD7" w:rsidRPr="005D56F2">
        <w:t xml:space="preserve"> Endringer</w:t>
      </w:r>
      <w:r w:rsidR="00C45AD7" w:rsidRPr="00C45AD7">
        <w:t xml:space="preserve"> vil </w:t>
      </w:r>
      <w:r w:rsidR="00C45AD7" w:rsidRPr="00C45AD7">
        <w:lastRenderedPageBreak/>
        <w:t>kunne legges inn fortløpende. Oppdatert veileder vil alltid ligge tilgjengelig digitalt</w:t>
      </w:r>
      <w:r w:rsidR="001C55B7">
        <w:t xml:space="preserve"> på regjeringen.no</w:t>
      </w:r>
      <w:r w:rsidR="00C45AD7" w:rsidRPr="00C45AD7">
        <w:t xml:space="preserve">, inkludert informasjon om </w:t>
      </w:r>
      <w:r w:rsidR="00BE19E8">
        <w:t>når</w:t>
      </w:r>
      <w:r w:rsidR="00C45AD7" w:rsidRPr="00C45AD7">
        <w:t xml:space="preserve"> </w:t>
      </w:r>
      <w:r w:rsidR="00BE19E8">
        <w:t>veilederen ble endret sist</w:t>
      </w:r>
      <w:r w:rsidR="00C45AD7" w:rsidRPr="00C45AD7">
        <w:t>.</w:t>
      </w:r>
    </w:p>
    <w:p w14:paraId="1180CE87" w14:textId="640E020B" w:rsidR="000057D8" w:rsidRDefault="00101043" w:rsidP="00D96D47">
      <w:pPr>
        <w:pStyle w:val="Overskrift1"/>
      </w:pPr>
      <w:bookmarkStart w:id="7" w:name="_Toc147390291"/>
      <w:r>
        <w:t>Generelt</w:t>
      </w:r>
      <w:r w:rsidR="000057D8">
        <w:t xml:space="preserve"> </w:t>
      </w:r>
      <w:r>
        <w:t>om</w:t>
      </w:r>
      <w:r w:rsidR="000057D8">
        <w:t xml:space="preserve"> interkommunalt samarbeid</w:t>
      </w:r>
      <w:bookmarkEnd w:id="7"/>
    </w:p>
    <w:p w14:paraId="6065B2EF" w14:textId="3718F866" w:rsidR="005D03B9" w:rsidRDefault="00101043" w:rsidP="00197245">
      <w:pPr>
        <w:pStyle w:val="Overskrift2"/>
      </w:pPr>
      <w:bookmarkStart w:id="8" w:name="_Toc147390292"/>
      <w:r>
        <w:t>Hva er interkommunalt samarbeid?</w:t>
      </w:r>
      <w:bookmarkEnd w:id="8"/>
    </w:p>
    <w:p w14:paraId="7ED769D7" w14:textId="23CAFFF3" w:rsidR="00D94A70" w:rsidRDefault="0046681F" w:rsidP="00D94A70">
      <w:r w:rsidRPr="0046681F">
        <w:t>Kommuner og fylkeskommuner kan utføre felles oppgaver gjennom et interkommunalt samarbeid</w:t>
      </w:r>
      <w:r>
        <w:t xml:space="preserve">. </w:t>
      </w:r>
      <w:r w:rsidR="000F7A53">
        <w:t xml:space="preserve">Interkommunalt samarbeid brukes om </w:t>
      </w:r>
      <w:r w:rsidR="006D3BDC">
        <w:t>tilfeller</w:t>
      </w:r>
      <w:r w:rsidR="000F7A53">
        <w:t xml:space="preserve"> </w:t>
      </w:r>
      <w:r w:rsidR="006D3BDC">
        <w:t>der</w:t>
      </w:r>
      <w:r w:rsidR="000F7A53">
        <w:t xml:space="preserve"> kommuner samarbeider med kommuner, fylkeskommuner samarbeider med fylkeskommuner eller hvor kommuner og fylkeskommuner samarbeider med hverandre. </w:t>
      </w:r>
      <w:r w:rsidR="00D94A70">
        <w:t>I tillegg kan interkommunale selskaper (IKS) være med i interkommunale samarbeid som er organisert etter IKS-loven. Interkommunal</w:t>
      </w:r>
      <w:r w:rsidR="006D3BDC">
        <w:t>e</w:t>
      </w:r>
      <w:r w:rsidR="00D94A70">
        <w:t xml:space="preserve"> samarbeid kan</w:t>
      </w:r>
      <w:r w:rsidR="00CD6A7D">
        <w:t xml:space="preserve"> dermed</w:t>
      </w:r>
      <w:r w:rsidR="00D94A70">
        <w:t xml:space="preserve"> bestå av</w:t>
      </w:r>
    </w:p>
    <w:p w14:paraId="29044795" w14:textId="08677608" w:rsidR="00D94A70" w:rsidRDefault="00D94A70" w:rsidP="00D94A70">
      <w:pPr>
        <w:pStyle w:val="Listebombe"/>
      </w:pPr>
      <w:r>
        <w:t>To eller flere kommuner</w:t>
      </w:r>
    </w:p>
    <w:p w14:paraId="243AD6F4" w14:textId="06B97D5A" w:rsidR="00D94A70" w:rsidRDefault="00D94A70" w:rsidP="00D94A70">
      <w:pPr>
        <w:pStyle w:val="Listebombe"/>
      </w:pPr>
      <w:r>
        <w:t>To eller flere fylkeskommuner</w:t>
      </w:r>
    </w:p>
    <w:p w14:paraId="00550E7C" w14:textId="534C9706" w:rsidR="00D94A70" w:rsidRDefault="00D94A70" w:rsidP="00D94A70">
      <w:pPr>
        <w:pStyle w:val="Listebombe"/>
      </w:pPr>
      <w:r>
        <w:t>En eller flere kommuner og en eller flere fylkeskommuner</w:t>
      </w:r>
    </w:p>
    <w:p w14:paraId="2AEA0657" w14:textId="18E7156D" w:rsidR="00D94A70" w:rsidRDefault="00D94A70" w:rsidP="00D94A70">
      <w:pPr>
        <w:pStyle w:val="Listebombe"/>
      </w:pPr>
      <w:r>
        <w:t>En eller flere kommuner/fylkeskommuner og ett eller flere interkommunale selskap (IKS)</w:t>
      </w:r>
    </w:p>
    <w:p w14:paraId="53804CFC" w14:textId="660B83E8" w:rsidR="008E072E" w:rsidRDefault="00610197" w:rsidP="0014585A">
      <w:r>
        <w:t xml:space="preserve">Interkommunalt samarbeid er altså oppgaveløsning på tvers av kommune- eller fylkesgrenser. Dette til forskjell fra situasjoner hvor kommuner løser oppgavene </w:t>
      </w:r>
      <w:r w:rsidR="00CD6A7D">
        <w:t>i sin</w:t>
      </w:r>
      <w:r>
        <w:t xml:space="preserve"> egen </w:t>
      </w:r>
      <w:r w:rsidR="00CD6A7D">
        <w:t>driftsorganisasjon</w:t>
      </w:r>
      <w:r w:rsidR="00D94A70">
        <w:t xml:space="preserve"> eller ved kjøp av tjenester</w:t>
      </w:r>
      <w:r>
        <w:t>.</w:t>
      </w:r>
    </w:p>
    <w:p w14:paraId="0B8BBDC3" w14:textId="6336B7F7" w:rsidR="009A4F8D" w:rsidRDefault="009A4F8D" w:rsidP="0014585A">
      <w:r>
        <w:t xml:space="preserve">Et interkommunalt samarbeid kan foregå gjennom </w:t>
      </w:r>
      <w:r w:rsidRPr="009A4F8D">
        <w:t>interkommunalt politisk råd, kommunalt oppgavefellesskap, vertskommunesamarbeid, interkommunalt selskap, aksjeselskap eller samvirkeforetak, en forening eller på en annen måte som det er rettslig adgang til</w:t>
      </w:r>
      <w:r>
        <w:t xml:space="preserve">, se kommuneloven </w:t>
      </w:r>
      <w:r w:rsidR="005977D5">
        <w:t>§ 1</w:t>
      </w:r>
      <w:r>
        <w:t xml:space="preserve">7-1 andre ledd. </w:t>
      </w:r>
      <w:r w:rsidRPr="009A4F8D">
        <w:t>Kommunene har stor frihet til å velge hvordan de skal organisere samarbeidet, så lenge de er innenfor alternativene som er nevnt i bestemmelsen.</w:t>
      </w:r>
    </w:p>
    <w:p w14:paraId="4CD645AA" w14:textId="1C55459F" w:rsidR="00C06AAE" w:rsidRDefault="00C06AAE" w:rsidP="0014585A">
      <w:r>
        <w:t>Figur 2.1 gir en oversikt over ulike måter kommuner kan løse oppgaver på. I figuren er lovfestete former for interkommunalt samarbeid markert med grønt.</w:t>
      </w:r>
    </w:p>
    <w:p w14:paraId="3C900E05" w14:textId="77777777" w:rsidR="00F03E17" w:rsidRDefault="001A49A8" w:rsidP="001A49A8">
      <w:pPr>
        <w:pStyle w:val="figur-tittel"/>
      </w:pPr>
      <w:r>
        <w:rPr>
          <w:noProof/>
        </w:rPr>
        <w:t>Oversikt over ulike måter kommuner kan løse oppgaver på</w:t>
      </w:r>
    </w:p>
    <w:p w14:paraId="7C7C2CF4" w14:textId="53D20ED6" w:rsidR="001A49A8" w:rsidRDefault="001A49A8" w:rsidP="00F03E17">
      <w:r>
        <w:rPr>
          <w:noProof/>
        </w:rPr>
        <w:lastRenderedPageBreak/>
        <w:drawing>
          <wp:inline distT="0" distB="0" distL="0" distR="0" wp14:anchorId="39828417" wp14:editId="302D93E5">
            <wp:extent cx="5731510" cy="1301750"/>
            <wp:effectExtent l="0" t="0" r="2540" b="0"/>
            <wp:docPr id="3" name="Bil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301750"/>
                    </a:xfrm>
                    <a:prstGeom prst="rect">
                      <a:avLst/>
                    </a:prstGeom>
                  </pic:spPr>
                </pic:pic>
              </a:graphicData>
            </a:graphic>
          </wp:inline>
        </w:drawing>
      </w:r>
    </w:p>
    <w:p w14:paraId="5F333F5B" w14:textId="6BFF549D" w:rsidR="00753D80" w:rsidRPr="00753D80" w:rsidRDefault="00753D80" w:rsidP="00753D80">
      <w:pPr>
        <w:pStyle w:val="Kilde"/>
      </w:pPr>
      <w:r>
        <w:t xml:space="preserve">Kilde: </w:t>
      </w:r>
      <w:r w:rsidR="00AB1014">
        <w:t>F</w:t>
      </w:r>
      <w:r>
        <w:t xml:space="preserve">igur av Oslo </w:t>
      </w:r>
      <w:proofErr w:type="spellStart"/>
      <w:r>
        <w:t>Economics</w:t>
      </w:r>
      <w:proofErr w:type="spellEnd"/>
      <w:r w:rsidR="00AB1014">
        <w:t xml:space="preserve">, bearbeidet av Kommunal- og </w:t>
      </w:r>
      <w:proofErr w:type="spellStart"/>
      <w:r w:rsidR="00AB1014">
        <w:t>distriktsdepartementet</w:t>
      </w:r>
      <w:proofErr w:type="spellEnd"/>
    </w:p>
    <w:p w14:paraId="2CFE6C7D" w14:textId="0A43E9B3" w:rsidR="007C3C80" w:rsidRPr="007C3C80" w:rsidRDefault="007C3C80" w:rsidP="007C3C80">
      <w:pPr>
        <w:pStyle w:val="Overskrift2"/>
      </w:pPr>
      <w:bookmarkStart w:id="9" w:name="_Toc147390293"/>
      <w:r>
        <w:t xml:space="preserve">Hva er </w:t>
      </w:r>
      <w:r w:rsidRPr="003E4F6D">
        <w:rPr>
          <w:i/>
          <w:iCs/>
        </w:rPr>
        <w:t>ikke</w:t>
      </w:r>
      <w:r>
        <w:t xml:space="preserve"> interkommunalt samarbeid?</w:t>
      </w:r>
      <w:bookmarkEnd w:id="9"/>
    </w:p>
    <w:p w14:paraId="2BA33C0D" w14:textId="77777777" w:rsidR="005977D5" w:rsidRDefault="007C3C80" w:rsidP="006B69C4">
      <w:pPr>
        <w:pStyle w:val="avsnitt-undertittel"/>
      </w:pPr>
      <w:r>
        <w:t>Samarbeid mellom kommuner og staten, private eller ideelle aktører</w:t>
      </w:r>
    </w:p>
    <w:p w14:paraId="2BF8C138" w14:textId="77777777" w:rsidR="005977D5" w:rsidRDefault="007C3C80" w:rsidP="007C3C80">
      <w:r>
        <w:t xml:space="preserve">Der kommuner samarbeider med for eksempel staten eller private eller ideelle aktører, er det noe annet enn interkommunalt </w:t>
      </w:r>
      <w:r w:rsidRPr="003E4F6D">
        <w:t>samarbeid</w:t>
      </w:r>
      <w:r w:rsidR="00DE096E">
        <w:t>, slik dette begrepet brukes i veilederen</w:t>
      </w:r>
      <w:r w:rsidRPr="003E4F6D">
        <w:t xml:space="preserve">. </w:t>
      </w:r>
      <w:r w:rsidR="003E4F6D" w:rsidRPr="003E4F6D">
        <w:t xml:space="preserve">Dette gjelder uavhengig av om flere kommuner er med i et slikt samarbeid med andre aktører. </w:t>
      </w:r>
      <w:r w:rsidRPr="003E4F6D">
        <w:t xml:space="preserve">Slikt </w:t>
      </w:r>
      <w:r>
        <w:t>samarbeid kan for eksempel være organisert i en avtale, eller særlov kan regulere egne samarbeidsformer mellom stat og kommune.</w:t>
      </w:r>
    </w:p>
    <w:p w14:paraId="42EBE158" w14:textId="77777777" w:rsidR="005977D5" w:rsidRDefault="003E4F6D" w:rsidP="007C3C80">
      <w:r>
        <w:t>Det er ingenting i veien for at e</w:t>
      </w:r>
      <w:r w:rsidR="007C3C80">
        <w:t xml:space="preserve">t interkommunalt samarbeid </w:t>
      </w:r>
      <w:r>
        <w:t>inngår</w:t>
      </w:r>
      <w:r w:rsidR="007C3C80">
        <w:t xml:space="preserve"> et samarbeid med statlige myndigheter. For eksempel kan et vertskommunesamarbeid ha en samarbeidsavtale med et statlig organ. Det statlige organet vil i slike tilfeller </w:t>
      </w:r>
      <w:r w:rsidR="007C3C80" w:rsidRPr="005977D5">
        <w:rPr>
          <w:rStyle w:val="kursiv"/>
        </w:rPr>
        <w:t xml:space="preserve">ikke </w:t>
      </w:r>
      <w:r w:rsidR="007C3C80">
        <w:t xml:space="preserve">være </w:t>
      </w:r>
      <w:r w:rsidR="00C72846">
        <w:t xml:space="preserve">en </w:t>
      </w:r>
      <w:r w:rsidR="007C3C80">
        <w:t>del av vertskommunesamarbeidet.</w:t>
      </w:r>
    </w:p>
    <w:p w14:paraId="272906FD" w14:textId="01194EAD" w:rsidR="007C3C80" w:rsidRDefault="007C3C80" w:rsidP="006B69C4">
      <w:pPr>
        <w:pStyle w:val="avsnitt-undertittel"/>
      </w:pPr>
      <w:r>
        <w:t>Kjøp og salg av tjenester</w:t>
      </w:r>
    </w:p>
    <w:p w14:paraId="5FDD751E" w14:textId="77777777" w:rsidR="005977D5" w:rsidRDefault="007C3C80" w:rsidP="003E4F6D">
      <w:r w:rsidRPr="005977D5">
        <w:t>Kjøp og salg av tjenester</w:t>
      </w:r>
      <w:r w:rsidRPr="005977D5">
        <w:rPr>
          <w:rStyle w:val="kursiv"/>
        </w:rPr>
        <w:t xml:space="preserve"> </w:t>
      </w:r>
      <w:r>
        <w:t xml:space="preserve">mellom kommuner </w:t>
      </w:r>
      <w:r w:rsidR="000419B5">
        <w:t>omtales</w:t>
      </w:r>
      <w:r>
        <w:t xml:space="preserve"> ikke som interkommunalt samarbeid</w:t>
      </w:r>
      <w:r w:rsidR="000419B5">
        <w:t xml:space="preserve"> i denne veilederen</w:t>
      </w:r>
      <w:r>
        <w:t xml:space="preserve">. Ved kjøp og salg av tjenester mellom kommuner er det viktig å være oppmerksom på at reglene om offentlige anskaffelser som </w:t>
      </w:r>
      <w:r w:rsidR="00781795">
        <w:t>utgangspunkt</w:t>
      </w:r>
      <w:r>
        <w:t xml:space="preserve"> kommer til anvendelse.</w:t>
      </w:r>
    </w:p>
    <w:p w14:paraId="6BFDEEAD" w14:textId="6E30C409" w:rsidR="007C3C80" w:rsidRDefault="00956B94" w:rsidP="00574970">
      <w:r>
        <w:t>Kjøp og salg av tjenester mellom kommuner, mellom kommuner og kommunale samarbeidsordninger og mellom kommunale samarbeidsordninger er på visse vilkår unntatt fra anskaffelsesreglene. Dette er i hovedsak regulert i forskrift om offentlige anskaffelser kapittel 3</w:t>
      </w:r>
      <w:r w:rsidR="004467A9">
        <w:t>.</w:t>
      </w:r>
      <w:r w:rsidR="00574970">
        <w:t xml:space="preserve"> S</w:t>
      </w:r>
      <w:r w:rsidR="007C3C80">
        <w:t>e nærmere om</w:t>
      </w:r>
      <w:r w:rsidR="00E15448">
        <w:t>tale av</w:t>
      </w:r>
      <w:r w:rsidR="007C3C80">
        <w:t xml:space="preserve"> interkommunalt samarbeid og forholdet til reglene om offentlige anskaffelser og offentlig støtte i kapittel </w:t>
      </w:r>
      <w:r w:rsidR="00781795">
        <w:t>4</w:t>
      </w:r>
      <w:r w:rsidR="007C3C80">
        <w:t>.</w:t>
      </w:r>
    </w:p>
    <w:p w14:paraId="7D13D8B4" w14:textId="77777777" w:rsidR="007C3C80" w:rsidRDefault="007C3C80" w:rsidP="006B69C4">
      <w:pPr>
        <w:pStyle w:val="avsnitt-undertittel"/>
      </w:pPr>
      <w:r>
        <w:lastRenderedPageBreak/>
        <w:t>Kommunale foretak</w:t>
      </w:r>
    </w:p>
    <w:p w14:paraId="17234728" w14:textId="77777777" w:rsidR="005977D5" w:rsidRDefault="007C3C80" w:rsidP="00E02C91">
      <w:r>
        <w:t xml:space="preserve">Det er ikke interkommunalt samarbeid når kommuner løser oppgaver gjennom å </w:t>
      </w:r>
      <w:r w:rsidRPr="00E02C91">
        <w:t xml:space="preserve">opprette kommunale foretak etter </w:t>
      </w:r>
      <w:r>
        <w:t xml:space="preserve">kommuneloven kapittel 9. </w:t>
      </w:r>
      <w:r w:rsidR="00B621AC">
        <w:t>Kommunale foretak opprettes av enkeltkommuner. Dette betyr at to eller flere kommuner ikke kan opprette felles kommunale foretak.</w:t>
      </w:r>
    </w:p>
    <w:p w14:paraId="6827B2F6" w14:textId="77777777" w:rsidR="005977D5" w:rsidRDefault="007C3C80" w:rsidP="007C3C80">
      <w:r>
        <w:t>Kommunalt foretak</w:t>
      </w:r>
      <w:r w:rsidRPr="003454B5">
        <w:t xml:space="preserve"> er beregnet på tilfeller hvor kommunen ønsker å gi virksomhetens ledelse noe større frihet enn det kommuneloven ellers gir rom for</w:t>
      </w:r>
      <w:r w:rsidR="009D5C7C">
        <w:t>.</w:t>
      </w:r>
    </w:p>
    <w:p w14:paraId="46B9BCAD" w14:textId="77777777" w:rsidR="005977D5" w:rsidRDefault="009D5C7C" w:rsidP="007C3C80">
      <w:r>
        <w:t>Et alternativ til kommunalt foretak kan være et kommunalt heleid aksjeselskap. Men hvis kommunen ikke ønsker å gi virksomheten så stor grad av frihet og juridisk selvstendighet som aksjeselskapsformen i utgangspunktet innebærer, kan kommunalt foretak være e</w:t>
      </w:r>
      <w:r w:rsidR="000209BA">
        <w:t>n</w:t>
      </w:r>
      <w:r>
        <w:t xml:space="preserve"> </w:t>
      </w:r>
      <w:r w:rsidR="000209BA">
        <w:t>bedre organisering</w:t>
      </w:r>
      <w:r>
        <w:t>.</w:t>
      </w:r>
    </w:p>
    <w:p w14:paraId="25FF7313" w14:textId="77777777" w:rsidR="005977D5" w:rsidRDefault="007C3C80" w:rsidP="006B69C4">
      <w:pPr>
        <w:pStyle w:val="avsnitt-undertittel"/>
      </w:pPr>
      <w:r>
        <w:t>Stiftelser</w:t>
      </w:r>
    </w:p>
    <w:p w14:paraId="7E2BC66B" w14:textId="771E81AB" w:rsidR="005977D5" w:rsidRDefault="007C3C80" w:rsidP="007C3C80">
      <w:r>
        <w:t>Stiftelser er selveiende</w:t>
      </w:r>
      <w:r w:rsidR="00B621AC">
        <w:t xml:space="preserve">. Det </w:t>
      </w:r>
      <w:r>
        <w:t>betyr at det formelt sett ikke er noen eiere som har direkte styring med virksomheten. Stiftelse regnes dermed ikke som et interkommunalt samarbeid</w:t>
      </w:r>
      <w:r w:rsidR="000013E1">
        <w:t>, og er</w:t>
      </w:r>
      <w:r w:rsidR="003E4F6D">
        <w:t xml:space="preserve"> ikke med i opplistingen av samarbeidsmodeller for interkommunalt samarbeid i </w:t>
      </w:r>
      <w:r w:rsidR="00834B3D">
        <w:t xml:space="preserve">kommuneloven </w:t>
      </w:r>
      <w:r w:rsidR="005977D5">
        <w:t>§ 1</w:t>
      </w:r>
      <w:r w:rsidR="003E4F6D">
        <w:t>7-1</w:t>
      </w:r>
      <w:r w:rsidR="000013E1">
        <w:t xml:space="preserve"> andre ledd</w:t>
      </w:r>
      <w:r w:rsidR="003E4F6D">
        <w:t>.</w:t>
      </w:r>
    </w:p>
    <w:p w14:paraId="19E6743C" w14:textId="53EE75D8" w:rsidR="007C3C80" w:rsidRDefault="007C3C80" w:rsidP="007C3C80">
      <w:r>
        <w:t>Stiftelser reguleres av stiftelsesloven. Kommunen kan ta initiativ til å opprette stiftelser. Kommunen kan legge rammene for stiftelsen når vedtektene fastsettes, men har ut over dette liten mulighet til å påvirke stiftelsen. Vedtak som fattes i styret til stiftelsen er endelige, og kan ikke omgjøres av et kommunalt organ. Når stiftelsen er opprettet, har ikke den som opprettet stiftelsen lenger rådighet over verdien som er overført til stiftelsen.</w:t>
      </w:r>
    </w:p>
    <w:p w14:paraId="183DA0DD" w14:textId="65A8F79F" w:rsidR="00695581" w:rsidRDefault="00695581" w:rsidP="00695581">
      <w:pPr>
        <w:pStyle w:val="Overskrift2"/>
      </w:pPr>
      <w:bookmarkStart w:id="10" w:name="_Toc147390294"/>
      <w:r>
        <w:t xml:space="preserve">Hvilke oppgaver kan </w:t>
      </w:r>
      <w:r w:rsidR="00BF4A57">
        <w:t xml:space="preserve">kommuner </w:t>
      </w:r>
      <w:r>
        <w:t>samarbeide om?</w:t>
      </w:r>
      <w:bookmarkEnd w:id="10"/>
    </w:p>
    <w:p w14:paraId="5D0BC1D7" w14:textId="782ED248" w:rsidR="005977D5" w:rsidRDefault="00695581" w:rsidP="00695581">
      <w:bookmarkStart w:id="11" w:name="_Hlk146105972"/>
      <w:r w:rsidRPr="00046BDA">
        <w:t>K</w:t>
      </w:r>
      <w:r>
        <w:t xml:space="preserve">ommuneloven </w:t>
      </w:r>
      <w:r w:rsidR="005977D5">
        <w:t>§ 1</w:t>
      </w:r>
      <w:r>
        <w:t>7-1 første ledd slår fast at k</w:t>
      </w:r>
      <w:r w:rsidRPr="00046BDA">
        <w:t>ommuner kan utføre felles oppgaver gjennom et interkommunalt samarbeid</w:t>
      </w:r>
      <w:r>
        <w:t>.</w:t>
      </w:r>
      <w:bookmarkEnd w:id="11"/>
      <w:r>
        <w:t xml:space="preserve"> </w:t>
      </w:r>
      <w:bookmarkStart w:id="12" w:name="_Hlk146106116"/>
      <w:r>
        <w:t>Det er ingen generelle begrensninger i hva kommuner kan samarbeide om. Men det kan følge av bestemmelser i lov og forskrift at kommunen må løse visse oppgaver innenfor sin egen driftsorganisasjon</w:t>
      </w:r>
      <w:r w:rsidR="00D9449F">
        <w:t xml:space="preserve">. </w:t>
      </w:r>
      <w:bookmarkEnd w:id="12"/>
      <w:r w:rsidR="00D9449F">
        <w:t xml:space="preserve">Det </w:t>
      </w:r>
      <w:r w:rsidR="004E0DFF">
        <w:t xml:space="preserve">finnes </w:t>
      </w:r>
      <w:r w:rsidR="00D9449F">
        <w:t>for eksempel</w:t>
      </w:r>
      <w:r w:rsidR="00D9449F" w:rsidDel="004E0DFF">
        <w:t xml:space="preserve"> </w:t>
      </w:r>
      <w:r w:rsidR="00D9449F">
        <w:t>såkalte delegeringssperrer, som krever at visse beslutninger må tas av kommun</w:t>
      </w:r>
      <w:r w:rsidR="00F21975">
        <w:t>e</w:t>
      </w:r>
      <w:r w:rsidR="00D9449F">
        <w:t>styret eller formannskapet i kommunen</w:t>
      </w:r>
      <w:r w:rsidR="0058213C">
        <w:t xml:space="preserve"> (se definisjon av delegeringssperre i kapittel </w:t>
      </w:r>
      <w:r w:rsidR="00224CCB">
        <w:t>7</w:t>
      </w:r>
      <w:r w:rsidR="0058213C">
        <w:t>)</w:t>
      </w:r>
      <w:r w:rsidR="00D9449F">
        <w:t>. D</w:t>
      </w:r>
      <w:r>
        <w:t xml:space="preserve">et </w:t>
      </w:r>
      <w:r w:rsidR="00D879D9">
        <w:t>er</w:t>
      </w:r>
      <w:r w:rsidR="00D9449F">
        <w:t xml:space="preserve"> også</w:t>
      </w:r>
      <w:r>
        <w:t xml:space="preserve"> begrensninger i hvilke samarbeidsmodeller man kan bruke til ulike typer samarbeid</w:t>
      </w:r>
      <w:r w:rsidR="00D9449F">
        <w:t>.</w:t>
      </w:r>
      <w:r w:rsidR="004A724D">
        <w:t xml:space="preserve"> For eksempel er det begrenset hvilke samarbeidsformer som </w:t>
      </w:r>
      <w:r w:rsidR="004A724D">
        <w:lastRenderedPageBreak/>
        <w:t>kan brukes for</w:t>
      </w:r>
      <w:r w:rsidR="00D9449F">
        <w:t xml:space="preserve"> samarbeid om lovpålagte oppgaver </w:t>
      </w:r>
      <w:r w:rsidR="003258BF">
        <w:t xml:space="preserve">hvor det er nødvendig </w:t>
      </w:r>
      <w:r w:rsidR="00D9449F">
        <w:t>å fatte enkeltvedtak</w:t>
      </w:r>
      <w:r w:rsidR="00B92090">
        <w:t>.</w:t>
      </w:r>
    </w:p>
    <w:p w14:paraId="325CD4B9" w14:textId="7067E6BD" w:rsidR="00695581" w:rsidRDefault="00695581" w:rsidP="00695581">
      <w:bookmarkStart w:id="13" w:name="_Hlk146105983"/>
      <w:r>
        <w:t>Generelt har</w:t>
      </w:r>
      <w:r w:rsidR="00B92090">
        <w:t xml:space="preserve"> </w:t>
      </w:r>
      <w:r w:rsidR="00834B3D">
        <w:t>likevel</w:t>
      </w:r>
      <w:r>
        <w:t xml:space="preserve"> kommuner stor frihet til å velge hva de vil samarbeide om. </w:t>
      </w:r>
      <w:bookmarkEnd w:id="13"/>
      <w:r>
        <w:t xml:space="preserve">Kommuner kan samarbeide om utførelsen av tjenester eller andre felles oppgaver. Kommuner kan </w:t>
      </w:r>
      <w:r w:rsidR="005510A2">
        <w:t xml:space="preserve">for eksempel </w:t>
      </w:r>
      <w:r>
        <w:t>inngå samarbeid om driftsoppgaver, administrative tjenester som IKT, HR og kompetanseutvikling. Samarbeid kan dreie seg om forretningsmessig virksomhet, ha et ideelt formål eller løse oppgaver som følger av lov</w:t>
      </w:r>
      <w:r w:rsidR="005510A2">
        <w:t>, for eksempel innen beredskap, helse eller barnevern</w:t>
      </w:r>
      <w:r>
        <w:t>. Det kan også inngås rent politisk samarbeid om samfunnsutviklingen innenfor et geografisk område</w:t>
      </w:r>
      <w:r w:rsidR="005510A2">
        <w:t>.</w:t>
      </w:r>
    </w:p>
    <w:p w14:paraId="6748CED5" w14:textId="77777777" w:rsidR="005977D5" w:rsidRDefault="00695581" w:rsidP="00695581">
      <w:r>
        <w:t>Samarbeid kan være langsiktig eller mer ad-hoc, for eksempel knyttet til en bestemt oppgave eller tidsavgrenset prosjekt. Det kan være store samarbeid med mange, faste samarbeidspartnere og mange ansatte, eller bare to kommuner som går sammen for å løse en begrenset oppgave.</w:t>
      </w:r>
    </w:p>
    <w:p w14:paraId="666DC534" w14:textId="41AEBB00" w:rsidR="001173A3" w:rsidRDefault="001173A3" w:rsidP="001173A3">
      <w:pPr>
        <w:pStyle w:val="Overskrift2"/>
      </w:pPr>
      <w:bookmarkStart w:id="14" w:name="_Toc147390295"/>
      <w:bookmarkStart w:id="15" w:name="_Hlk135394485"/>
      <w:bookmarkStart w:id="16" w:name="_Hlk135833807"/>
      <w:r>
        <w:t>Fordeler og ulemper med interkommunalt samarbeid</w:t>
      </w:r>
      <w:bookmarkEnd w:id="14"/>
    </w:p>
    <w:p w14:paraId="2BAB0FF0" w14:textId="77777777" w:rsidR="005977D5" w:rsidRDefault="001173A3" w:rsidP="001173A3">
      <w:r w:rsidRPr="00422D3F">
        <w:t xml:space="preserve">Alle kommuner i Norge </w:t>
      </w:r>
      <w:r>
        <w:t xml:space="preserve">samarbeider, men omfanget av samarbeid varierer. Det kan være ulike grunner til at kommuner inngår i et interkommunalt samarbeid. </w:t>
      </w:r>
      <w:r w:rsidRPr="00F91653">
        <w:t>É</w:t>
      </w:r>
      <w:r>
        <w:t xml:space="preserve">n </w:t>
      </w:r>
      <w:r w:rsidRPr="003611B4">
        <w:t>grunn kan være å bedre kvaliteten på tjenesten eller oppgaven.</w:t>
      </w:r>
      <w:r w:rsidRPr="00FC711E">
        <w:t xml:space="preserve"> </w:t>
      </w:r>
      <w:r>
        <w:t xml:space="preserve">Samarbeid kan for eksempel være gunstig for å sikre </w:t>
      </w:r>
      <w:r w:rsidRPr="00FC711E">
        <w:t>store</w:t>
      </w:r>
      <w:r>
        <w:t xml:space="preserve"> og </w:t>
      </w:r>
      <w:proofErr w:type="gramStart"/>
      <w:r>
        <w:t>robuste</w:t>
      </w:r>
      <w:proofErr w:type="gramEnd"/>
      <w:r w:rsidRPr="00FC711E">
        <w:t xml:space="preserve"> fagmiljøer</w:t>
      </w:r>
      <w:r>
        <w:t>, eller hvis det er nødvendig med</w:t>
      </w:r>
      <w:r w:rsidRPr="00FC711E">
        <w:t xml:space="preserve"> spesialisert utstyr</w:t>
      </w:r>
      <w:r>
        <w:t xml:space="preserve"> som det er krevende for hver kommune å</w:t>
      </w:r>
      <w:r w:rsidRPr="00FC711E">
        <w:t xml:space="preserve"> </w:t>
      </w:r>
      <w:r>
        <w:t>ivareta på</w:t>
      </w:r>
      <w:r w:rsidRPr="00FC711E">
        <w:t xml:space="preserve"> egenhånd</w:t>
      </w:r>
      <w:r>
        <w:t>. Samarbeid er særlig aktuelt hvis kommunen ellers mangler</w:t>
      </w:r>
      <w:r w:rsidRPr="00FC711E">
        <w:t xml:space="preserve"> ressurser og kvalifisert personell. </w:t>
      </w:r>
      <w:r>
        <w:t>Det kan for eksempel føre til bedre kvalitet og robusthet å samarbeide om</w:t>
      </w:r>
      <w:r w:rsidRPr="00FC711E">
        <w:t xml:space="preserve"> barnevern, krisesenter, pedagogisk-psykologisk tjeneste (PPT)</w:t>
      </w:r>
      <w:r w:rsidR="0036722F">
        <w:t xml:space="preserve"> og</w:t>
      </w:r>
      <w:r w:rsidRPr="00FC711E">
        <w:t xml:space="preserve"> legevakt.</w:t>
      </w:r>
    </w:p>
    <w:p w14:paraId="7680F77F" w14:textId="6F33A76E" w:rsidR="001173A3" w:rsidRDefault="001173A3" w:rsidP="001173A3">
      <w:r>
        <w:t>Et samarbeid kan videre</w:t>
      </w:r>
      <w:r w:rsidRPr="00FC711E">
        <w:t xml:space="preserve"> føre til større volum på tjenesteproduksjonen, noe som legger til rette for mer hensiktsmessig drift av tjenesten</w:t>
      </w:r>
      <w:r>
        <w:t xml:space="preserve">. </w:t>
      </w:r>
      <w:r w:rsidR="00A554A3">
        <w:t>Samarbeid om b</w:t>
      </w:r>
      <w:r w:rsidRPr="00FC711E">
        <w:t>rann- og redningstjeneste, renovasjon og krisesenter</w:t>
      </w:r>
      <w:r>
        <w:t xml:space="preserve"> er eksempler på samarbeid som kan gi slike effekter</w:t>
      </w:r>
      <w:r w:rsidRPr="00FC711E">
        <w:t>.</w:t>
      </w:r>
    </w:p>
    <w:p w14:paraId="7C34F49D" w14:textId="77777777" w:rsidR="005977D5" w:rsidRDefault="001173A3" w:rsidP="001173A3">
      <w:r>
        <w:t>En annen grunn til å samarbeide, kan være kostnadseffektivitet. For noen tjenester vil et større befolkningsgrunnlag kunne gi innsparinger i form av spredning av kostnader på flere innbyggere, eller ved at svingningen i etterspørselen etter en tjeneste reduseres.</w:t>
      </w:r>
      <w:r w:rsidRPr="006A0C53">
        <w:t xml:space="preserve"> </w:t>
      </w:r>
      <w:r>
        <w:t xml:space="preserve">Når det gjelder stedsuavhengige tjenester, slik som </w:t>
      </w:r>
      <w:r w:rsidRPr="009C4F9D">
        <w:t>administrative støttefunksjoner</w:t>
      </w:r>
      <w:r>
        <w:t>, kan det også være innsparinger å hente på et samarbeid.</w:t>
      </w:r>
    </w:p>
    <w:p w14:paraId="3E98943C" w14:textId="78132073" w:rsidR="001173A3" w:rsidRDefault="001173A3" w:rsidP="001173A3">
      <w:r>
        <w:lastRenderedPageBreak/>
        <w:t>Hvorvidt et</w:t>
      </w:r>
      <w:r w:rsidRPr="00FC711E">
        <w:t xml:space="preserve"> interkommunalt samarbeid </w:t>
      </w:r>
      <w:r>
        <w:t>er</w:t>
      </w:r>
      <w:r w:rsidRPr="00FC711E">
        <w:t xml:space="preserve"> kostnadseffektivt</w:t>
      </w:r>
      <w:r>
        <w:t xml:space="preserve">, vil imidlertid være avhengig av hva det samarbeides om og hvordan samarbeidet innrettes. Det er viktig å være klar over at kostnader knyttet til etablering og styring av samarbeidet kan </w:t>
      </w:r>
      <w:r w:rsidR="005977D5">
        <w:t>«</w:t>
      </w:r>
      <w:r>
        <w:t>spise opp</w:t>
      </w:r>
      <w:r w:rsidR="005977D5">
        <w:t>»</w:t>
      </w:r>
      <w:r>
        <w:t xml:space="preserve"> eventuelle stordriftsfordeler. I mange tilfeller er det heller ikke et mål å redusere kostnader, men å få mer igjen for pengene ved at kvaliteten øker eller tilbudet til innbyggerne blir mer tilgjengelig. For eksempel viser studier av interkommunalt samarbeid om barnevern at utgiftene på dette området ofte øker etter etableringen av samarbeidet, fordi tjenesten styrkes.</w:t>
      </w:r>
      <w:r w:rsidR="00C94934" w:rsidRPr="005977D5">
        <w:rPr>
          <w:rStyle w:val="Fotnotereferanse"/>
        </w:rPr>
        <w:footnoteReference w:id="3"/>
      </w:r>
    </w:p>
    <w:p w14:paraId="7E7BA7B2" w14:textId="77777777" w:rsidR="001173A3" w:rsidRDefault="001173A3" w:rsidP="001173A3">
      <w:r w:rsidRPr="003611B4">
        <w:t>Forvaltning av felles områder kan</w:t>
      </w:r>
      <w:r>
        <w:t xml:space="preserve"> være en grunn til å samarbeide. Dersom naturressurser eller infrastruktur strekker seg over flere kommuner, kan det være hensiktsmessig å samarbeide med andre kommuner om planlegging og forvaltning av områdene. Det kan for eksempel gjelde vann, skog, skiløyper, stier, veier og transport. Geografiske områder i en region kan også ha felles utfordringer som kan løses i et samarbeid, for eksempel samarbeid om felles beredskap ved naturkatastrofer, oversvømmelser og brann.</w:t>
      </w:r>
    </w:p>
    <w:p w14:paraId="68DD5910" w14:textId="7C04CA29" w:rsidR="001173A3" w:rsidRDefault="001173A3" w:rsidP="001173A3">
      <w:r>
        <w:t xml:space="preserve">Videre kan et interkommunalt samarbeid </w:t>
      </w:r>
      <w:r w:rsidRPr="003611B4">
        <w:t>opprettes for å styrke regionen, for</w:t>
      </w:r>
      <w:r>
        <w:t xml:space="preserve"> eksempel ved å utvikle felles næringspolitikk for området eller fremme viktige saker som er felles for kommunene i samme område. Det kan være enklere å få gjennomslag overfor nasjonale myndigheter hvis flere kommuner eller fylkeskommuner står sammen. I tillegg kan et slikt politisk samarbeid gi de folkevalgte et nettverk på tvers av kommunegrensene, noe som kan føre til bedre relasjoner mellom kommunene.</w:t>
      </w:r>
    </w:p>
    <w:p w14:paraId="0A98B1E1" w14:textId="77777777" w:rsidR="005977D5" w:rsidRDefault="001173A3" w:rsidP="001173A3">
      <w:r>
        <w:t>Oppsummert er det mange grunner til å samarbeide på tvers av kommune- og fylkesgrenser.</w:t>
      </w:r>
    </w:p>
    <w:p w14:paraId="7BB9F842" w14:textId="77777777" w:rsidR="005977D5" w:rsidRDefault="00A12858" w:rsidP="001173A3">
      <w:r>
        <w:t xml:space="preserve">Før nye samarbeid etableres, og ved drift, styring og kontroll av eksisterende samarbeid, er det likevel viktig å være klar over at </w:t>
      </w:r>
      <w:r w:rsidR="001173A3">
        <w:t xml:space="preserve">det </w:t>
      </w:r>
      <w:r w:rsidR="00A554A3">
        <w:t xml:space="preserve">også </w:t>
      </w:r>
      <w:r w:rsidR="001173A3">
        <w:t>kan være noen utfordringer med interkommunalt samarbeid.</w:t>
      </w:r>
    </w:p>
    <w:p w14:paraId="528614CE" w14:textId="77777777" w:rsidR="005977D5" w:rsidRDefault="001173A3" w:rsidP="001173A3">
      <w:r>
        <w:t xml:space="preserve">Det kan for eksempel være krevende å sørge for tilstrekkelig samordning med andre tjenester eller oppgaver i kommunen. </w:t>
      </w:r>
      <w:r w:rsidR="0029601D">
        <w:t xml:space="preserve">I tillegg kan samarbeid føre til redusert fysisk </w:t>
      </w:r>
      <w:r w:rsidR="0029601D">
        <w:lastRenderedPageBreak/>
        <w:t xml:space="preserve">tilgjengelighet, </w:t>
      </w:r>
      <w:r w:rsidR="00E55A45">
        <w:t xml:space="preserve">eller at kan bli utfordrende </w:t>
      </w:r>
      <w:r w:rsidR="0029601D">
        <w:t>å finne smidige, lokale løsninger.</w:t>
      </w:r>
      <w:r w:rsidR="00403143" w:rsidRPr="005977D5">
        <w:rPr>
          <w:rStyle w:val="Fotnotereferanse"/>
        </w:rPr>
        <w:footnoteReference w:id="4"/>
      </w:r>
      <w:r w:rsidR="0029601D">
        <w:t xml:space="preserve"> Tap av arbeidsplasser i kommunen, kan også være en uønsket effekt</w:t>
      </w:r>
      <w:r w:rsidR="00403143">
        <w:t xml:space="preserve"> av samarbeid</w:t>
      </w:r>
      <w:r w:rsidR="0029601D">
        <w:t xml:space="preserve">. </w:t>
      </w:r>
      <w:r>
        <w:t xml:space="preserve">Det er videre risiko for at ansvarsforholdene mellom samarbeidet og deltakerkommunene ikke er klare nok eller at det blir en ubalanse i maktforhold mellom deltakerkommunene. I noen tilfeller kan det oppleves som vanskelig eller tungvint å gjøre endringer eller ta viktige beslutninger i samarbeidet. </w:t>
      </w:r>
      <w:r w:rsidR="0079429A">
        <w:t>K</w:t>
      </w:r>
      <w:r>
        <w:t>ommuner</w:t>
      </w:r>
      <w:r w:rsidR="0079429A">
        <w:t xml:space="preserve"> kan videre</w:t>
      </w:r>
      <w:r>
        <w:t xml:space="preserve"> oppleve at de ikke har like god kontroll over kostnadsutviklingen eller at gevinsten ved samarbeidet ikke forsvarer kostnaden.</w:t>
      </w:r>
    </w:p>
    <w:p w14:paraId="29B5FDCA" w14:textId="77777777" w:rsidR="005977D5" w:rsidRDefault="001173A3" w:rsidP="001173A3">
      <w:r>
        <w:t>Slike utfordringer kan delvis motvirkes gjennom at kommunene avklarer</w:t>
      </w:r>
      <w:r w:rsidR="00BE2BBD">
        <w:t xml:space="preserve"> hva som er formålet med samarbeidet,</w:t>
      </w:r>
      <w:r>
        <w:t xml:space="preserve"> </w:t>
      </w:r>
      <w:r w:rsidR="00BE2BBD">
        <w:t xml:space="preserve">hvordan </w:t>
      </w:r>
      <w:r>
        <w:t>ansvar</w:t>
      </w:r>
      <w:r w:rsidR="00BE2BBD">
        <w:t>sforhold skal være</w:t>
      </w:r>
      <w:r>
        <w:t xml:space="preserve"> og sørger for </w:t>
      </w:r>
      <w:r w:rsidR="00BE2BBD">
        <w:t xml:space="preserve">god </w:t>
      </w:r>
      <w:r>
        <w:t>styring og kontroll</w:t>
      </w:r>
      <w:r w:rsidR="00A12858">
        <w:t xml:space="preserve">. </w:t>
      </w:r>
      <w:r>
        <w:t xml:space="preserve">I andre tilfeller kan det </w:t>
      </w:r>
      <w:r w:rsidR="00587E02">
        <w:t xml:space="preserve">tenkes at </w:t>
      </w:r>
      <w:r w:rsidR="0079429A">
        <w:t xml:space="preserve">det er best at </w:t>
      </w:r>
      <w:r w:rsidR="00587E02">
        <w:t xml:space="preserve">oppgaven løses </w:t>
      </w:r>
      <w:r>
        <w:t>i kommunen</w:t>
      </w:r>
      <w:r w:rsidR="0079429A">
        <w:t>s eg</w:t>
      </w:r>
      <w:r w:rsidR="00383955">
        <w:t>en</w:t>
      </w:r>
      <w:r w:rsidR="0079429A">
        <w:t xml:space="preserve"> driftsorganisasjon</w:t>
      </w:r>
      <w:r w:rsidR="00587E02">
        <w:t>.</w:t>
      </w:r>
    </w:p>
    <w:p w14:paraId="3F0084A3" w14:textId="77777777" w:rsidR="005977D5" w:rsidRDefault="00A12858" w:rsidP="0049204E">
      <w:r>
        <w:t xml:space="preserve">I mange tilfeller er det </w:t>
      </w:r>
      <w:r w:rsidR="00383955">
        <w:t>imidlertid</w:t>
      </w:r>
      <w:r>
        <w:t xml:space="preserve"> ikke så relevant å stille spørsmål </w:t>
      </w:r>
      <w:r w:rsidRPr="005977D5">
        <w:rPr>
          <w:rStyle w:val="kursiv"/>
        </w:rPr>
        <w:t xml:space="preserve">om </w:t>
      </w:r>
      <w:r>
        <w:t xml:space="preserve">kommunen skal være med i et interkommunale samarbeid, fordi det ikke er realistisk å ivareta oppgaven alene. Det sentrale spørsmålet er i stedet </w:t>
      </w:r>
      <w:r w:rsidRPr="005977D5">
        <w:rPr>
          <w:rStyle w:val="kursiv"/>
        </w:rPr>
        <w:t xml:space="preserve">hvordan </w:t>
      </w:r>
      <w:r>
        <w:t xml:space="preserve">et samarbeid best kan organiseres og styres på en måte som ivaretar alle deltakerkommunenes og innbyggernes </w:t>
      </w:r>
      <w:r w:rsidR="0000436D">
        <w:t>interesser.</w:t>
      </w:r>
    </w:p>
    <w:p w14:paraId="4B84E0B7" w14:textId="45D60812" w:rsidR="00695581" w:rsidRDefault="00D324D5" w:rsidP="00695581">
      <w:pPr>
        <w:pStyle w:val="Overskrift2"/>
      </w:pPr>
      <w:bookmarkStart w:id="18" w:name="_Toc147390296"/>
      <w:r>
        <w:t>F</w:t>
      </w:r>
      <w:r w:rsidR="00695581">
        <w:t>lere oppgaver i samme interkommunale samarbeid</w:t>
      </w:r>
      <w:bookmarkEnd w:id="18"/>
    </w:p>
    <w:p w14:paraId="562A4C4F" w14:textId="77777777" w:rsidR="005977D5" w:rsidRDefault="00695581" w:rsidP="00695581">
      <w:r>
        <w:t>Det er ingenting i veien for at de samme kommunene samarbeide</w:t>
      </w:r>
      <w:r w:rsidR="00A554A3">
        <w:t>r</w:t>
      </w:r>
      <w:r>
        <w:t xml:space="preserve"> om flere forskjellige oppgaver, organisert i ett interkommunalt samarbeid. For eksempel at to kommuner samarbeide</w:t>
      </w:r>
      <w:r w:rsidR="00C45C59">
        <w:t>r</w:t>
      </w:r>
      <w:r>
        <w:t xml:space="preserve"> både om brann- og redningsvesen og legevakt</w:t>
      </w:r>
      <w:r w:rsidR="00A554A3">
        <w:t xml:space="preserve"> i samme vertskommunesamarbeid</w:t>
      </w:r>
      <w:r>
        <w:t>. Ved</w:t>
      </w:r>
      <w:r w:rsidDel="00A554A3">
        <w:t xml:space="preserve"> </w:t>
      </w:r>
      <w:r>
        <w:t xml:space="preserve">samarbeid om flere oppgaver, må samarbeidsavtalen i så fall </w:t>
      </w:r>
      <w:r w:rsidR="00834B3D">
        <w:t>omfatte</w:t>
      </w:r>
      <w:r>
        <w:t xml:space="preserve"> alle de ulike oppgavene.</w:t>
      </w:r>
    </w:p>
    <w:p w14:paraId="6A232934" w14:textId="11ED42D9" w:rsidR="00150AA1" w:rsidRDefault="00695581" w:rsidP="00695581">
      <w:r>
        <w:t xml:space="preserve">Det er også en forutsetning for å samle samarbeid om flere oppgaver i ett samarbeid </w:t>
      </w:r>
      <w:r w:rsidR="0048145B">
        <w:t xml:space="preserve">at den valgte </w:t>
      </w:r>
      <w:r w:rsidR="00B92090">
        <w:t xml:space="preserve">samarbeidsmodellen </w:t>
      </w:r>
      <w:r w:rsidR="0048145B">
        <w:t xml:space="preserve">kan brukes for alle de ulike oppgavene. </w:t>
      </w:r>
      <w:r w:rsidR="00135A94">
        <w:t xml:space="preserve">For eksempel </w:t>
      </w:r>
      <w:r w:rsidR="00C45C59">
        <w:t xml:space="preserve">følger det av </w:t>
      </w:r>
      <w:r w:rsidR="00D879D9">
        <w:t>kommuneloven at politisk samarbeid</w:t>
      </w:r>
      <w:r w:rsidR="00C45C59">
        <w:t xml:space="preserve"> må </w:t>
      </w:r>
      <w:r w:rsidR="00D879D9">
        <w:t>skje i form av interkommunalt politisk råd, samtidig som denne samarbeidsmodellen ikke kan drive produksjon av tjenester</w:t>
      </w:r>
      <w:r w:rsidR="00C45C59">
        <w:t xml:space="preserve">. Politisk samarbeid og samarbeid om tjenester kan derfor ikke samles i </w:t>
      </w:r>
      <w:r w:rsidR="00D879D9">
        <w:t xml:space="preserve">ett </w:t>
      </w:r>
      <w:r w:rsidR="00C45C59">
        <w:t>interkommunalt samarbeid</w:t>
      </w:r>
      <w:r w:rsidR="00150AA1">
        <w:t>.</w:t>
      </w:r>
    </w:p>
    <w:p w14:paraId="0B3AB01A" w14:textId="77777777" w:rsidR="004233ED" w:rsidRPr="00700E9B" w:rsidRDefault="004233ED" w:rsidP="004233ED">
      <w:pPr>
        <w:pStyle w:val="Overskrift2"/>
      </w:pPr>
      <w:bookmarkStart w:id="19" w:name="_Toc147390297"/>
      <w:bookmarkEnd w:id="15"/>
      <w:bookmarkEnd w:id="16"/>
      <w:r w:rsidRPr="00700E9B">
        <w:lastRenderedPageBreak/>
        <w:t>Samarbeid mellom kommuner og fylkeskommuner</w:t>
      </w:r>
      <w:bookmarkEnd w:id="19"/>
    </w:p>
    <w:p w14:paraId="00DEDF6D" w14:textId="1242B02B" w:rsidR="00834B3D" w:rsidRPr="0084388A" w:rsidRDefault="004233ED" w:rsidP="00834B3D">
      <w:r>
        <w:t>Kommuner og fylkeskommuner kan ha felles plikter, interesser og oppgaver. Både kommuner og fylkeskommuner skal for eksempel ha kontrollutvalgssekretariat, og de er begge forvaltningsorganer som kan ha felles behov for ulike administrative støttetjenester</w:t>
      </w:r>
      <w:r w:rsidRPr="0099687E">
        <w:t xml:space="preserve"> </w:t>
      </w:r>
      <w:r>
        <w:t xml:space="preserve">som </w:t>
      </w:r>
      <w:r w:rsidRPr="0084388A">
        <w:t>arkiv, innkjøp</w:t>
      </w:r>
      <w:r>
        <w:t>, økonomi, lønnsutbetaling</w:t>
      </w:r>
      <w:r w:rsidRPr="0084388A">
        <w:t xml:space="preserve"> og IT</w:t>
      </w:r>
      <w:r>
        <w:t xml:space="preserve">-tjenester. </w:t>
      </w:r>
      <w:r w:rsidR="00834B3D">
        <w:t xml:space="preserve">Siden fylkeskommuner ofte har en større organisasjon enn mange kommuner, kan et samarbeid med fylkeskommunen om for eksempel administrative støttetjenester være gunstig for mindre kommuner som ikke har samme kapasitet. </w:t>
      </w:r>
      <w:r w:rsidR="004C076C">
        <w:t>De kan også ha felles interesse i politikk- og næringsutviklingen i et større geografisk område, og de kan ha behov for eller interesse i å samarbeide om areal</w:t>
      </w:r>
      <w:r w:rsidR="004C076C" w:rsidRPr="00141E10">
        <w:t>planlegging</w:t>
      </w:r>
      <w:r w:rsidR="004C076C">
        <w:t xml:space="preserve"> eller om samferdsel i et område.</w:t>
      </w:r>
    </w:p>
    <w:p w14:paraId="2F18B3A7" w14:textId="1CCDC8B7" w:rsidR="005977D5" w:rsidRDefault="009357EE" w:rsidP="0048754B">
      <w:r>
        <w:t xml:space="preserve">Interkommunalt politisk råd, kommunalt oppgavefelleskap, interkommunalt selskap, aksjeselskap, samvirkeforetak og forening, åpner for samarbeid mellom kommuner og fylkeskommuner. </w:t>
      </w:r>
      <w:r w:rsidR="0048754B">
        <w:t>V</w:t>
      </w:r>
      <w:r w:rsidR="00834B3D">
        <w:t>ertskommunesamarbeid ett</w:t>
      </w:r>
      <w:r w:rsidR="0048754B">
        <w:t>e</w:t>
      </w:r>
      <w:r w:rsidR="00834B3D">
        <w:t xml:space="preserve">r kommuneloven kapittel 20 er </w:t>
      </w:r>
      <w:r>
        <w:t xml:space="preserve">derimot </w:t>
      </w:r>
      <w:r w:rsidR="00834B3D">
        <w:t>forbeholdt samarbeid mellom kommuner eller mellom fylkeskommuner (altså</w:t>
      </w:r>
      <w:r>
        <w:t xml:space="preserve"> samarbeid</w:t>
      </w:r>
      <w:r w:rsidR="00834B3D">
        <w:t xml:space="preserve"> på samme </w:t>
      </w:r>
      <w:r w:rsidR="005977D5">
        <w:t>«</w:t>
      </w:r>
      <w:r w:rsidR="00834B3D">
        <w:t>nivå</w:t>
      </w:r>
      <w:r w:rsidR="005977D5">
        <w:t>»</w:t>
      </w:r>
      <w:r w:rsidR="00834B3D">
        <w:t>).</w:t>
      </w:r>
    </w:p>
    <w:p w14:paraId="4895171F" w14:textId="2E59337B" w:rsidR="007C3C80" w:rsidRDefault="007C3C80" w:rsidP="00CF18FE">
      <w:pPr>
        <w:pStyle w:val="Overskrift2"/>
      </w:pPr>
      <w:bookmarkStart w:id="20" w:name="_Toc147390298"/>
      <w:r>
        <w:t>Hvilke samarbeidsformer kan</w:t>
      </w:r>
      <w:r w:rsidR="00703B76">
        <w:t xml:space="preserve"> kommuner</w:t>
      </w:r>
      <w:r>
        <w:t xml:space="preserve"> bruke?</w:t>
      </w:r>
      <w:bookmarkEnd w:id="20"/>
    </w:p>
    <w:p w14:paraId="3E0D1169" w14:textId="77777777" w:rsidR="008F4E9E" w:rsidRDefault="008F4E9E" w:rsidP="008F4E9E">
      <w:pPr>
        <w:pStyle w:val="Overskrift3"/>
      </w:pPr>
      <w:bookmarkStart w:id="21" w:name="_Toc147390299"/>
      <w:r>
        <w:t>Innledning</w:t>
      </w:r>
      <w:bookmarkEnd w:id="21"/>
    </w:p>
    <w:p w14:paraId="0EEABF7D" w14:textId="2EE280ED" w:rsidR="00FA68E1" w:rsidRPr="00FA68E1" w:rsidRDefault="00802783" w:rsidP="00FA68E1">
      <w:r>
        <w:t>D</w:t>
      </w:r>
      <w:r w:rsidR="008F4E9E">
        <w:t>ette kapitlet</w:t>
      </w:r>
      <w:r w:rsidR="00FA68E1">
        <w:t xml:space="preserve"> gi</w:t>
      </w:r>
      <w:r>
        <w:t>r</w:t>
      </w:r>
      <w:r w:rsidR="00FA68E1">
        <w:t xml:space="preserve"> </w:t>
      </w:r>
      <w:r w:rsidR="002F08A1">
        <w:t>en oversikt over samarbeidsmodellene</w:t>
      </w:r>
      <w:r w:rsidR="008F4E9E">
        <w:t xml:space="preserve"> </w:t>
      </w:r>
      <w:r w:rsidR="0009756E">
        <w:t>som er listet opp i kommuneloven og som kommunene kan benytte seg av</w:t>
      </w:r>
      <w:r w:rsidR="00832039">
        <w:t xml:space="preserve">. </w:t>
      </w:r>
      <w:r w:rsidR="009842EF">
        <w:t>I tillegg har kapitlet en overordnet omtale av hvordan</w:t>
      </w:r>
      <w:r w:rsidR="00FA68E1">
        <w:t xml:space="preserve"> kommunene kan samarbeide på andre måter</w:t>
      </w:r>
      <w:r w:rsidR="009842EF">
        <w:t xml:space="preserve"> enn gjennom de lovfestete samarbeidsmodellene som listes opp i kommuneloven</w:t>
      </w:r>
      <w:r w:rsidR="002F08A1">
        <w:t xml:space="preserve">. Til slutt </w:t>
      </w:r>
      <w:r>
        <w:t>gjør vi</w:t>
      </w:r>
      <w:r w:rsidR="002D7AAE">
        <w:t xml:space="preserve"> kort</w:t>
      </w:r>
      <w:r>
        <w:t xml:space="preserve"> rede</w:t>
      </w:r>
      <w:r w:rsidR="002D7AAE">
        <w:t xml:space="preserve"> for</w:t>
      </w:r>
      <w:r w:rsidR="00832039">
        <w:t xml:space="preserve"> </w:t>
      </w:r>
      <w:r w:rsidR="002F08A1">
        <w:t>samarbeidsmodelle</w:t>
      </w:r>
      <w:r w:rsidR="008F4E9E">
        <w:t>ne som er tatt ut av kommuneloven, og</w:t>
      </w:r>
      <w:r w:rsidR="004A3F72">
        <w:t xml:space="preserve"> </w:t>
      </w:r>
      <w:r w:rsidR="002F08A1">
        <w:t xml:space="preserve">som </w:t>
      </w:r>
      <w:r w:rsidR="009842EF">
        <w:t xml:space="preserve">derfor </w:t>
      </w:r>
      <w:r w:rsidR="002F08A1">
        <w:t xml:space="preserve">ikke lenger kan </w:t>
      </w:r>
      <w:r w:rsidR="009842EF">
        <w:t>brukes</w:t>
      </w:r>
      <w:r w:rsidR="002F08A1">
        <w:t>.</w:t>
      </w:r>
    </w:p>
    <w:p w14:paraId="7728247D" w14:textId="77777777" w:rsidR="005977D5" w:rsidRDefault="007D7B09" w:rsidP="007C3C80">
      <w:pPr>
        <w:pStyle w:val="Overskrift3"/>
      </w:pPr>
      <w:bookmarkStart w:id="22" w:name="_Toc147390300"/>
      <w:r>
        <w:t>Oversikt over samarbeidsmodelle</w:t>
      </w:r>
      <w:r w:rsidR="00FE0D37">
        <w:t>ne</w:t>
      </w:r>
      <w:bookmarkEnd w:id="22"/>
    </w:p>
    <w:p w14:paraId="2033A165" w14:textId="5E1F4A57" w:rsidR="007C3C80" w:rsidRDefault="007C3C80" w:rsidP="007C3C80">
      <w:bookmarkStart w:id="23" w:name="_Hlk146106425"/>
      <w:r w:rsidRPr="001D29AC">
        <w:t xml:space="preserve">Kommuneloven </w:t>
      </w:r>
      <w:r w:rsidR="005977D5">
        <w:t>§ </w:t>
      </w:r>
      <w:r w:rsidR="005977D5" w:rsidRPr="001D29AC">
        <w:t>1</w:t>
      </w:r>
      <w:r w:rsidRPr="001D29AC">
        <w:t xml:space="preserve">7-1 lister opp </w:t>
      </w:r>
      <w:r w:rsidR="00B624FB">
        <w:t xml:space="preserve">de </w:t>
      </w:r>
      <w:r w:rsidR="00F87C48">
        <w:t xml:space="preserve">ulike </w:t>
      </w:r>
      <w:r>
        <w:t>samarbeids</w:t>
      </w:r>
      <w:r w:rsidR="00B45408">
        <w:t>modellene</w:t>
      </w:r>
      <w:r w:rsidRPr="001D29AC">
        <w:t xml:space="preserve"> for interkommunalt samarbeid. </w:t>
      </w:r>
      <w:r w:rsidR="007A4703">
        <w:t>Når kommuner skal utføre felles oppgaver, har k</w:t>
      </w:r>
      <w:r w:rsidRPr="001D29AC">
        <w:t xml:space="preserve">ommunene stor frihet til å velge hvordan de skal </w:t>
      </w:r>
      <w:r>
        <w:t xml:space="preserve">organisere </w:t>
      </w:r>
      <w:r w:rsidRPr="001D29AC">
        <w:t>samarbeide</w:t>
      </w:r>
      <w:r>
        <w:t>t</w:t>
      </w:r>
      <w:r w:rsidRPr="001D29AC">
        <w:t xml:space="preserve">, så lenge de er innenfor alternativene </w:t>
      </w:r>
      <w:r w:rsidR="0068691A">
        <w:t xml:space="preserve">som </w:t>
      </w:r>
      <w:r>
        <w:t>nevn</w:t>
      </w:r>
      <w:r w:rsidR="0068691A">
        <w:t>es</w:t>
      </w:r>
      <w:r>
        <w:t xml:space="preserve"> i bestemmelsen</w:t>
      </w:r>
      <w:r w:rsidRPr="001D29AC">
        <w:t>.</w:t>
      </w:r>
    </w:p>
    <w:bookmarkEnd w:id="23"/>
    <w:p w14:paraId="19A40D94" w14:textId="1A75B57E" w:rsidR="0011732C" w:rsidRDefault="00F87C48" w:rsidP="007C3C80">
      <w:r>
        <w:t>S</w:t>
      </w:r>
      <w:r w:rsidR="007C3C80" w:rsidRPr="001D29AC">
        <w:t>amarbeidsformene</w:t>
      </w:r>
      <w:r>
        <w:t xml:space="preserve"> som er listet opp i kommuneloven</w:t>
      </w:r>
      <w:r w:rsidR="007C3C80" w:rsidRPr="001D29AC">
        <w:t xml:space="preserve"> er</w:t>
      </w:r>
      <w:r w:rsidR="0011732C">
        <w:t>:</w:t>
      </w:r>
    </w:p>
    <w:p w14:paraId="30EACB22" w14:textId="2C42CAF7" w:rsidR="0011732C" w:rsidRDefault="007C3C80" w:rsidP="003316CE">
      <w:pPr>
        <w:pStyle w:val="Listebombe"/>
      </w:pPr>
      <w:r w:rsidRPr="001D29AC">
        <w:lastRenderedPageBreak/>
        <w:t>interkommunalt politisk råd</w:t>
      </w:r>
    </w:p>
    <w:p w14:paraId="63334F87" w14:textId="0A8ED982" w:rsidR="0011732C" w:rsidRDefault="007C3C80" w:rsidP="003316CE">
      <w:pPr>
        <w:pStyle w:val="Listebombe"/>
      </w:pPr>
      <w:r w:rsidRPr="001D29AC">
        <w:t>kommunalt oppgavefellskap</w:t>
      </w:r>
    </w:p>
    <w:p w14:paraId="30A675A5" w14:textId="673A3D55" w:rsidR="0011732C" w:rsidRDefault="007C3C80" w:rsidP="003316CE">
      <w:pPr>
        <w:pStyle w:val="Listebombe"/>
      </w:pPr>
      <w:r w:rsidRPr="001D29AC">
        <w:t>vertskommunesamarbeid</w:t>
      </w:r>
    </w:p>
    <w:p w14:paraId="686E5D8D" w14:textId="513DE7B3" w:rsidR="0011732C" w:rsidRDefault="007C3C80" w:rsidP="003316CE">
      <w:pPr>
        <w:pStyle w:val="Listebombe"/>
      </w:pPr>
      <w:r w:rsidRPr="001D29AC">
        <w:t>interkommunalt selskap</w:t>
      </w:r>
    </w:p>
    <w:p w14:paraId="2BF4771F" w14:textId="3580CC13" w:rsidR="0011732C" w:rsidRDefault="007C3C80" w:rsidP="003316CE">
      <w:pPr>
        <w:pStyle w:val="Listebombe"/>
      </w:pPr>
      <w:r w:rsidRPr="001D29AC">
        <w:t>aksjeselskap</w:t>
      </w:r>
    </w:p>
    <w:p w14:paraId="4674D36A" w14:textId="2921D0B1" w:rsidR="0011732C" w:rsidRDefault="007C3C80" w:rsidP="003316CE">
      <w:pPr>
        <w:pStyle w:val="Listebombe"/>
      </w:pPr>
      <w:r>
        <w:t>samvirkeforetak</w:t>
      </w:r>
    </w:p>
    <w:p w14:paraId="01379576" w14:textId="77777777" w:rsidR="0011732C" w:rsidRDefault="007C3C80" w:rsidP="003316CE">
      <w:pPr>
        <w:pStyle w:val="Listebombe"/>
      </w:pPr>
      <w:r>
        <w:t>forening</w:t>
      </w:r>
    </w:p>
    <w:p w14:paraId="542E510A" w14:textId="77777777" w:rsidR="005977D5" w:rsidRDefault="00511E19" w:rsidP="00DD0612">
      <w:r>
        <w:t>Disse o</w:t>
      </w:r>
      <w:r w:rsidR="00DD0612" w:rsidRPr="00302E99">
        <w:t>rganisasjonsforme</w:t>
      </w:r>
      <w:r w:rsidR="00DD0612">
        <w:t xml:space="preserve">ne er regulert i forskjellige </w:t>
      </w:r>
      <w:r w:rsidR="00E02C91">
        <w:t>lover</w:t>
      </w:r>
      <w:r w:rsidR="00DD0612" w:rsidRPr="00302E99">
        <w:t xml:space="preserve">. </w:t>
      </w:r>
      <w:r w:rsidR="00DD0612" w:rsidRPr="004A3F72">
        <w:t>Kommuneloven</w:t>
      </w:r>
      <w:r w:rsidR="00DD0612">
        <w:t xml:space="preserve"> regulerer tre ulike samarbeidsformer: interkommunalt politisk råd, kommunalt oppgavefellesskap og vertskommunesamarbeid.</w:t>
      </w:r>
      <w:r w:rsidR="0068691A">
        <w:t xml:space="preserve"> </w:t>
      </w:r>
      <w:r w:rsidR="00DD0612" w:rsidRPr="004A3F72">
        <w:t>Lov om interkommunale selskaper (IKS-loven)</w:t>
      </w:r>
      <w:r w:rsidR="00DD0612">
        <w:t xml:space="preserve"> regulerer interkommunale selskaper (IKS).</w:t>
      </w:r>
    </w:p>
    <w:p w14:paraId="4948A68B" w14:textId="77777777" w:rsidR="005977D5" w:rsidRDefault="00DD0612" w:rsidP="00DD0612">
      <w:r w:rsidRPr="00266D72">
        <w:t xml:space="preserve">Kommunene kan </w:t>
      </w:r>
      <w:r>
        <w:t xml:space="preserve">også </w:t>
      </w:r>
      <w:r w:rsidR="0081239F">
        <w:t xml:space="preserve">samarbeide interkommunalt i </w:t>
      </w:r>
      <w:r>
        <w:t>organisasjonsformer</w:t>
      </w:r>
      <w:r w:rsidRPr="00266D72">
        <w:t xml:space="preserve"> som ikke er forbeholdt kommunene</w:t>
      </w:r>
      <w:r>
        <w:t xml:space="preserve">, slik som aksjeselskap, samvirkeforetak eller forening. Når disse selskapsformene benyttes, er det </w:t>
      </w:r>
      <w:r w:rsidR="00B376BC">
        <w:t>henholdsvis</w:t>
      </w:r>
      <w:r>
        <w:t xml:space="preserve"> </w:t>
      </w:r>
      <w:r w:rsidRPr="00B45408">
        <w:t>aksjeloven</w:t>
      </w:r>
      <w:r w:rsidR="004C0868">
        <w:t>,</w:t>
      </w:r>
      <w:r>
        <w:t xml:space="preserve"> </w:t>
      </w:r>
      <w:r w:rsidRPr="00B45408">
        <w:t>samvirkelov</w:t>
      </w:r>
      <w:r w:rsidR="00F86B75">
        <w:t>en</w:t>
      </w:r>
      <w:r w:rsidR="004C0868">
        <w:t xml:space="preserve"> og den ulovfestete foreningsretten</w:t>
      </w:r>
      <w:r>
        <w:t xml:space="preserve"> som regulerer virksomheten og kommunens styringsmuligheter.</w:t>
      </w:r>
    </w:p>
    <w:p w14:paraId="01462EF6" w14:textId="0FE7C3A1" w:rsidR="000728E3" w:rsidRDefault="000728E3" w:rsidP="00DD0612">
      <w:bookmarkStart w:id="24" w:name="_Hlk146106456"/>
      <w:r w:rsidRPr="0049204E">
        <w:t>Figur 2.2. gir en oversikt over lovfestede modeller for interkommunalt samarbeid</w:t>
      </w:r>
      <w:r w:rsidR="00EF7BB3">
        <w:t>.</w:t>
      </w:r>
      <w:r w:rsidRPr="0049204E">
        <w:t xml:space="preserve"> </w:t>
      </w:r>
      <w:r w:rsidR="00EF7BB3">
        <w:t>S</w:t>
      </w:r>
      <w:r w:rsidR="009C2837">
        <w:t>amarbeids</w:t>
      </w:r>
      <w:r w:rsidRPr="0049204E">
        <w:t xml:space="preserve">modellene er plassert ut fra hvor </w:t>
      </w:r>
      <w:r w:rsidR="003D77F6" w:rsidRPr="0049204E">
        <w:t>tett tilknytning de har til kommunen.</w:t>
      </w:r>
    </w:p>
    <w:bookmarkEnd w:id="24"/>
    <w:p w14:paraId="49FFE024" w14:textId="77777777" w:rsidR="00F03E17" w:rsidRDefault="00281657" w:rsidP="00281657">
      <w:pPr>
        <w:pStyle w:val="figur-tittel"/>
      </w:pPr>
      <w:r>
        <w:t>Lovfe</w:t>
      </w:r>
      <w:r w:rsidR="002F7790">
        <w:t>s</w:t>
      </w:r>
      <w:r>
        <w:t>tete modeller for interkommunalt samarbeid</w:t>
      </w:r>
    </w:p>
    <w:p w14:paraId="3669C1AF" w14:textId="5A8561A5" w:rsidR="00281657" w:rsidRDefault="00281657" w:rsidP="00F03E17">
      <w:r>
        <w:rPr>
          <w:noProof/>
        </w:rPr>
        <w:drawing>
          <wp:inline distT="0" distB="0" distL="0" distR="0" wp14:anchorId="07185F8A" wp14:editId="23A3323A">
            <wp:extent cx="5731510" cy="1474470"/>
            <wp:effectExtent l="0" t="0" r="2540" b="0"/>
            <wp:docPr id="4" name="Bild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1474470"/>
                    </a:xfrm>
                    <a:prstGeom prst="rect">
                      <a:avLst/>
                    </a:prstGeom>
                  </pic:spPr>
                </pic:pic>
              </a:graphicData>
            </a:graphic>
          </wp:inline>
        </w:drawing>
      </w:r>
    </w:p>
    <w:p w14:paraId="3985A2C8" w14:textId="77777777" w:rsidR="005977D5" w:rsidRDefault="00FC0417" w:rsidP="00DD0612">
      <w:pPr>
        <w:pStyle w:val="Overskrift3"/>
      </w:pPr>
      <w:bookmarkStart w:id="25" w:name="_Toc147390301"/>
      <w:r>
        <w:t>Når kan kommunene samarbeide på andre måter?</w:t>
      </w:r>
      <w:bookmarkEnd w:id="25"/>
    </w:p>
    <w:p w14:paraId="01D3FEAE" w14:textId="62C18641" w:rsidR="005977D5" w:rsidRDefault="00945BA1" w:rsidP="00C33348">
      <w:bookmarkStart w:id="26" w:name="_Hlk145491581"/>
      <w:r>
        <w:t xml:space="preserve">Det følger av kommuneloven </w:t>
      </w:r>
      <w:r w:rsidR="005977D5">
        <w:t>§ 1</w:t>
      </w:r>
      <w:r>
        <w:t xml:space="preserve">7-1 at kommuner og fylkeskommuner kan utføre </w:t>
      </w:r>
      <w:r w:rsidRPr="005977D5">
        <w:t xml:space="preserve">felles oppgaver </w:t>
      </w:r>
      <w:r w:rsidRPr="00C33348">
        <w:t xml:space="preserve">gjennom et interkommunalt samarbeid, og at et slikt samarbeid </w:t>
      </w:r>
      <w:r w:rsidRPr="005977D5">
        <w:t>skal foregå gjennom et interkommunalt politisk råd, kommunalt oppgavefellesskap, vertskommunesamarbeid, interkommunalt selskap, aksjeselskap</w:t>
      </w:r>
      <w:r w:rsidR="006D61B8" w:rsidRPr="005977D5">
        <w:t>,</w:t>
      </w:r>
      <w:r w:rsidRPr="005977D5">
        <w:t xml:space="preserve"> samvirkeforetak, en forening eller </w:t>
      </w:r>
      <w:r w:rsidRPr="005977D5">
        <w:rPr>
          <w:rStyle w:val="kursiv"/>
        </w:rPr>
        <w:t>på en annen måte som det er rettslig adgang til</w:t>
      </w:r>
      <w:r w:rsidRPr="005977D5">
        <w:t>.</w:t>
      </w:r>
    </w:p>
    <w:p w14:paraId="268BEAB2" w14:textId="35A09AF3" w:rsidR="00EA57F8" w:rsidRDefault="008320DE" w:rsidP="00C33348">
      <w:r>
        <w:lastRenderedPageBreak/>
        <w:t xml:space="preserve">Grensen </w:t>
      </w:r>
      <w:r w:rsidR="00673CA3">
        <w:t>for når</w:t>
      </w:r>
      <w:r w:rsidR="0067184A" w:rsidRPr="004B16D2">
        <w:t xml:space="preserve"> kommunene </w:t>
      </w:r>
      <w:r w:rsidR="00673CA3">
        <w:t xml:space="preserve">kan </w:t>
      </w:r>
      <w:r w:rsidR="0067184A" w:rsidRPr="004B16D2">
        <w:t xml:space="preserve">organisere samarbeidet på </w:t>
      </w:r>
      <w:r w:rsidR="0067184A" w:rsidRPr="005977D5">
        <w:rPr>
          <w:rStyle w:val="kursiv"/>
        </w:rPr>
        <w:t xml:space="preserve">annen måte </w:t>
      </w:r>
      <w:r w:rsidR="0067184A" w:rsidRPr="004B16D2">
        <w:t xml:space="preserve">enn etter </w:t>
      </w:r>
      <w:r w:rsidR="0067184A">
        <w:t>de lovfestete samarbeids</w:t>
      </w:r>
      <w:r w:rsidR="0067184A" w:rsidRPr="004B16D2">
        <w:t>modellene</w:t>
      </w:r>
      <w:r w:rsidR="00062F2A">
        <w:t xml:space="preserve"> som</w:t>
      </w:r>
      <w:r w:rsidR="002D2F12">
        <w:t xml:space="preserve"> </w:t>
      </w:r>
      <w:r w:rsidR="00945BA1">
        <w:t>er</w:t>
      </w:r>
      <w:r w:rsidR="00786FA7">
        <w:t xml:space="preserve"> </w:t>
      </w:r>
      <w:r w:rsidR="00062F2A">
        <w:t xml:space="preserve">listet opp </w:t>
      </w:r>
      <w:r w:rsidR="00945BA1">
        <w:t xml:space="preserve">i </w:t>
      </w:r>
      <w:r w:rsidR="005977D5">
        <w:t>§ 1</w:t>
      </w:r>
      <w:r w:rsidR="00062F2A">
        <w:t>7-1 andre ledd</w:t>
      </w:r>
      <w:r w:rsidR="00673CA3">
        <w:t>,</w:t>
      </w:r>
      <w:r w:rsidR="00A073F5">
        <w:t xml:space="preserve"> gir ikke ordlyden</w:t>
      </w:r>
      <w:r w:rsidR="00945BA1">
        <w:t xml:space="preserve"> </w:t>
      </w:r>
      <w:r>
        <w:t>i loven</w:t>
      </w:r>
      <w:r w:rsidR="00A073F5">
        <w:t xml:space="preserve"> fullt ut svar på.</w:t>
      </w:r>
      <w:r w:rsidR="009E0BEA">
        <w:t xml:space="preserve"> </w:t>
      </w:r>
      <w:r w:rsidR="002C459C">
        <w:t>I forarbeidene står det at</w:t>
      </w:r>
      <w:r w:rsidR="002C459C" w:rsidRPr="002C459C">
        <w:t xml:space="preserve"> </w:t>
      </w:r>
      <w:r>
        <w:t>kommuner</w:t>
      </w:r>
      <w:r w:rsidR="002C459C">
        <w:t xml:space="preserve"> kan</w:t>
      </w:r>
      <w:r w:rsidR="002C459C" w:rsidRPr="002C459C">
        <w:t xml:space="preserve"> samarbeide på andre måter dersom lovgivningen åpner for det</w:t>
      </w:r>
      <w:r w:rsidR="002C459C">
        <w:t xml:space="preserve">. </w:t>
      </w:r>
      <w:r w:rsidR="00EA57F8">
        <w:t>Videre står det</w:t>
      </w:r>
      <w:r w:rsidR="002C459C">
        <w:t xml:space="preserve"> at kravet om å </w:t>
      </w:r>
      <w:r w:rsidR="00DD4EF0">
        <w:t>bruke</w:t>
      </w:r>
      <w:r w:rsidR="002C459C">
        <w:t xml:space="preserve"> organisasjonsformene </w:t>
      </w:r>
      <w:r w:rsidR="00DD4EF0">
        <w:t>bare</w:t>
      </w:r>
      <w:r w:rsidR="002C459C">
        <w:t xml:space="preserve"> gjelder i tilfeller hvor kommunene sammen skal stå for </w:t>
      </w:r>
      <w:r w:rsidR="002C459C" w:rsidRPr="005977D5">
        <w:rPr>
          <w:rStyle w:val="kursiv"/>
        </w:rPr>
        <w:t>utførelsen av en felles oppgave</w:t>
      </w:r>
      <w:r w:rsidR="00B543AF">
        <w:t>.</w:t>
      </w:r>
      <w:r w:rsidR="00D900A3" w:rsidRPr="005977D5">
        <w:rPr>
          <w:rStyle w:val="Fotnotereferanse"/>
        </w:rPr>
        <w:footnoteReference w:id="5"/>
      </w:r>
    </w:p>
    <w:p w14:paraId="3978155D" w14:textId="53ED772A" w:rsidR="00EE2F7C" w:rsidRDefault="00EA57F8" w:rsidP="00FC0417">
      <w:r>
        <w:t>De klare tilfellene er der</w:t>
      </w:r>
      <w:r w:rsidR="00786FA7">
        <w:t xml:space="preserve"> sektorlovgivningen </w:t>
      </w:r>
      <w:r w:rsidR="00EE2F7C" w:rsidRPr="002136A9">
        <w:t>som gjelder for det aktuelle fag- eller tjenesteområdet</w:t>
      </w:r>
      <w:r w:rsidR="00786FA7">
        <w:t xml:space="preserve">, åpner for </w:t>
      </w:r>
      <w:r w:rsidR="00B543AF">
        <w:t xml:space="preserve">samarbeid på </w:t>
      </w:r>
      <w:r w:rsidR="002D2F12">
        <w:t>andre måter</w:t>
      </w:r>
      <w:r w:rsidR="00EE2F7C" w:rsidRPr="002136A9">
        <w:t xml:space="preserve">. Et eksempel på </w:t>
      </w:r>
      <w:r w:rsidR="00694732">
        <w:t xml:space="preserve">det </w:t>
      </w:r>
      <w:r w:rsidR="00EE2F7C" w:rsidRPr="002136A9">
        <w:t xml:space="preserve">er brann- og eksplosjonsvernloven </w:t>
      </w:r>
      <w:r w:rsidR="005977D5">
        <w:t>§ </w:t>
      </w:r>
      <w:r w:rsidR="005977D5" w:rsidRPr="002136A9">
        <w:t>9</w:t>
      </w:r>
      <w:r w:rsidR="00EE2F7C" w:rsidRPr="002136A9">
        <w:t xml:space="preserve"> tredje ledd. </w:t>
      </w:r>
      <w:r w:rsidR="0067184A">
        <w:t xml:space="preserve">Et annet eksempel er interkommunalt plansamarbeid etter plan- og bygningsloven kapittel 9. </w:t>
      </w:r>
      <w:r w:rsidR="00EE2F7C" w:rsidRPr="009E10D9">
        <w:t xml:space="preserve">Om det foreligger sektorlovgivning </w:t>
      </w:r>
      <w:r w:rsidR="00D350F0">
        <w:t>som regulerer interkommunalt samarbeid</w:t>
      </w:r>
      <w:r w:rsidR="00EE2F7C" w:rsidRPr="009E10D9">
        <w:t xml:space="preserve"> må vurderes </w:t>
      </w:r>
      <w:r w:rsidR="00E51F80">
        <w:t>for det enkelte samarbeid</w:t>
      </w:r>
      <w:r w:rsidR="009E0A4A">
        <w:t>et</w:t>
      </w:r>
      <w:r w:rsidR="00EE2F7C" w:rsidRPr="00224CCB">
        <w:t>. I kapittel 2.8 er</w:t>
      </w:r>
      <w:r w:rsidR="00EE2F7C" w:rsidRPr="009E10D9">
        <w:t xml:space="preserve"> forholdet </w:t>
      </w:r>
      <w:r w:rsidR="00EE2F7C" w:rsidRPr="002136A9">
        <w:t>til sektorlover nærmere omtalt.</w:t>
      </w:r>
    </w:p>
    <w:p w14:paraId="2D37D203" w14:textId="631B5BF5" w:rsidR="005977D5" w:rsidRPr="00304D79" w:rsidRDefault="00CC3AE9" w:rsidP="00304D79">
      <w:r w:rsidRPr="00304D79">
        <w:t xml:space="preserve">Utover disse tilfellene må det vurderes konkret om kommunene kan samarbeide på andre måter enn etter organisasjonsformene som er listet opp i </w:t>
      </w:r>
      <w:r w:rsidR="005977D5" w:rsidRPr="00304D79">
        <w:t>§ 1</w:t>
      </w:r>
      <w:r w:rsidRPr="00304D79">
        <w:t>7-1 andre ledd.</w:t>
      </w:r>
    </w:p>
    <w:p w14:paraId="3A9A422E" w14:textId="3CDE0A24" w:rsidR="00765D24" w:rsidRPr="00304D79" w:rsidRDefault="00765D24" w:rsidP="00304D79">
      <w:r w:rsidRPr="00304D79">
        <w:t>Fa</w:t>
      </w:r>
      <w:r w:rsidR="00504D1C" w:rsidRPr="00304D79">
        <w:t>glige nettverk og liknende på tvers av kommunene, der administrasjonen</w:t>
      </w:r>
      <w:r w:rsidRPr="00304D79">
        <w:t xml:space="preserve"> eller de folkevalgte</w:t>
      </w:r>
      <w:r w:rsidR="00504D1C" w:rsidRPr="00304D79">
        <w:t xml:space="preserve"> møtes for å diskutere og dele erfaringer, eller driver kompetansebygging og opplæring</w:t>
      </w:r>
      <w:r w:rsidR="00B543AF" w:rsidRPr="00304D79">
        <w:t>, kan være eksemp</w:t>
      </w:r>
      <w:r w:rsidRPr="00304D79">
        <w:t>ler</w:t>
      </w:r>
      <w:r w:rsidR="00B543AF" w:rsidRPr="00304D79">
        <w:t xml:space="preserve"> på slik</w:t>
      </w:r>
      <w:r w:rsidRPr="00304D79">
        <w:t>e</w:t>
      </w:r>
      <w:r w:rsidR="00B543AF" w:rsidRPr="00304D79">
        <w:t xml:space="preserve"> samarb</w:t>
      </w:r>
      <w:r w:rsidRPr="00304D79">
        <w:t>eid</w:t>
      </w:r>
      <w:r w:rsidR="00126482" w:rsidRPr="00304D79">
        <w:t>.</w:t>
      </w:r>
      <w:r w:rsidR="008F4E9E" w:rsidRPr="00304D79">
        <w:t xml:space="preserve"> </w:t>
      </w:r>
      <w:r w:rsidRPr="00304D79">
        <w:t xml:space="preserve">Et annet eksempel kan være </w:t>
      </w:r>
      <w:r w:rsidR="00504D1C" w:rsidRPr="00304D79">
        <w:t>samlokaliser</w:t>
      </w:r>
      <w:r w:rsidRPr="00304D79">
        <w:t>ing av</w:t>
      </w:r>
      <w:r w:rsidR="00504D1C" w:rsidRPr="00304D79">
        <w:t xml:space="preserve"> fagmiljøer</w:t>
      </w:r>
      <w:r w:rsidRPr="00304D79">
        <w:t xml:space="preserve"> der de ansatte jobber på samme sted, men for hver sin kommune</w:t>
      </w:r>
      <w:r w:rsidR="00504D1C" w:rsidRPr="00304D79">
        <w:t>, eller</w:t>
      </w:r>
      <w:r w:rsidRPr="00304D79">
        <w:t xml:space="preserve"> at administrasjonene samarbeider om å utrede</w:t>
      </w:r>
      <w:r w:rsidR="00504D1C" w:rsidRPr="00304D79">
        <w:t xml:space="preserve"> </w:t>
      </w:r>
      <w:r w:rsidRPr="00304D79">
        <w:t>spørsmål som er</w:t>
      </w:r>
      <w:r w:rsidR="00504D1C" w:rsidRPr="00304D79">
        <w:t xml:space="preserve"> av felles interesse</w:t>
      </w:r>
      <w:r w:rsidRPr="00304D79">
        <w:t xml:space="preserve"> for begge kommunene.</w:t>
      </w:r>
      <w:r w:rsidR="009E0BEA" w:rsidRPr="00304D79">
        <w:t xml:space="preserve"> </w:t>
      </w:r>
      <w:r w:rsidR="002D2F12" w:rsidRPr="00304D79">
        <w:t>I slike tilfeller kan det være tilstrekkelig at samarbeidet for eksempel forankres gjennom en avtale mellom kommunene.</w:t>
      </w:r>
    </w:p>
    <w:p w14:paraId="48CCCC71" w14:textId="2BD7FF54" w:rsidR="005977D5" w:rsidRPr="00304D79" w:rsidRDefault="00081E75" w:rsidP="00304D79">
      <w:r w:rsidRPr="00304D79">
        <w:t>Dersom samarbeidet skal</w:t>
      </w:r>
      <w:r w:rsidR="00D31CDF" w:rsidRPr="00304D79">
        <w:t xml:space="preserve"> </w:t>
      </w:r>
      <w:r w:rsidR="00D31CDF" w:rsidRPr="00304D79">
        <w:rPr>
          <w:rStyle w:val="kursiv"/>
        </w:rPr>
        <w:t>styres</w:t>
      </w:r>
      <w:r w:rsidRPr="00304D79">
        <w:rPr>
          <w:rStyle w:val="kursiv"/>
        </w:rPr>
        <w:t xml:space="preserve"> av et</w:t>
      </w:r>
      <w:r w:rsidR="000A296E" w:rsidRPr="00304D79">
        <w:rPr>
          <w:rStyle w:val="kursiv"/>
        </w:rPr>
        <w:t xml:space="preserve"> folkevalgt organ</w:t>
      </w:r>
      <w:r w:rsidR="000A296E" w:rsidRPr="00304D79">
        <w:t xml:space="preserve">, </w:t>
      </w:r>
      <w:r w:rsidR="00D31CDF" w:rsidRPr="00304D79">
        <w:t>må</w:t>
      </w:r>
      <w:r w:rsidRPr="00304D79">
        <w:t xml:space="preserve"> </w:t>
      </w:r>
      <w:r w:rsidR="009E0A4A" w:rsidRPr="00304D79">
        <w:t xml:space="preserve">kommunene velge mellom </w:t>
      </w:r>
      <w:r w:rsidRPr="00304D79">
        <w:t xml:space="preserve">samarbeidsformene </w:t>
      </w:r>
      <w:r w:rsidR="009E0A4A" w:rsidRPr="00304D79">
        <w:t xml:space="preserve">vertskommunesamarbeid med </w:t>
      </w:r>
      <w:r w:rsidRPr="00304D79">
        <w:t>felles folkevalgte nemnd, interkommunalt politisk råd eller kommunalt oppgavefelleskap.</w:t>
      </w:r>
      <w:r w:rsidR="00045BB0" w:rsidRPr="00304D79">
        <w:t xml:space="preserve"> </w:t>
      </w:r>
      <w:r w:rsidR="00D31CDF" w:rsidRPr="00304D79">
        <w:t>Det er fordi det ikke kan</w:t>
      </w:r>
      <w:r w:rsidR="00045BB0" w:rsidRPr="00304D79">
        <w:t xml:space="preserve"> opprette</w:t>
      </w:r>
      <w:r w:rsidR="00D31CDF" w:rsidRPr="00304D79">
        <w:t>s</w:t>
      </w:r>
      <w:r w:rsidR="00045BB0" w:rsidRPr="00304D79">
        <w:t xml:space="preserve"> andre folkevalgte organer enn de som er angitt i</w:t>
      </w:r>
      <w:r w:rsidR="00D31CDF" w:rsidRPr="00304D79">
        <w:t xml:space="preserve"> kommuneloven</w:t>
      </w:r>
      <w:r w:rsidR="00045BB0" w:rsidRPr="00304D79">
        <w:t xml:space="preserve"> </w:t>
      </w:r>
      <w:r w:rsidR="005977D5" w:rsidRPr="00304D79">
        <w:t>§ 5</w:t>
      </w:r>
      <w:r w:rsidR="00045BB0" w:rsidRPr="00304D79">
        <w:t>-1 andre ledd</w:t>
      </w:r>
      <w:r w:rsidR="00D31CDF" w:rsidRPr="00304D79">
        <w:t>.</w:t>
      </w:r>
      <w:r w:rsidR="00517EDA" w:rsidRPr="00304D79">
        <w:rPr>
          <w:vertAlign w:val="superscript"/>
        </w:rPr>
        <w:footnoteReference w:id="6"/>
      </w:r>
      <w:r w:rsidR="00D31CDF" w:rsidRPr="00304D79">
        <w:t xml:space="preserve"> Bakgrunnen for dette er </w:t>
      </w:r>
      <w:r w:rsidR="004272AB" w:rsidRPr="00304D79">
        <w:t xml:space="preserve">blant annet </w:t>
      </w:r>
      <w:r w:rsidR="00D31CDF" w:rsidRPr="00304D79">
        <w:t>at kommunene ikke skal kunne organisere seg vekk fra reglene som gjelder for folkevalgte organer i kommuneloven ved å lage ordninger utenfor loven.</w:t>
      </w:r>
    </w:p>
    <w:p w14:paraId="78BE12EC" w14:textId="518079C8" w:rsidR="00BF421A" w:rsidRPr="000F65C5" w:rsidRDefault="004A6E58" w:rsidP="00BF421A">
      <w:pPr>
        <w:pStyle w:val="Overskrift3"/>
      </w:pPr>
      <w:bookmarkStart w:id="28" w:name="_Toc147390302"/>
      <w:bookmarkEnd w:id="26"/>
      <w:r>
        <w:lastRenderedPageBreak/>
        <w:t>Kort om t</w:t>
      </w:r>
      <w:r w:rsidR="00BF421A" w:rsidRPr="000F65C5">
        <w:t>idligere samarbeidsmodeller et</w:t>
      </w:r>
      <w:r w:rsidR="00BF421A">
        <w:t>ter kommuneloven</w:t>
      </w:r>
      <w:bookmarkEnd w:id="28"/>
    </w:p>
    <w:p w14:paraId="17148F76" w14:textId="515AE9CA" w:rsidR="005977D5" w:rsidRDefault="007A4703" w:rsidP="00BF421A">
      <w:r>
        <w:t xml:space="preserve">Kommuneloven har tidligere regulert andre samarbeidsformer enn de som </w:t>
      </w:r>
      <w:r w:rsidR="004A3F72">
        <w:t xml:space="preserve">i dag </w:t>
      </w:r>
      <w:r>
        <w:t xml:space="preserve">er listet opp i </w:t>
      </w:r>
      <w:r w:rsidR="005977D5">
        <w:t>§ 1</w:t>
      </w:r>
      <w:r>
        <w:t>7-1</w:t>
      </w:r>
      <w:r w:rsidR="00DC44F4">
        <w:t xml:space="preserve"> andre ledd</w:t>
      </w:r>
      <w:r w:rsidR="00832039">
        <w:t>. Disse</w:t>
      </w:r>
      <w:r>
        <w:t xml:space="preserve"> er tatt ut av kommuneloven, og kan ikke lenger </w:t>
      </w:r>
      <w:r w:rsidR="00E62880">
        <w:t>brukes</w:t>
      </w:r>
      <w:r>
        <w:t>. Under gis en oversikt over disse samarbeidsmodellene.</w:t>
      </w:r>
    </w:p>
    <w:p w14:paraId="6231B63C" w14:textId="4E39642B" w:rsidR="007A4703" w:rsidRPr="00CF18FE" w:rsidRDefault="005977D5" w:rsidP="001A49A8">
      <w:pPr>
        <w:pStyle w:val="avsnitt-undertittel"/>
        <w:rPr>
          <w:rStyle w:val="kursiv"/>
          <w:i/>
          <w:iCs/>
          <w:spacing w:val="0"/>
          <w:kern w:val="0"/>
          <w:szCs w:val="22"/>
        </w:rPr>
      </w:pPr>
      <w:r>
        <w:rPr>
          <w:rStyle w:val="kursiv"/>
          <w:i/>
          <w:iCs/>
        </w:rPr>
        <w:t>§ </w:t>
      </w:r>
      <w:r w:rsidRPr="00CF18FE">
        <w:rPr>
          <w:rStyle w:val="kursiv"/>
          <w:i/>
          <w:iCs/>
        </w:rPr>
        <w:t>2</w:t>
      </w:r>
      <w:r w:rsidR="007A4703" w:rsidRPr="00CF18FE">
        <w:rPr>
          <w:rStyle w:val="kursiv"/>
          <w:i/>
          <w:iCs/>
        </w:rPr>
        <w:t>7-styre</w:t>
      </w:r>
      <w:r w:rsidR="00DC44F4" w:rsidRPr="00CF18FE">
        <w:rPr>
          <w:rStyle w:val="kursiv"/>
          <w:i/>
          <w:iCs/>
        </w:rPr>
        <w:t>r</w:t>
      </w:r>
      <w:r w:rsidR="00707B12" w:rsidRPr="00CF18FE">
        <w:rPr>
          <w:rStyle w:val="kursiv"/>
          <w:i/>
          <w:iCs/>
        </w:rPr>
        <w:t xml:space="preserve"> og regionråd</w:t>
      </w:r>
    </w:p>
    <w:p w14:paraId="78D39B31" w14:textId="339FA67E" w:rsidR="005977D5" w:rsidRDefault="00BF421A" w:rsidP="00BF421A">
      <w:r w:rsidRPr="00757FD0">
        <w:t xml:space="preserve">Kommuneloven (1992) la til rette for samarbeid om driftsoppgaver gjennom såkalte </w:t>
      </w:r>
      <w:r w:rsidR="005977D5" w:rsidRPr="005977D5">
        <w:rPr>
          <w:rStyle w:val="kursiv"/>
        </w:rPr>
        <w:t>§ 2</w:t>
      </w:r>
      <w:r w:rsidRPr="005977D5">
        <w:rPr>
          <w:rStyle w:val="kursiv"/>
        </w:rPr>
        <w:t>7-styrer</w:t>
      </w:r>
      <w:r w:rsidRPr="00757FD0">
        <w:t>. Dette var en samarbeidsmodell</w:t>
      </w:r>
      <w:r w:rsidR="005F33EF">
        <w:t xml:space="preserve"> som stilte få krav til hvordan samarbeidet skulle organiseres. Samarbeidsmodellen</w:t>
      </w:r>
      <w:r w:rsidRPr="00757FD0">
        <w:t xml:space="preserve"> </w:t>
      </w:r>
      <w:r w:rsidR="005F33EF">
        <w:t>fastsatte</w:t>
      </w:r>
      <w:r w:rsidRPr="00757FD0">
        <w:t xml:space="preserve"> overordnete rammer for samarbeid gjennom et felles styre. </w:t>
      </w:r>
      <w:r>
        <w:t xml:space="preserve">Styret kunne </w:t>
      </w:r>
      <w:r w:rsidRPr="00B57CF4">
        <w:t xml:space="preserve">gis myndighet til å treffe avgjørelser </w:t>
      </w:r>
      <w:r>
        <w:t xml:space="preserve">om </w:t>
      </w:r>
      <w:r w:rsidRPr="00B57CF4">
        <w:t>virksomhetens drift og organisering</w:t>
      </w:r>
      <w:r>
        <w:t>.</w:t>
      </w:r>
      <w:r w:rsidR="005F33EF">
        <w:t xml:space="preserve"> Ut over minimumskravene, hadde kommunene valgfrihet. Det var også valgfritt om samarbeidet ble organisert som et eget </w:t>
      </w:r>
      <w:r w:rsidR="00F46DB3">
        <w:t>rettssubjekt</w:t>
      </w:r>
      <w:r w:rsidR="005F33EF">
        <w:t xml:space="preserve"> eller ikke.</w:t>
      </w:r>
    </w:p>
    <w:p w14:paraId="70A6C771" w14:textId="73D225D8" w:rsidR="005F33EF" w:rsidRDefault="005977D5" w:rsidP="005F33EF">
      <w:r>
        <w:t>§ 2</w:t>
      </w:r>
      <w:r w:rsidR="005F33EF">
        <w:t xml:space="preserve">7-styrer må være omdannet til en lovlig samarbeidsform senest fire år etter at kommuneloven (2018) trådte i kraft. Loven trådte i kraft fra det konstituerende møtet i kommunestyrer og fylkesting høsten 2019, som </w:t>
      </w:r>
      <w:r w:rsidR="005F33EF" w:rsidRPr="00D81366">
        <w:t>skal holdes innen utgangen av oktober måned</w:t>
      </w:r>
      <w:r w:rsidR="005F33EF">
        <w:t xml:space="preserve">. Det vil si at fra november 2023 vil ikke </w:t>
      </w:r>
      <w:r>
        <w:t>§ 2</w:t>
      </w:r>
      <w:r w:rsidR="005F33EF">
        <w:t>7-styrer lenger være en lovlig samarbeidsform i kommunene.</w:t>
      </w:r>
    </w:p>
    <w:p w14:paraId="345F3450" w14:textId="5552BF69" w:rsidR="005977D5" w:rsidRDefault="005F33EF" w:rsidP="005F33EF">
      <w:r>
        <w:t xml:space="preserve">Før kommuneloven (2018) fantes det ingen egen samarbeidsmodell for de såkalte </w:t>
      </w:r>
      <w:r w:rsidRPr="005977D5">
        <w:rPr>
          <w:rStyle w:val="kursiv"/>
        </w:rPr>
        <w:t xml:space="preserve">regionrådene. </w:t>
      </w:r>
      <w:r>
        <w:t xml:space="preserve">Disse var organisert som </w:t>
      </w:r>
      <w:r w:rsidR="005977D5">
        <w:t>§ 2</w:t>
      </w:r>
      <w:r>
        <w:t>7-styrer</w:t>
      </w:r>
      <w:r w:rsidR="0004592D">
        <w:t xml:space="preserve">, gjennom </w:t>
      </w:r>
      <w:r w:rsidR="000F457B">
        <w:t>interkommunale selskaper (IKS)</w:t>
      </w:r>
      <w:r>
        <w:t xml:space="preserve"> eller på andre måter. Kommuneloven (2018) slår fast at slike samarbeid nå skal skje gjennom den lovfestete samarbeidsmodellen </w:t>
      </w:r>
      <w:r w:rsidRPr="005977D5">
        <w:t>interkommunalt politisk råd</w:t>
      </w:r>
      <w:r>
        <w:t xml:space="preserve">. </w:t>
      </w:r>
      <w:r w:rsidR="00DC44F4">
        <w:t xml:space="preserve">Litt forenklet kan </w:t>
      </w:r>
      <w:r w:rsidR="00707B12">
        <w:t>vi</w:t>
      </w:r>
      <w:r w:rsidR="00DC44F4">
        <w:t xml:space="preserve"> si at kommunalt</w:t>
      </w:r>
      <w:r>
        <w:t xml:space="preserve"> oppgavefelleskap og interkommunalt politisk råd samlet </w:t>
      </w:r>
      <w:r w:rsidR="00DC44F4">
        <w:t>skal</w:t>
      </w:r>
      <w:r>
        <w:t xml:space="preserve"> erstatte de tidligere </w:t>
      </w:r>
      <w:r w:rsidR="005977D5">
        <w:t>§ 2</w:t>
      </w:r>
      <w:r>
        <w:t>7-styrene fra 1992-loven</w:t>
      </w:r>
      <w:r w:rsidR="00DC44F4">
        <w:t xml:space="preserve"> og </w:t>
      </w:r>
      <w:r w:rsidR="00707B12">
        <w:t xml:space="preserve">de uregulerte </w:t>
      </w:r>
      <w:r w:rsidR="00DC44F4">
        <w:t>regionrådene</w:t>
      </w:r>
      <w:r>
        <w:t>.</w:t>
      </w:r>
    </w:p>
    <w:p w14:paraId="490B1FA1" w14:textId="68F5AF9E" w:rsidR="007A4703" w:rsidRPr="00CF18FE" w:rsidRDefault="007A4703" w:rsidP="001A49A8">
      <w:pPr>
        <w:pStyle w:val="avsnitt-undertittel"/>
        <w:rPr>
          <w:rStyle w:val="kursiv"/>
          <w:i/>
          <w:iCs/>
          <w:spacing w:val="0"/>
          <w:kern w:val="0"/>
          <w:szCs w:val="22"/>
        </w:rPr>
      </w:pPr>
      <w:r w:rsidRPr="00CF18FE">
        <w:rPr>
          <w:rStyle w:val="kursiv"/>
          <w:i/>
          <w:iCs/>
        </w:rPr>
        <w:t>Samkommune</w:t>
      </w:r>
    </w:p>
    <w:p w14:paraId="36536850" w14:textId="56F3696A" w:rsidR="00BF421A" w:rsidRDefault="00BF421A" w:rsidP="00BF421A">
      <w:r w:rsidRPr="0029503E">
        <w:t xml:space="preserve">I 2012 ble regler om </w:t>
      </w:r>
      <w:r w:rsidRPr="005977D5">
        <w:rPr>
          <w:rStyle w:val="kursiv"/>
        </w:rPr>
        <w:t xml:space="preserve">samkommune </w:t>
      </w:r>
      <w:r w:rsidRPr="0029503E">
        <w:t>innført</w:t>
      </w:r>
      <w:r>
        <w:t xml:space="preserve"> i kommuneloven.</w:t>
      </w:r>
      <w:r w:rsidRPr="0029503E">
        <w:t xml:space="preserve"> </w:t>
      </w:r>
      <w:r>
        <w:t xml:space="preserve">Samkommune var rettet </w:t>
      </w:r>
      <w:r w:rsidRPr="0029503E">
        <w:t>mot samarbeid om myndighetsoppgaver</w:t>
      </w:r>
      <w:r>
        <w:t xml:space="preserve">, </w:t>
      </w:r>
      <w:r w:rsidR="004A6E58">
        <w:t>og</w:t>
      </w:r>
      <w:r>
        <w:t xml:space="preserve"> </w:t>
      </w:r>
      <w:r w:rsidR="007A4703">
        <w:t>var</w:t>
      </w:r>
      <w:r>
        <w:t xml:space="preserve"> </w:t>
      </w:r>
      <w:r w:rsidRPr="0029503E">
        <w:t xml:space="preserve">ment for mer omfattende, formalisert og forpliktende samarbeid </w:t>
      </w:r>
      <w:r>
        <w:t>om flere oppgaver</w:t>
      </w:r>
      <w:r w:rsidR="005F33EF">
        <w:t xml:space="preserve"> enn</w:t>
      </w:r>
      <w:r w:rsidR="000F457B">
        <w:t xml:space="preserve"> etter</w:t>
      </w:r>
      <w:r w:rsidR="005F33EF">
        <w:t xml:space="preserve"> vertskommune</w:t>
      </w:r>
      <w:r w:rsidR="00332F86">
        <w:t>modellen</w:t>
      </w:r>
      <w:r>
        <w:t>.</w:t>
      </w:r>
      <w:r w:rsidRPr="0029503E">
        <w:t xml:space="preserve"> </w:t>
      </w:r>
      <w:r>
        <w:t>Samkommunemodellen</w:t>
      </w:r>
      <w:r w:rsidRPr="0029503E">
        <w:t xml:space="preserve"> ble avviklet </w:t>
      </w:r>
      <w:r>
        <w:t xml:space="preserve">i </w:t>
      </w:r>
      <w:r w:rsidRPr="0029503E">
        <w:t xml:space="preserve">forbindelse med </w:t>
      </w:r>
      <w:r>
        <w:t xml:space="preserve">regjeringen Solbergs </w:t>
      </w:r>
      <w:r w:rsidRPr="0029503E">
        <w:t>kommunereform</w:t>
      </w:r>
      <w:r>
        <w:t>. De siste samkommunene måtte være avviklet innen 1. januar 2020.</w:t>
      </w:r>
    </w:p>
    <w:p w14:paraId="44851D87" w14:textId="566E0263" w:rsidR="00E21B8B" w:rsidRDefault="009B0B80" w:rsidP="00E21B8B">
      <w:pPr>
        <w:pStyle w:val="Overskrift2"/>
      </w:pPr>
      <w:bookmarkStart w:id="29" w:name="_Toc147390303"/>
      <w:r>
        <w:lastRenderedPageBreak/>
        <w:t>Forholdet til sektorlover</w:t>
      </w:r>
      <w:bookmarkEnd w:id="29"/>
    </w:p>
    <w:p w14:paraId="571A21B8" w14:textId="77777777" w:rsidR="005977D5" w:rsidRDefault="00E21B8B" w:rsidP="00E21B8B">
      <w:r>
        <w:t>Reglene om interkommunalt samarbeid i kommuneloven</w:t>
      </w:r>
      <w:r w:rsidR="008F1B5C">
        <w:t xml:space="preserve"> </w:t>
      </w:r>
      <w:r>
        <w:t>gjelder i utgangspunktet som alminnelige regler og rammer for all organisering av virksomhet i interkommunal</w:t>
      </w:r>
      <w:r w:rsidR="001311FF">
        <w:t>t</w:t>
      </w:r>
      <w:r>
        <w:t xml:space="preserve"> </w:t>
      </w:r>
      <w:r w:rsidR="001311FF">
        <w:t>samarbeid</w:t>
      </w:r>
      <w:r>
        <w:t xml:space="preserve">. </w:t>
      </w:r>
      <w:r w:rsidR="001311FF">
        <w:t>Det finnes likevel</w:t>
      </w:r>
      <w:r>
        <w:t xml:space="preserve"> </w:t>
      </w:r>
      <w:r w:rsidR="001311FF">
        <w:t>regler</w:t>
      </w:r>
      <w:r>
        <w:t xml:space="preserve"> i sektorlovgivningen som både utvider og </w:t>
      </w:r>
      <w:r w:rsidR="006E33BB">
        <w:t>innskrenker</w:t>
      </w:r>
      <w:r>
        <w:t xml:space="preserve"> kommunenes organisasjonsfrihet. </w:t>
      </w:r>
      <w:r w:rsidR="009B0B80">
        <w:t>Kommuner</w:t>
      </w:r>
      <w:r w:rsidR="00DD649B">
        <w:t xml:space="preserve"> må derfor være oppmerksom på begrensingene og mulighetene som både følger av det alminnelige regelverket om interkommunalt samarbeid i kommuneloven, og regelverket som kan følge av sektorlovgivningen.</w:t>
      </w:r>
    </w:p>
    <w:p w14:paraId="5D5AEDE7" w14:textId="4366BAD4" w:rsidR="008F1B5C" w:rsidRDefault="008F1B5C" w:rsidP="00E21B8B">
      <w:r>
        <w:t>Med sektorlov, også kalt særlov, menes i denne sammenhengen lover som regulerer en sektor, område, bransje eller et tjenesteområde. Eksempler er lover som regulerer kommunens ansvar for helse- og omsorgstjenesten, barnehager, integrering, planarbeid, kommunal beredskap mot akutt forurensning eller vann og avløp.</w:t>
      </w:r>
    </w:p>
    <w:p w14:paraId="2D3EDA32" w14:textId="6D9E5C23" w:rsidR="00E21B8B" w:rsidRDefault="00E21B8B" w:rsidP="00E21B8B">
      <w:r>
        <w:t xml:space="preserve">Når særlovene har egne regler om organisering, saksbehandling, kompetanseforhold og beslutningsprosesser, må disse tolkes i lys av kommunelovens alminnelige regler. </w:t>
      </w:r>
      <w:r w:rsidR="001311FF">
        <w:t>Hvis en</w:t>
      </w:r>
      <w:r>
        <w:t xml:space="preserve"> særlov har bestemmelser om organisering av interkommunalt samarbeid, </w:t>
      </w:r>
      <w:r w:rsidR="001311FF">
        <w:t xml:space="preserve">er utgangspunktet at disse særbestemmelsene </w:t>
      </w:r>
      <w:r>
        <w:t>ved motstrid gå</w:t>
      </w:r>
      <w:r w:rsidR="001311FF">
        <w:t>r</w:t>
      </w:r>
      <w:r>
        <w:t xml:space="preserve"> foran kommunelovens bestemmelser.</w:t>
      </w:r>
    </w:p>
    <w:p w14:paraId="2C7454F2" w14:textId="58D7E7DD" w:rsidR="001311FF" w:rsidRDefault="00E21B8B" w:rsidP="00E21B8B">
      <w:r>
        <w:t>Der kommuneloven eller særlovene ut</w:t>
      </w:r>
      <w:r w:rsidR="004014B4">
        <w:t>t</w:t>
      </w:r>
      <w:r>
        <w:t xml:space="preserve">rykkelig legger kompetanse til </w:t>
      </w:r>
      <w:r w:rsidR="001311FF">
        <w:t xml:space="preserve">for eksempel </w:t>
      </w:r>
      <w:r w:rsidR="005977D5">
        <w:t>«</w:t>
      </w:r>
      <w:r>
        <w:t>kommunestyret selv</w:t>
      </w:r>
      <w:r w:rsidR="005977D5">
        <w:t>»</w:t>
      </w:r>
      <w:r>
        <w:t xml:space="preserve"> eller til </w:t>
      </w:r>
      <w:r w:rsidR="005977D5">
        <w:t>«</w:t>
      </w:r>
      <w:r>
        <w:t>formannskapet</w:t>
      </w:r>
      <w:r w:rsidR="001311FF">
        <w:t xml:space="preserve"> selv</w:t>
      </w:r>
      <w:r w:rsidR="005977D5">
        <w:t>»</w:t>
      </w:r>
      <w:r>
        <w:t>, vil det si at denne kompetansen ikke kan delegeres til andre</w:t>
      </w:r>
      <w:r w:rsidR="001311FF">
        <w:t>, heller ikke til interkommunale samarbeid</w:t>
      </w:r>
      <w:r>
        <w:t xml:space="preserve">. </w:t>
      </w:r>
      <w:r w:rsidR="001311FF">
        <w:t xml:space="preserve">Slike delegeringssperrer er begrunnet i at beslutningen det er tale om er av en slik karakter, eller har en slik betydning, at den er forbeholdt organet </w:t>
      </w:r>
      <w:r w:rsidR="006E33BB">
        <w:t xml:space="preserve">som utpekes i </w:t>
      </w:r>
      <w:r w:rsidR="001311FF">
        <w:t>loven.</w:t>
      </w:r>
    </w:p>
    <w:p w14:paraId="6FA270DF" w14:textId="63A972D1" w:rsidR="001311FF" w:rsidRDefault="00E21B8B" w:rsidP="00E21B8B">
      <w:r>
        <w:t xml:space="preserve">Mange av disse delegeringssperrene er markert i loven med at organet </w:t>
      </w:r>
      <w:r w:rsidRPr="005977D5">
        <w:rPr>
          <w:rStyle w:val="kursiv"/>
        </w:rPr>
        <w:t>sel</w:t>
      </w:r>
      <w:r w:rsidR="00417874" w:rsidRPr="005977D5">
        <w:rPr>
          <w:rStyle w:val="kursiv"/>
        </w:rPr>
        <w:t>v</w:t>
      </w:r>
      <w:r w:rsidRPr="005977D5">
        <w:rPr>
          <w:rStyle w:val="kursiv"/>
        </w:rPr>
        <w:t xml:space="preserve"> </w:t>
      </w:r>
      <w:r>
        <w:t xml:space="preserve">har myndighet eller plikt til å treffe en type beslutning. </w:t>
      </w:r>
      <w:r w:rsidR="001311FF">
        <w:t>Et eksempel på en slik delegeringssperre er at det er kommunestyret selv som skal vedta årsbudsjettet</w:t>
      </w:r>
      <w:r w:rsidR="00EB7DCA">
        <w:t xml:space="preserve"> og årsregnskapet</w:t>
      </w:r>
      <w:r w:rsidR="001311FF">
        <w:t xml:space="preserve">, jf. kommuneloven </w:t>
      </w:r>
      <w:r w:rsidR="005977D5">
        <w:t>§ 1</w:t>
      </w:r>
      <w:r w:rsidR="00EB7DCA">
        <w:t>4-2.</w:t>
      </w:r>
    </w:p>
    <w:p w14:paraId="464C09E9" w14:textId="77777777" w:rsidR="005977D5" w:rsidRDefault="00E21B8B" w:rsidP="00E21B8B">
      <w:r>
        <w:t xml:space="preserve">Sektorlovgivningen kan i noen tilfeller stille særlige krav eller vilkår til organiseringen av bestemte oppgaver eller tjenester. </w:t>
      </w:r>
      <w:r w:rsidR="00103441">
        <w:t>Eksempler på dette er</w:t>
      </w:r>
      <w:r>
        <w:t xml:space="preserve"> </w:t>
      </w:r>
      <w:r w:rsidR="00EB7DCA">
        <w:t>at barnevernstjenesten skal ha en leder</w:t>
      </w:r>
      <w:r w:rsidR="00AC245B">
        <w:t xml:space="preserve"> </w:t>
      </w:r>
      <w:r w:rsidR="00103441">
        <w:t xml:space="preserve">og at kommunen skal en eller flere kommuneleger, som skal utføre visse oppgaver som følger av lov. </w:t>
      </w:r>
      <w:r w:rsidR="00AC245B">
        <w:t>Slike</w:t>
      </w:r>
      <w:r w:rsidR="00103441">
        <w:t xml:space="preserve"> </w:t>
      </w:r>
      <w:r>
        <w:t xml:space="preserve">krav er ikke </w:t>
      </w:r>
      <w:r w:rsidR="00AC245B">
        <w:t xml:space="preserve">i seg selv </w:t>
      </w:r>
      <w:r>
        <w:t>til hinder for et interkommunalt samarbeid</w:t>
      </w:r>
      <w:r w:rsidR="00AC245B">
        <w:t xml:space="preserve"> om barnevern eller kommunelegefunksjonen,</w:t>
      </w:r>
      <w:r w:rsidR="002C1C80">
        <w:t xml:space="preserve"> men det er viktig å innrette </w:t>
      </w:r>
      <w:r w:rsidR="002C1C80">
        <w:lastRenderedPageBreak/>
        <w:t>samarbeidet slik at kravene følges.</w:t>
      </w:r>
      <w:r w:rsidR="009C272F" w:rsidRPr="005977D5">
        <w:rPr>
          <w:rStyle w:val="Fotnotereferanse"/>
        </w:rPr>
        <w:footnoteReference w:id="7"/>
      </w:r>
      <w:r w:rsidR="002C1C80">
        <w:t xml:space="preserve"> Dette kan</w:t>
      </w:r>
      <w:r w:rsidR="00AC245B">
        <w:t xml:space="preserve"> for eksempel</w:t>
      </w:r>
      <w:r w:rsidR="002C1C80">
        <w:t xml:space="preserve"> gjøres</w:t>
      </w:r>
      <w:r w:rsidR="00AC245B">
        <w:t xml:space="preserve"> gjennom vertskommunesamarbeid</w:t>
      </w:r>
      <w:r w:rsidR="002C1C80">
        <w:t>, hvor kommunedirektøren i vertskommunen instrueres til å peke ut en kommunelege eller en leder for barnevernstjenesten, som er felles for alle kommunene i samarbeidet.</w:t>
      </w:r>
    </w:p>
    <w:p w14:paraId="1C545DF5" w14:textId="77777777" w:rsidR="005977D5" w:rsidRDefault="004E1C78" w:rsidP="00E21B8B">
      <w:r>
        <w:t>D</w:t>
      </w:r>
      <w:r w:rsidR="0001450F">
        <w:t xml:space="preserve">et finnes få regler i særlovgivningen som direkte begrenser hvordan et interkommunalt samarbeid kan organiseres. Hvorvidt særlov begrenser organisasjonsfriheten, må imidlertid bero på </w:t>
      </w:r>
      <w:r w:rsidR="00E21B8B">
        <w:t>en konkret tolkning av den enkelte lov</w:t>
      </w:r>
      <w:r w:rsidR="0001450F">
        <w:t>en</w:t>
      </w:r>
      <w:r w:rsidR="00E21B8B">
        <w:t>.</w:t>
      </w:r>
    </w:p>
    <w:p w14:paraId="3C7DFE4E" w14:textId="77777777" w:rsidR="005977D5" w:rsidRDefault="0001450F" w:rsidP="00E21B8B">
      <w:r>
        <w:t xml:space="preserve">Det finnes ellers noen få eksempler på at </w:t>
      </w:r>
      <w:r w:rsidR="00DD202B">
        <w:t xml:space="preserve">det i </w:t>
      </w:r>
      <w:r>
        <w:t xml:space="preserve">særlov </w:t>
      </w:r>
      <w:r w:rsidR="00DD202B">
        <w:t xml:space="preserve">er krav </w:t>
      </w:r>
      <w:r w:rsidR="00802783">
        <w:t>om</w:t>
      </w:r>
      <w:r w:rsidR="00DD202B">
        <w:t xml:space="preserve"> at kommunene samarbeider, </w:t>
      </w:r>
      <w:r>
        <w:t xml:space="preserve">se kapittel </w:t>
      </w:r>
      <w:r w:rsidR="00025B4C">
        <w:t>2.10</w:t>
      </w:r>
      <w:r>
        <w:t xml:space="preserve"> om dette.</w:t>
      </w:r>
    </w:p>
    <w:p w14:paraId="19DE4333" w14:textId="77777777" w:rsidR="005977D5" w:rsidRDefault="00E21B8B" w:rsidP="00E21B8B">
      <w:r>
        <w:t>Særlovene hjemler ikke bare skranker for og pålegg om interkommunalt samarbeid</w:t>
      </w:r>
      <w:r w:rsidR="0001450F">
        <w:t>.</w:t>
      </w:r>
      <w:r>
        <w:t xml:space="preserve"> </w:t>
      </w:r>
      <w:r w:rsidR="0001450F">
        <w:t>I</w:t>
      </w:r>
      <w:r>
        <w:t xml:space="preserve"> noen tilfeller utvider den også adgangen til å organisere virksomhet i interkommunale </w:t>
      </w:r>
      <w:r w:rsidR="0001450F">
        <w:t>samarbeid</w:t>
      </w:r>
      <w:r>
        <w:t>.</w:t>
      </w:r>
      <w:r w:rsidR="004C1177" w:rsidRPr="005977D5">
        <w:rPr>
          <w:rStyle w:val="Fotnotereferanse"/>
        </w:rPr>
        <w:footnoteReference w:id="8"/>
      </w:r>
    </w:p>
    <w:p w14:paraId="1161C944" w14:textId="4891BBCB" w:rsidR="00E21B8B" w:rsidRDefault="00E21B8B" w:rsidP="00E21B8B">
      <w:r>
        <w:t xml:space="preserve">Det er </w:t>
      </w:r>
      <w:r w:rsidR="00DD649B">
        <w:t xml:space="preserve">ellers </w:t>
      </w:r>
      <w:r>
        <w:t xml:space="preserve">viktig å merke seg at reglene for offentlige anskaffelser vil kunne </w:t>
      </w:r>
      <w:r w:rsidR="00786B4C">
        <w:t xml:space="preserve">ha betydning </w:t>
      </w:r>
      <w:r>
        <w:t>for hv</w:t>
      </w:r>
      <w:r w:rsidR="0078000D">
        <w:t xml:space="preserve">ordan kommunene kan avtale at de skal utføre </w:t>
      </w:r>
      <w:r>
        <w:t xml:space="preserve">oppgaver og </w:t>
      </w:r>
      <w:r w:rsidR="0078000D">
        <w:t xml:space="preserve">yte </w:t>
      </w:r>
      <w:r>
        <w:t xml:space="preserve">tjenester </w:t>
      </w:r>
      <w:r w:rsidR="00D745B9">
        <w:t>for</w:t>
      </w:r>
      <w:r w:rsidR="0078000D">
        <w:t xml:space="preserve"> hverandre</w:t>
      </w:r>
      <w:r w:rsidR="008747A2">
        <w:t xml:space="preserve">. </w:t>
      </w:r>
      <w:r w:rsidR="00E80646">
        <w:t xml:space="preserve">Reglene om statsstøtte kan også sette begrensninger for hvordan kommuner kan organisere </w:t>
      </w:r>
      <w:r w:rsidR="00D745B9">
        <w:t xml:space="preserve">og finansiere </w:t>
      </w:r>
      <w:r w:rsidR="00E80646">
        <w:t xml:space="preserve">et </w:t>
      </w:r>
      <w:r w:rsidR="00D745B9">
        <w:t xml:space="preserve">interkommunalt </w:t>
      </w:r>
      <w:r w:rsidR="00E80646">
        <w:t>samarbeid</w:t>
      </w:r>
      <w:r w:rsidR="00786B4C">
        <w:t>,</w:t>
      </w:r>
      <w:r w:rsidR="00D745B9">
        <w:t xml:space="preserve"> dersom samarbeidet </w:t>
      </w:r>
      <w:r w:rsidR="00786B4C">
        <w:t>(</w:t>
      </w:r>
      <w:r w:rsidR="00D745B9">
        <w:t>blant annet</w:t>
      </w:r>
      <w:r w:rsidR="00786B4C">
        <w:t>)</w:t>
      </w:r>
      <w:r w:rsidR="00D745B9">
        <w:t xml:space="preserve"> skal drive økonomisk aktivitet</w:t>
      </w:r>
      <w:r w:rsidR="00E80646">
        <w:t>.</w:t>
      </w:r>
      <w:r w:rsidR="00DD649B">
        <w:t xml:space="preserve"> Se kapittel </w:t>
      </w:r>
      <w:r w:rsidR="00786B4C">
        <w:t xml:space="preserve">4 </w:t>
      </w:r>
      <w:r w:rsidR="00DD649B">
        <w:t>om dette.</w:t>
      </w:r>
    </w:p>
    <w:p w14:paraId="0B221362" w14:textId="5EF4FFE3" w:rsidR="001C3B2A" w:rsidRDefault="002E21CC" w:rsidP="00D96D47">
      <w:pPr>
        <w:pStyle w:val="Overskrift2"/>
      </w:pPr>
      <w:bookmarkStart w:id="30" w:name="_Toc147390304"/>
      <w:r>
        <w:t>Kommunen beholder ansvaret ved samarbeid</w:t>
      </w:r>
      <w:bookmarkEnd w:id="30"/>
    </w:p>
    <w:p w14:paraId="2300DAEF" w14:textId="38119CC3" w:rsidR="008870B8" w:rsidRPr="008870B8" w:rsidRDefault="008870B8" w:rsidP="008870B8">
      <w:r>
        <w:t>K</w:t>
      </w:r>
      <w:r w:rsidRPr="00F55C87">
        <w:t xml:space="preserve">ommunen står ansvarlig for at innbyggerne får de tjenester de har krav på, både når det er kommunen som selv </w:t>
      </w:r>
      <w:r w:rsidR="00B5422D">
        <w:t>løser oppgavene</w:t>
      </w:r>
      <w:r w:rsidRPr="00F55C87">
        <w:t xml:space="preserve">, og når </w:t>
      </w:r>
      <w:r w:rsidR="00B5422D">
        <w:t>oppgaveløsningen</w:t>
      </w:r>
      <w:r w:rsidR="00B5422D" w:rsidRPr="00F55C87">
        <w:t xml:space="preserve"> </w:t>
      </w:r>
      <w:r w:rsidRPr="00F55C87">
        <w:t>er lagt til interkommunale samarbeidsorganer.</w:t>
      </w:r>
      <w:r>
        <w:t xml:space="preserve"> </w:t>
      </w:r>
      <w:r w:rsidR="00FD16AB">
        <w:t xml:space="preserve">Kommunen beholder også ansvaret for å oppfylle alle lovkrav, selv om </w:t>
      </w:r>
      <w:r w:rsidR="00C109A6">
        <w:t>kommunen</w:t>
      </w:r>
      <w:r w:rsidR="00FD16AB">
        <w:t xml:space="preserve"> velger å løse den gjennom interkommunalt samarbeid</w:t>
      </w:r>
      <w:r w:rsidR="00DD202B">
        <w:t>.</w:t>
      </w:r>
      <w:r w:rsidR="00FD16AB">
        <w:t xml:space="preserve"> </w:t>
      </w:r>
      <w:r>
        <w:t xml:space="preserve">Kommunen kan ikke delegere seg bort fra eller organisere seg bort fra </w:t>
      </w:r>
      <w:r w:rsidRPr="00041388">
        <w:t>ansvaret</w:t>
      </w:r>
      <w:r>
        <w:t xml:space="preserve"> sitt.</w:t>
      </w:r>
    </w:p>
    <w:p w14:paraId="21785B35" w14:textId="7B730BEF" w:rsidR="00E01727" w:rsidRDefault="0047112F" w:rsidP="00D96D47">
      <w:pPr>
        <w:pStyle w:val="Overskrift2"/>
      </w:pPr>
      <w:bookmarkStart w:id="31" w:name="_Toc147390305"/>
      <w:r>
        <w:lastRenderedPageBreak/>
        <w:t>H</w:t>
      </w:r>
      <w:r w:rsidR="00144259">
        <w:t>ovedregel</w:t>
      </w:r>
      <w:r>
        <w:t>en er at samarbeid er</w:t>
      </w:r>
      <w:r w:rsidR="008870B8">
        <w:t xml:space="preserve"> frivillig</w:t>
      </w:r>
      <w:bookmarkEnd w:id="31"/>
    </w:p>
    <w:p w14:paraId="5BAB3D53" w14:textId="1BD0A612" w:rsidR="005977D5" w:rsidRDefault="00422D3F" w:rsidP="008210F5">
      <w:r>
        <w:t>I Norge er i</w:t>
      </w:r>
      <w:r w:rsidR="00960BBD" w:rsidRPr="00960BBD">
        <w:t xml:space="preserve">nterkommunalt samarbeid </w:t>
      </w:r>
      <w:r>
        <w:t xml:space="preserve">som en klar hovedregel </w:t>
      </w:r>
      <w:r w:rsidR="00960BBD" w:rsidRPr="00960BBD">
        <w:t>frivillig</w:t>
      </w:r>
      <w:r w:rsidR="008870B8">
        <w:t>.</w:t>
      </w:r>
      <w:r w:rsidR="00960BBD" w:rsidRPr="00960BBD">
        <w:t xml:space="preserve"> </w:t>
      </w:r>
      <w:r w:rsidR="008870B8" w:rsidRPr="00960BBD">
        <w:t>Frivillighet innebærer at alle deltakerkommunene må være enige om å inngå samarbeid</w:t>
      </w:r>
      <w:r w:rsidR="00424ADE">
        <w:t>et</w:t>
      </w:r>
      <w:r w:rsidR="008870B8" w:rsidRPr="00960BBD">
        <w:t>, og på hvilke vilkår dette skal skje.</w:t>
      </w:r>
      <w:r w:rsidR="008870B8">
        <w:t xml:space="preserve"> </w:t>
      </w:r>
      <w:r w:rsidR="003D11C5">
        <w:t xml:space="preserve">Dette er i tråd med prinsippet om det kommunale selvstyret, som blant annet innebærer at kommuner er egne rettssubjekter som tar </w:t>
      </w:r>
      <w:r w:rsidR="003D11C5" w:rsidRPr="003D11C5">
        <w:t>avgjørelser på eget initiativ og ansvar</w:t>
      </w:r>
      <w:r w:rsidR="003D11C5">
        <w:t xml:space="preserve">, se kommuneloven </w:t>
      </w:r>
      <w:r w:rsidR="005977D5">
        <w:t>§ 2</w:t>
      </w:r>
      <w:r w:rsidR="003D11C5">
        <w:t>-1.</w:t>
      </w:r>
    </w:p>
    <w:p w14:paraId="40249761" w14:textId="7EC4B6F1" w:rsidR="00144259" w:rsidRDefault="00144259" w:rsidP="00C109A6">
      <w:pPr>
        <w:pStyle w:val="avsnitt-undertittel"/>
      </w:pPr>
      <w:r>
        <w:t>Krav om å inngå interkommunalt samarbeid på noen områder</w:t>
      </w:r>
    </w:p>
    <w:p w14:paraId="2029A41D" w14:textId="16524941" w:rsidR="005977D5" w:rsidRDefault="003933E1" w:rsidP="00845AA7">
      <w:r>
        <w:t xml:space="preserve">Selv om utgangspunktet er frivillighet, finnes det </w:t>
      </w:r>
      <w:r w:rsidR="00845AA7">
        <w:t xml:space="preserve">unntaksvis </w:t>
      </w:r>
      <w:r w:rsidR="0002209E">
        <w:t xml:space="preserve">krav </w:t>
      </w:r>
      <w:r w:rsidR="00845AA7">
        <w:t xml:space="preserve">i særlovgivningen </w:t>
      </w:r>
      <w:r w:rsidR="0002209E">
        <w:t xml:space="preserve">om at kommuner </w:t>
      </w:r>
      <w:r w:rsidR="00717800">
        <w:t xml:space="preserve">skal </w:t>
      </w:r>
      <w:r w:rsidR="002E61B1">
        <w:t>inngå interkommunalt samarbeid</w:t>
      </w:r>
      <w:r w:rsidR="00845AA7">
        <w:t xml:space="preserve">, eller at staten kan pålegge samarbeid. </w:t>
      </w:r>
      <w:r w:rsidR="009C54C2">
        <w:t>Krav om interkommunalt samarbeid</w:t>
      </w:r>
      <w:r w:rsidR="003D11C5">
        <w:t xml:space="preserve"> </w:t>
      </w:r>
      <w:r w:rsidR="009C54C2">
        <w:t xml:space="preserve">er </w:t>
      </w:r>
      <w:r w:rsidR="003D11C5">
        <w:t>typisk begrunnet i at det ut fra faglige vurderinger er nødvendig at oppgaver løses på tvers av kommuneinndelingen</w:t>
      </w:r>
      <w:r w:rsidR="00547762">
        <w:t xml:space="preserve">. </w:t>
      </w:r>
      <w:r w:rsidR="0002209E">
        <w:t>Et eksempel på dette er at k</w:t>
      </w:r>
      <w:r w:rsidR="0002209E" w:rsidRPr="0002209E">
        <w:t>ommunen skal delta i interkommunalt samarbeid om beredskap mot akutt forurensning</w:t>
      </w:r>
      <w:r w:rsidR="0002209E">
        <w:t xml:space="preserve">, se forskrift om kommunal beredskap mot akutt forurensning </w:t>
      </w:r>
      <w:r w:rsidR="005977D5">
        <w:t>§ 7</w:t>
      </w:r>
      <w:r w:rsidR="0002209E">
        <w:t xml:space="preserve"> første ledd.</w:t>
      </w:r>
    </w:p>
    <w:p w14:paraId="57FC6903" w14:textId="58DC6EAC" w:rsidR="005977D5" w:rsidRDefault="00845AA7" w:rsidP="00845AA7">
      <w:bookmarkStart w:id="32" w:name="_Hlk135737770"/>
      <w:r>
        <w:t xml:space="preserve">Andre eksempler finnes i </w:t>
      </w:r>
      <w:r w:rsidR="008870B8" w:rsidRPr="00A15E64">
        <w:t xml:space="preserve">plan- og bygningsloven </w:t>
      </w:r>
      <w:r w:rsidR="00B37B76" w:rsidRPr="00A15E64">
        <w:t>§</w:t>
      </w:r>
      <w:r w:rsidR="005977D5">
        <w:t>§ </w:t>
      </w:r>
      <w:r w:rsidR="005977D5" w:rsidRPr="00A15E64">
        <w:t>9</w:t>
      </w:r>
      <w:r w:rsidR="008870B8" w:rsidRPr="00A15E64">
        <w:t xml:space="preserve">-1 og 9-5, helse- og omsorgstjenesteloven </w:t>
      </w:r>
      <w:r w:rsidR="005977D5">
        <w:t>§ </w:t>
      </w:r>
      <w:r w:rsidR="005977D5" w:rsidRPr="00A15E64">
        <w:t>6</w:t>
      </w:r>
      <w:r w:rsidR="008870B8" w:rsidRPr="00A15E64">
        <w:t>-6</w:t>
      </w:r>
      <w:r w:rsidR="002A1F71">
        <w:t>,</w:t>
      </w:r>
      <w:r w:rsidR="008870B8" w:rsidRPr="00A15E64">
        <w:t xml:space="preserve"> folkehelseloven </w:t>
      </w:r>
      <w:r w:rsidR="005977D5">
        <w:t>§ </w:t>
      </w:r>
      <w:r w:rsidR="005977D5" w:rsidRPr="00A15E64">
        <w:t>2</w:t>
      </w:r>
      <w:r w:rsidR="008870B8" w:rsidRPr="00A15E64">
        <w:t>6</w:t>
      </w:r>
      <w:r w:rsidR="002A1F71">
        <w:t xml:space="preserve">, </w:t>
      </w:r>
      <w:r w:rsidR="002A1F71" w:rsidRPr="002A1F71">
        <w:t>brann- og eksplosjonsvernloven</w:t>
      </w:r>
      <w:r w:rsidR="002A1F71">
        <w:t xml:space="preserve"> §</w:t>
      </w:r>
      <w:r w:rsidR="005977D5">
        <w:t>§ 1</w:t>
      </w:r>
      <w:r w:rsidR="002A1F71">
        <w:t>5</w:t>
      </w:r>
      <w:r w:rsidR="007D15E3">
        <w:t xml:space="preserve"> og 16</w:t>
      </w:r>
      <w:r w:rsidR="002A1F71">
        <w:t xml:space="preserve"> og </w:t>
      </w:r>
      <w:r w:rsidR="002A1F71" w:rsidRPr="002A1F71">
        <w:t xml:space="preserve">forurensningsloven </w:t>
      </w:r>
      <w:r w:rsidR="005977D5">
        <w:t>§ 4</w:t>
      </w:r>
      <w:r w:rsidR="002A1F71">
        <w:t>4.</w:t>
      </w:r>
      <w:r w:rsidR="003D11C5">
        <w:t xml:space="preserve"> </w:t>
      </w:r>
      <w:r>
        <w:t xml:space="preserve">Noen av </w:t>
      </w:r>
      <w:r w:rsidR="00BC4FE3">
        <w:t xml:space="preserve">hjemlene er </w:t>
      </w:r>
      <w:r w:rsidR="005977D5">
        <w:t>«</w:t>
      </w:r>
      <w:r w:rsidR="00BC4FE3">
        <w:t>sikkerhetsventiler</w:t>
      </w:r>
      <w:r w:rsidR="005977D5">
        <w:t>»</w:t>
      </w:r>
      <w:r w:rsidR="00BC4FE3">
        <w:t xml:space="preserve">, som bare kan brukes når det er </w:t>
      </w:r>
      <w:proofErr w:type="gramStart"/>
      <w:r w:rsidR="00BC4FE3">
        <w:t>påkrevd</w:t>
      </w:r>
      <w:proofErr w:type="gramEnd"/>
      <w:r w:rsidR="00BC4FE3">
        <w:t xml:space="preserve"> fordi en kommune har utfordringer med å oppfylle lovkrav</w:t>
      </w:r>
      <w:r w:rsidR="001B0BDD">
        <w:t xml:space="preserve"> eller det foreligger andre særskilte utfordringer.</w:t>
      </w:r>
    </w:p>
    <w:p w14:paraId="19593E63" w14:textId="7889C2A0" w:rsidR="005E0BD8" w:rsidRDefault="00C3420D" w:rsidP="005E0BD8">
      <w:pPr>
        <w:pStyle w:val="Overskrift1"/>
      </w:pPr>
      <w:bookmarkStart w:id="33" w:name="_Toc147390306"/>
      <w:bookmarkStart w:id="34" w:name="_Hlk83716788"/>
      <w:bookmarkStart w:id="35" w:name="_Hlk135735784"/>
      <w:bookmarkEnd w:id="32"/>
      <w:r>
        <w:t>O</w:t>
      </w:r>
      <w:r w:rsidR="002C5B77">
        <w:t>verordnet</w:t>
      </w:r>
      <w:r w:rsidR="00B202E8">
        <w:t xml:space="preserve"> om </w:t>
      </w:r>
      <w:r>
        <w:t xml:space="preserve">de ulike </w:t>
      </w:r>
      <w:r w:rsidR="00B202E8">
        <w:t>samarbeidsmodellene</w:t>
      </w:r>
      <w:bookmarkEnd w:id="33"/>
    </w:p>
    <w:p w14:paraId="62FC0F78" w14:textId="77777777" w:rsidR="005977D5" w:rsidRDefault="00D8615A" w:rsidP="00D8615A">
      <w:pPr>
        <w:pStyle w:val="Overskrift2"/>
      </w:pPr>
      <w:bookmarkStart w:id="36" w:name="_Toc147390307"/>
      <w:bookmarkEnd w:id="34"/>
      <w:bookmarkEnd w:id="35"/>
      <w:r>
        <w:t>Innledning</w:t>
      </w:r>
      <w:bookmarkEnd w:id="36"/>
    </w:p>
    <w:p w14:paraId="0D928654" w14:textId="34BAC846" w:rsidR="005977D5" w:rsidRDefault="00D8615A" w:rsidP="00D8615A">
      <w:r w:rsidRPr="001D29AC">
        <w:t xml:space="preserve">Kommuneloven </w:t>
      </w:r>
      <w:r w:rsidR="005977D5">
        <w:t>§ </w:t>
      </w:r>
      <w:r w:rsidR="005977D5" w:rsidRPr="001D29AC">
        <w:t>1</w:t>
      </w:r>
      <w:r w:rsidRPr="001D29AC">
        <w:t xml:space="preserve">7-1 lister opp hva som er lovlige </w:t>
      </w:r>
      <w:r>
        <w:t>samarbeids</w:t>
      </w:r>
      <w:r w:rsidRPr="001D29AC">
        <w:t xml:space="preserve">former for </w:t>
      </w:r>
      <w:r w:rsidRPr="009357EE">
        <w:t xml:space="preserve">interkommunalt samarbeid. </w:t>
      </w:r>
      <w:r w:rsidRPr="001D29AC">
        <w:t xml:space="preserve">Kommunene har stor frihet til å velge hvordan de skal </w:t>
      </w:r>
      <w:r>
        <w:t xml:space="preserve">organisere </w:t>
      </w:r>
      <w:r w:rsidRPr="001D29AC">
        <w:t>samarbeide</w:t>
      </w:r>
      <w:r>
        <w:t>t</w:t>
      </w:r>
      <w:r w:rsidRPr="001D29AC">
        <w:t xml:space="preserve">, så lenge de er innenfor alternativene </w:t>
      </w:r>
      <w:r>
        <w:t>som er nevnt i bestemmelsen</w:t>
      </w:r>
      <w:r w:rsidRPr="001D29AC">
        <w:t>.</w:t>
      </w:r>
    </w:p>
    <w:p w14:paraId="7FB8A8EB" w14:textId="7AEA6786" w:rsidR="00D8615A" w:rsidRDefault="009357EE" w:rsidP="00D8615A">
      <w:r>
        <w:t xml:space="preserve">Selv om kommunene har stort handlingsrom, </w:t>
      </w:r>
      <w:r w:rsidR="00D8615A" w:rsidRPr="00C51285">
        <w:t>er</w:t>
      </w:r>
      <w:r>
        <w:t xml:space="preserve"> det viktig å være klar over at det er</w:t>
      </w:r>
      <w:r w:rsidR="00D8615A" w:rsidRPr="00C51285">
        <w:t xml:space="preserve"> </w:t>
      </w:r>
      <w:r>
        <w:t>noen rettslige begrensninger, som gjør at en samarbeidsmodell kan være utelukket for en viss type oppgaveløsning</w:t>
      </w:r>
      <w:r w:rsidR="00D8615A" w:rsidRPr="00C51285">
        <w:t>.</w:t>
      </w:r>
      <w:r w:rsidR="00D8615A">
        <w:t xml:space="preserve"> Det er også noen samarbeidsformer som vil kunne egne seg bedre enn andre, avhengig av hva slags samarbeid og oppgaver det er tale om.</w:t>
      </w:r>
    </w:p>
    <w:p w14:paraId="058D41CA" w14:textId="77777777" w:rsidR="005977D5" w:rsidRDefault="009357EE" w:rsidP="00D8615A">
      <w:r>
        <w:lastRenderedPageBreak/>
        <w:t xml:space="preserve">I dette kapitlet gir vi veiledning om </w:t>
      </w:r>
      <w:r w:rsidR="009A4F8D">
        <w:t xml:space="preserve">noen sentrale </w:t>
      </w:r>
      <w:r>
        <w:t xml:space="preserve">forskjeller og likheter mellom samarbeidsformene </w:t>
      </w:r>
      <w:r w:rsidRPr="009357EE">
        <w:t>interkommunalt politisk råd</w:t>
      </w:r>
      <w:r w:rsidR="00E419B3">
        <w:t xml:space="preserve"> (IPR)</w:t>
      </w:r>
      <w:r>
        <w:t xml:space="preserve">, </w:t>
      </w:r>
      <w:r w:rsidRPr="009357EE">
        <w:t>kommunalt oppgavefelleskap</w:t>
      </w:r>
      <w:r w:rsidR="00E419B3">
        <w:t xml:space="preserve"> (KO)</w:t>
      </w:r>
      <w:r>
        <w:t xml:space="preserve">, </w:t>
      </w:r>
      <w:r w:rsidRPr="009357EE">
        <w:t>vertskommunesamarbeid</w:t>
      </w:r>
      <w:r>
        <w:t xml:space="preserve">, </w:t>
      </w:r>
      <w:r w:rsidRPr="009357EE">
        <w:t>interkommunalt selskap</w:t>
      </w:r>
      <w:r w:rsidR="00417874">
        <w:t xml:space="preserve"> (IKS)</w:t>
      </w:r>
      <w:r>
        <w:t xml:space="preserve">, </w:t>
      </w:r>
      <w:r w:rsidRPr="009357EE">
        <w:t xml:space="preserve">aksjeselskap </w:t>
      </w:r>
      <w:r>
        <w:t xml:space="preserve">og </w:t>
      </w:r>
      <w:r w:rsidRPr="009357EE">
        <w:t>samvirkeforetak</w:t>
      </w:r>
      <w:r>
        <w:t>.</w:t>
      </w:r>
    </w:p>
    <w:p w14:paraId="79A18DD0" w14:textId="493807BA" w:rsidR="00A6494E" w:rsidRPr="006525BC" w:rsidRDefault="005D3565" w:rsidP="009905F5">
      <w:pPr>
        <w:pStyle w:val="Overskrift2"/>
      </w:pPr>
      <w:bookmarkStart w:id="37" w:name="_Toc147390308"/>
      <w:r>
        <w:t>Hva kjennetegner de ulike samarbeidsmodellene?</w:t>
      </w:r>
      <w:bookmarkEnd w:id="37"/>
    </w:p>
    <w:p w14:paraId="1A963624" w14:textId="77777777" w:rsidR="005977D5" w:rsidRDefault="006525BC" w:rsidP="006525BC">
      <w:pPr>
        <w:pStyle w:val="Overskrift3"/>
      </w:pPr>
      <w:bookmarkStart w:id="38" w:name="_Toc147390309"/>
      <w:r>
        <w:t>Innledning</w:t>
      </w:r>
      <w:bookmarkEnd w:id="38"/>
    </w:p>
    <w:p w14:paraId="65820189" w14:textId="70C6ED9B" w:rsidR="00CE2C16" w:rsidRDefault="00B00CA4" w:rsidP="00CE2C16">
      <w:r>
        <w:t xml:space="preserve">I dette kapitlet gjør </w:t>
      </w:r>
      <w:r w:rsidR="000C1A33">
        <w:t xml:space="preserve">vi rede </w:t>
      </w:r>
      <w:r w:rsidR="009905F5">
        <w:t xml:space="preserve">for særtrekk ved de ulike </w:t>
      </w:r>
      <w:r w:rsidR="00B618CD">
        <w:t>samarbeids</w:t>
      </w:r>
      <w:r w:rsidR="009905F5">
        <w:t xml:space="preserve">modellene. </w:t>
      </w:r>
      <w:r w:rsidR="00B37F8E">
        <w:t>Dette er ment som en overordnet oversikt</w:t>
      </w:r>
      <w:r w:rsidR="000C1A33">
        <w:t>. Vi har lagt vekt på å få fram viktige kjennetegn, og synliggjøre forskjeller og likheter.</w:t>
      </w:r>
    </w:p>
    <w:p w14:paraId="1D0D4803" w14:textId="77F3D2B3" w:rsidR="00B00CA4" w:rsidRDefault="00B00CA4" w:rsidP="00CE2C16">
      <w:r>
        <w:t xml:space="preserve">Departementet har </w:t>
      </w:r>
      <w:proofErr w:type="spellStart"/>
      <w:r>
        <w:t>har</w:t>
      </w:r>
      <w:proofErr w:type="spellEnd"/>
      <w:r>
        <w:t xml:space="preserve"> også utarbeidet en </w:t>
      </w:r>
      <w:r w:rsidR="00B618CD">
        <w:t>sammenstilling av</w:t>
      </w:r>
      <w:r>
        <w:t xml:space="preserve"> de vanligste </w:t>
      </w:r>
      <w:r w:rsidRPr="00A7161A">
        <w:t xml:space="preserve">lovregulerte </w:t>
      </w:r>
      <w:r>
        <w:t>samarbeidsformene</w:t>
      </w:r>
      <w:r w:rsidR="00B618CD">
        <w:t xml:space="preserve"> i en tabell. Tabellen viser </w:t>
      </w:r>
      <w:r>
        <w:t xml:space="preserve">hvilke oppgaver </w:t>
      </w:r>
      <w:r w:rsidR="00B618CD">
        <w:t>samarbeidsmodellene</w:t>
      </w:r>
      <w:r>
        <w:t xml:space="preserve"> ofte egner seg til og andre sentrale forhold. Oversikten ligger her: </w:t>
      </w:r>
      <w:hyperlink r:id="rId13" w:history="1">
        <w:r w:rsidR="00E2706B">
          <w:rPr>
            <w:rStyle w:val="Hyperkobling"/>
          </w:rPr>
          <w:t>Oversikt over ulike samarbeidsmodeller</w:t>
        </w:r>
        <w:r w:rsidR="005977D5">
          <w:rPr>
            <w:rStyle w:val="Hyperkobling"/>
          </w:rPr>
          <w:t xml:space="preserve"> – </w:t>
        </w:r>
        <w:r w:rsidR="00E2706B">
          <w:rPr>
            <w:rStyle w:val="Hyperkobling"/>
          </w:rPr>
          <w:t>regjeringen.no</w:t>
        </w:r>
      </w:hyperlink>
    </w:p>
    <w:p w14:paraId="33719076" w14:textId="77777777" w:rsidR="005977D5" w:rsidRDefault="00305D52" w:rsidP="00B63837">
      <w:pPr>
        <w:pStyle w:val="Overskrift3"/>
      </w:pPr>
      <w:bookmarkStart w:id="39" w:name="_Toc147390310"/>
      <w:r w:rsidRPr="00305D52">
        <w:t>Interkommunalt politisk råd</w:t>
      </w:r>
      <w:r w:rsidR="0005001D">
        <w:t xml:space="preserve"> (IPR)</w:t>
      </w:r>
      <w:bookmarkEnd w:id="39"/>
    </w:p>
    <w:p w14:paraId="278AB935" w14:textId="68BCF907" w:rsidR="005977D5" w:rsidRDefault="00305D52" w:rsidP="00305D52">
      <w:bookmarkStart w:id="40" w:name="_Hlk144388950"/>
      <w:r>
        <w:t>Interkommunalt politisk råd</w:t>
      </w:r>
      <w:r w:rsidR="00A305BE">
        <w:t xml:space="preserve"> (IPR)</w:t>
      </w:r>
      <w:r>
        <w:t xml:space="preserve"> </w:t>
      </w:r>
      <w:r w:rsidR="001B39C0">
        <w:t xml:space="preserve">reguleres av kommuneloven kapittel 18. Samarbeidsmodellen </w:t>
      </w:r>
      <w:r>
        <w:t>er spesielt</w:t>
      </w:r>
      <w:r w:rsidRPr="00D878F6">
        <w:t xml:space="preserve"> </w:t>
      </w:r>
      <w:r>
        <w:t>utviklet for politisk samarbeid om generelle samfunnsspørsmål</w:t>
      </w:r>
      <w:r w:rsidR="005D760F">
        <w:t xml:space="preserve"> som er av felles interesse for </w:t>
      </w:r>
      <w:r w:rsidR="00217061">
        <w:t>de</w:t>
      </w:r>
      <w:r w:rsidR="005D760F">
        <w:t xml:space="preserve"> kommunene og fylkeskommunene som er med</w:t>
      </w:r>
      <w:r w:rsidR="00217061">
        <w:t xml:space="preserve"> i samarbeidet</w:t>
      </w:r>
      <w:r w:rsidR="00173955">
        <w:t>.</w:t>
      </w:r>
      <w:r w:rsidR="00F80F78">
        <w:t xml:space="preserve"> </w:t>
      </w:r>
      <w:r w:rsidR="00A305BE">
        <w:t>I</w:t>
      </w:r>
      <w:r w:rsidR="00770BAA">
        <w:t>nterkommunalt politisk råd</w:t>
      </w:r>
      <w:r w:rsidR="0039552A">
        <w:t xml:space="preserve"> skal ikke produsere tjenester, men </w:t>
      </w:r>
      <w:r w:rsidR="0005001D">
        <w:t>være</w:t>
      </w:r>
      <w:r w:rsidR="0039552A">
        <w:t xml:space="preserve"> et samarbeidsforum. </w:t>
      </w:r>
      <w:r w:rsidR="00A305BE">
        <w:t xml:space="preserve">Slike </w:t>
      </w:r>
      <w:r w:rsidR="005977D5">
        <w:t>«</w:t>
      </w:r>
      <w:r w:rsidR="00A305BE">
        <w:t>rent politiske</w:t>
      </w:r>
      <w:r w:rsidR="005977D5">
        <w:t>»</w:t>
      </w:r>
      <w:r w:rsidR="00A305BE">
        <w:t xml:space="preserve"> samarbeid, </w:t>
      </w:r>
      <w:r w:rsidR="00F02B32">
        <w:t>skal</w:t>
      </w:r>
      <w:r w:rsidR="00A305BE">
        <w:t xml:space="preserve"> organiseres som et IPR</w:t>
      </w:r>
      <w:r w:rsidR="00092F96">
        <w:t>, og det kan ikke brukes</w:t>
      </w:r>
      <w:r w:rsidR="00092F96" w:rsidRPr="00E84ECC">
        <w:t xml:space="preserve"> en annen organisasjonsform til </w:t>
      </w:r>
      <w:r w:rsidR="00092F96">
        <w:t xml:space="preserve">denne typen </w:t>
      </w:r>
      <w:proofErr w:type="spellStart"/>
      <w:r w:rsidR="00B618CD">
        <w:t>s</w:t>
      </w:r>
      <w:r w:rsidR="00092F96">
        <w:t>samarbeid</w:t>
      </w:r>
      <w:proofErr w:type="spellEnd"/>
      <w:r w:rsidR="00092F96">
        <w:t>.</w:t>
      </w:r>
    </w:p>
    <w:p w14:paraId="6A5EA01F" w14:textId="26BFCF91" w:rsidR="00065DEB" w:rsidRDefault="00AB24AC" w:rsidP="001678B0">
      <w:r>
        <w:t xml:space="preserve">Et </w:t>
      </w:r>
      <w:r w:rsidR="00A305BE">
        <w:t>IPR</w:t>
      </w:r>
      <w:r>
        <w:t xml:space="preserve"> kan for eksempel ha som oppgave å </w:t>
      </w:r>
      <w:proofErr w:type="gramStart"/>
      <w:r w:rsidR="00931404">
        <w:t>av</w:t>
      </w:r>
      <w:r>
        <w:t>gi</w:t>
      </w:r>
      <w:proofErr w:type="gramEnd"/>
      <w:r>
        <w:t xml:space="preserve"> høringsuttalelser om forh</w:t>
      </w:r>
      <w:r w:rsidR="009D6083">
        <w:t xml:space="preserve">old som berører </w:t>
      </w:r>
      <w:r w:rsidR="0039552A">
        <w:t>det geografiske området som dekkes av kommunene/fylkeskommunene som er med</w:t>
      </w:r>
      <w:r>
        <w:t>, utvikle politikk for området</w:t>
      </w:r>
      <w:r w:rsidR="00DB2D77">
        <w:t xml:space="preserve"> </w:t>
      </w:r>
      <w:r w:rsidR="005D760F">
        <w:t>og</w:t>
      </w:r>
      <w:r>
        <w:t xml:space="preserve"> gi tilskudd for å stimulere til utvikling </w:t>
      </w:r>
      <w:r w:rsidR="005D760F">
        <w:t xml:space="preserve">innen nærmere bestemte </w:t>
      </w:r>
      <w:r w:rsidR="006E4756">
        <w:t>områder</w:t>
      </w:r>
      <w:r>
        <w:t>.</w:t>
      </w:r>
      <w:r w:rsidR="005D760F">
        <w:t xml:space="preserve"> </w:t>
      </w:r>
      <w:r w:rsidR="002F262F">
        <w:t>Videre kan interkommunale politiske råd</w:t>
      </w:r>
      <w:r w:rsidR="00A305BE">
        <w:t xml:space="preserve"> brukes</w:t>
      </w:r>
      <w:r w:rsidR="002F262F">
        <w:t xml:space="preserve"> </w:t>
      </w:r>
      <w:r w:rsidR="00A305BE">
        <w:t xml:space="preserve">når kommunene i fellesskap ønsker å utvikle </w:t>
      </w:r>
      <w:r w:rsidR="00603B9B">
        <w:t xml:space="preserve">en </w:t>
      </w:r>
      <w:r w:rsidR="002F262F">
        <w:t>region,</w:t>
      </w:r>
      <w:r w:rsidR="00A305BE">
        <w:t xml:space="preserve"> </w:t>
      </w:r>
      <w:r w:rsidR="002F262F">
        <w:t>for eksempel</w:t>
      </w:r>
      <w:r w:rsidR="00A305BE">
        <w:t xml:space="preserve"> ved</w:t>
      </w:r>
      <w:r w:rsidR="002F262F">
        <w:t xml:space="preserve"> areal- og transportplanlegging</w:t>
      </w:r>
      <w:r w:rsidR="000D18E3">
        <w:t xml:space="preserve">. </w:t>
      </w:r>
      <w:r w:rsidR="00F85992">
        <w:t>Et IPR</w:t>
      </w:r>
      <w:r w:rsidR="000D18E3">
        <w:t xml:space="preserve"> </w:t>
      </w:r>
      <w:r w:rsidR="00E64223">
        <w:t>kan også brukes</w:t>
      </w:r>
      <w:r w:rsidR="00F85992">
        <w:t xml:space="preserve"> som et strategisk organ for utviklingen av</w:t>
      </w:r>
      <w:r w:rsidR="00E64223">
        <w:t xml:space="preserve"> interkommunal</w:t>
      </w:r>
      <w:r w:rsidR="00F85992">
        <w:t>t</w:t>
      </w:r>
      <w:r w:rsidR="00E64223">
        <w:t xml:space="preserve"> samarbeid mellom kommunene</w:t>
      </w:r>
      <w:r w:rsidR="00F85992">
        <w:t>.</w:t>
      </w:r>
      <w:r w:rsidR="00E64223">
        <w:t xml:space="preserve"> </w:t>
      </w:r>
      <w:r w:rsidR="001B39C0">
        <w:t>Både kommuner og fylkeskommuner kan være deltakere i det samme interkommunale politiske rådet.</w:t>
      </w:r>
    </w:p>
    <w:p w14:paraId="000AA667" w14:textId="77777777" w:rsidR="005977D5" w:rsidRDefault="001B39C0" w:rsidP="00305D52">
      <w:r>
        <w:t>Deltakerkommunene kan selv velge om et interkommunalt politisk råd skal være et eget rettssubjekt. Dette reguleres i samarbeidsavtalen, som er det dokumentet som legger grunnlaget for samarbeidet.</w:t>
      </w:r>
    </w:p>
    <w:p w14:paraId="5F669DFC" w14:textId="77777777" w:rsidR="005977D5" w:rsidRDefault="001B39C0" w:rsidP="00305D52">
      <w:r>
        <w:lastRenderedPageBreak/>
        <w:t xml:space="preserve">Et </w:t>
      </w:r>
      <w:r w:rsidR="00B62089">
        <w:t>interkommunalt politisk råd</w:t>
      </w:r>
      <w:r>
        <w:t xml:space="preserve"> </w:t>
      </w:r>
      <w:r w:rsidR="001678B0">
        <w:t>styres av et representantskap med representanter fra alle kommunene</w:t>
      </w:r>
      <w:r>
        <w:t xml:space="preserve">. </w:t>
      </w:r>
      <w:r w:rsidR="00BF2C98">
        <w:t xml:space="preserve">Utover dette står rådet nokså fritt til å bestemme hvordan samarbeidet skal organiseres. De kan både velge </w:t>
      </w:r>
      <w:r w:rsidR="00BF2C98" w:rsidRPr="005977D5">
        <w:rPr>
          <w:rStyle w:val="kursiv"/>
        </w:rPr>
        <w:t xml:space="preserve">om </w:t>
      </w:r>
      <w:r w:rsidR="00BF2C98">
        <w:t xml:space="preserve">det skal opprettes andre styringsorganer enn representantskapet og eventuelt </w:t>
      </w:r>
      <w:r w:rsidR="00BF2C98" w:rsidRPr="00D169CD">
        <w:t xml:space="preserve">hvilke oppgaver og myndighet styringsorganene </w:t>
      </w:r>
      <w:r w:rsidR="00BF2C98">
        <w:t>skal ha.</w:t>
      </w:r>
    </w:p>
    <w:p w14:paraId="4F9F8F19" w14:textId="77777777" w:rsidR="005977D5" w:rsidRDefault="00292D52" w:rsidP="00305D52">
      <w:r>
        <w:t>Representantskapet</w:t>
      </w:r>
      <w:r w:rsidR="001678B0">
        <w:t xml:space="preserve"> </w:t>
      </w:r>
      <w:r w:rsidR="001B39C0">
        <w:t xml:space="preserve">og eventuelle underordnete styringsorganer </w:t>
      </w:r>
      <w:r w:rsidR="001678B0">
        <w:t>er folkevalgt</w:t>
      </w:r>
      <w:r w:rsidR="001B39C0">
        <w:t>e</w:t>
      </w:r>
      <w:r w:rsidR="001678B0">
        <w:t xml:space="preserve"> organ</w:t>
      </w:r>
      <w:r w:rsidR="001B39C0">
        <w:t>er</w:t>
      </w:r>
      <w:r w:rsidR="001678B0">
        <w:t xml:space="preserve">, og </w:t>
      </w:r>
      <w:r>
        <w:t>reglene i kommuneloven om folkevalgte organer gjelder for</w:t>
      </w:r>
      <w:r w:rsidR="001B39C0">
        <w:t xml:space="preserve"> disse</w:t>
      </w:r>
      <w:r>
        <w:t>.</w:t>
      </w:r>
    </w:p>
    <w:p w14:paraId="687F2FF5" w14:textId="77777777" w:rsidR="005977D5" w:rsidRDefault="00122ADB" w:rsidP="00305D52">
      <w:r>
        <w:t>I denne samarbeidsmodellen har d</w:t>
      </w:r>
      <w:r w:rsidR="00B62089">
        <w:t xml:space="preserve">eltakerkommunene ubegrenset økonomisk ansvar for sin andel av rådets forpliktelser overfor </w:t>
      </w:r>
      <w:r>
        <w:t>kreditorer.</w:t>
      </w:r>
      <w:r w:rsidR="00167CFE" w:rsidRPr="00167CFE">
        <w:t xml:space="preserve"> </w:t>
      </w:r>
      <w:r w:rsidR="006B13D9">
        <w:t>Samarbeidsformen egner seg derfor ikke for virksomhet som er utsatt for økonomisk risiko. Det gjelder uavhengig av om samarbeidet er organisert som et eget rettssubjekt.</w:t>
      </w:r>
    </w:p>
    <w:bookmarkEnd w:id="40"/>
    <w:p w14:paraId="4DC3EDE6" w14:textId="37418B06" w:rsidR="0005001D" w:rsidRDefault="00476588" w:rsidP="00305D52">
      <w:r>
        <w:t>K</w:t>
      </w:r>
      <w:r w:rsidR="00217061" w:rsidRPr="00D8311E">
        <w:t xml:space="preserve">apittel </w:t>
      </w:r>
      <w:r w:rsidR="00EE610F">
        <w:t>6</w:t>
      </w:r>
      <w:r w:rsidR="00217061">
        <w:t xml:space="preserve"> </w:t>
      </w:r>
      <w:r>
        <w:t>har</w:t>
      </w:r>
      <w:r w:rsidR="00217061">
        <w:t xml:space="preserve"> </w:t>
      </w:r>
      <w:r w:rsidR="00802783">
        <w:t>mer</w:t>
      </w:r>
      <w:r w:rsidR="00217061">
        <w:t xml:space="preserve"> veiledning om </w:t>
      </w:r>
      <w:r w:rsidR="00B62089">
        <w:t>interkommunalt politisk råd</w:t>
      </w:r>
      <w:r w:rsidR="00217061">
        <w:t>.</w:t>
      </w:r>
    </w:p>
    <w:p w14:paraId="0CDC5FB8" w14:textId="1BD6FA6A" w:rsidR="003D50E0" w:rsidRPr="00305D52" w:rsidRDefault="003D50E0" w:rsidP="00B63837">
      <w:pPr>
        <w:pStyle w:val="Overskrift3"/>
      </w:pPr>
      <w:bookmarkStart w:id="41" w:name="_Toc147390311"/>
      <w:bookmarkStart w:id="42" w:name="_Hlk145321976"/>
      <w:r w:rsidRPr="00305D52">
        <w:t xml:space="preserve">Kommunalt oppgavefelleskap </w:t>
      </w:r>
      <w:r w:rsidR="00001D73">
        <w:t>(KO)</w:t>
      </w:r>
      <w:bookmarkEnd w:id="41"/>
    </w:p>
    <w:p w14:paraId="1C79C4AC" w14:textId="77777777" w:rsidR="005977D5" w:rsidRDefault="00167CFE" w:rsidP="008210F5">
      <w:bookmarkStart w:id="43" w:name="_Hlk145323144"/>
      <w:r>
        <w:t>Kommunalt oppgavefellesskap reguleres av kommuneloven kapittel 19. Denne s</w:t>
      </w:r>
      <w:r w:rsidR="002B6B90">
        <w:t>amarbeidsmodell</w:t>
      </w:r>
      <w:r>
        <w:t>en</w:t>
      </w:r>
      <w:r w:rsidR="009E23BF">
        <w:t xml:space="preserve"> </w:t>
      </w:r>
      <w:r w:rsidR="00C233D7">
        <w:t xml:space="preserve">kan brukes </w:t>
      </w:r>
      <w:r w:rsidR="00C233D7" w:rsidDel="00277490">
        <w:t>for ulike typer oppgaver og tjenester,</w:t>
      </w:r>
      <w:r w:rsidR="00C233D7">
        <w:t xml:space="preserve"> både </w:t>
      </w:r>
      <w:r w:rsidR="00EE610F">
        <w:t>for</w:t>
      </w:r>
      <w:r w:rsidR="00EE6737">
        <w:t xml:space="preserve"> </w:t>
      </w:r>
      <w:r w:rsidR="00C233D7">
        <w:t xml:space="preserve">lovpålagte oppgaver og oppgaver som kommunene ikke er pålagt å gjøre. </w:t>
      </w:r>
      <w:bookmarkEnd w:id="43"/>
      <w:r w:rsidR="00C233D7" w:rsidDel="00B86B68">
        <w:t xml:space="preserve">Eksempler </w:t>
      </w:r>
      <w:r w:rsidR="00D64C8B">
        <w:t>er</w:t>
      </w:r>
      <w:r w:rsidR="00C233D7" w:rsidDel="00B86B68">
        <w:t xml:space="preserve"> samarbeid om</w:t>
      </w:r>
      <w:r w:rsidR="00C233D7" w:rsidRPr="003B1081" w:rsidDel="00B86B68">
        <w:t xml:space="preserve"> administrative støttetjenester</w:t>
      </w:r>
      <w:r w:rsidR="00C233D7" w:rsidDel="00B86B68">
        <w:t xml:space="preserve"> som regnskap, HR og IKT</w:t>
      </w:r>
      <w:r w:rsidR="00C233D7" w:rsidRPr="003B1081" w:rsidDel="00B86B68">
        <w:t xml:space="preserve">, kontrollutvalgssekretariat, plankontor, kulturvirksomhet, friluftsråd </w:t>
      </w:r>
      <w:r w:rsidR="00C233D7" w:rsidDel="00B86B68">
        <w:t xml:space="preserve">og </w:t>
      </w:r>
      <w:r w:rsidR="00C233D7" w:rsidRPr="003B1081" w:rsidDel="00B86B68">
        <w:t>innkjøpssamarbeid</w:t>
      </w:r>
      <w:r w:rsidR="00C233D7" w:rsidDel="00B86B68">
        <w:t xml:space="preserve">. </w:t>
      </w:r>
      <w:r w:rsidR="00A1166F">
        <w:t xml:space="preserve">Et kommunalt oppgavefellesskap kan ikke gis myndighet til å </w:t>
      </w:r>
      <w:r w:rsidR="0050281C">
        <w:t>treffe enkeltvedtak</w:t>
      </w:r>
      <w:r w:rsidR="00A91337">
        <w:t>, unntatt om interne forhold i samarbeidet og tilskuddsordninger</w:t>
      </w:r>
      <w:r w:rsidR="00A1166F">
        <w:t>.</w:t>
      </w:r>
    </w:p>
    <w:p w14:paraId="5BDA82A8" w14:textId="351908F7" w:rsidR="00D52302" w:rsidRDefault="00D64C8B" w:rsidP="008210F5">
      <w:r>
        <w:t>Det er likevel anledning til å bruke k</w:t>
      </w:r>
      <w:r w:rsidR="00D52302">
        <w:t xml:space="preserve">ommunalt oppgavefellesskap ved samarbeid om individrettede tjenester, for eksempel PP-tjenester. </w:t>
      </w:r>
      <w:r w:rsidR="00395E35">
        <w:t>S</w:t>
      </w:r>
      <w:r w:rsidR="00D52302">
        <w:t xml:space="preserve">iden individrettede tjenester kan innebære at det fattes enkeltvedtak, som kommunalt oppgavefelleskap ikke kan gjøre, er vertskommunesamarbeid </w:t>
      </w:r>
      <w:r w:rsidR="00395E35">
        <w:t xml:space="preserve">likevel </w:t>
      </w:r>
      <w:r w:rsidR="00D52302">
        <w:t>vanligvis bedre egnet. Tjenesten kan imidlertid organiseres slik at det er deltakerkommunen som fatter eventuelle enkeltvedtak knyttet til tjenesten, og at det kommunale oppgavefellesskapet har andre oppgaver, for eksempel utredning, rådgivning, informasjon og opplæring.</w:t>
      </w:r>
    </w:p>
    <w:p w14:paraId="2EEE7FD2" w14:textId="77777777" w:rsidR="005977D5" w:rsidRDefault="006F678E" w:rsidP="006F678E">
      <w:r>
        <w:t xml:space="preserve">Kommunalt oppgavefelleskap er særlig beregnet på samarbeid </w:t>
      </w:r>
      <w:r w:rsidRPr="005977D5">
        <w:rPr>
          <w:rStyle w:val="kursiv"/>
        </w:rPr>
        <w:t>om mindre omfattende oppgaver</w:t>
      </w:r>
      <w:r w:rsidRPr="00B40EEA">
        <w:t>. Dette</w:t>
      </w:r>
      <w:r>
        <w:t xml:space="preserve"> følger av at det er en organisasjonsform hvor kun de mest sentrale forholdene som gjelder virksomheten i samarbeidet er regulert. </w:t>
      </w:r>
      <w:r w:rsidR="00FD3F75">
        <w:t>Det er</w:t>
      </w:r>
      <w:r w:rsidR="006364EE">
        <w:t xml:space="preserve"> </w:t>
      </w:r>
      <w:r w:rsidR="00D52302">
        <w:t>dermed</w:t>
      </w:r>
      <w:r w:rsidR="00FD3F75">
        <w:t xml:space="preserve"> mindre detaljerte lovkrav til samarbeidet sammenlignet med noen andre samarbeidsformer. </w:t>
      </w:r>
      <w:r>
        <w:t>Det er</w:t>
      </w:r>
      <w:r w:rsidR="006364EE">
        <w:t xml:space="preserve"> likevel</w:t>
      </w:r>
      <w:r>
        <w:t xml:space="preserve"> ingen hindringer i loven for at oppgavefelleskap også kan brukes for mer </w:t>
      </w:r>
      <w:r>
        <w:lastRenderedPageBreak/>
        <w:t>omfattende</w:t>
      </w:r>
      <w:r w:rsidR="00C27935">
        <w:t xml:space="preserve"> eller sammensatt</w:t>
      </w:r>
      <w:r>
        <w:t xml:space="preserve"> samarbeid. Men ved</w:t>
      </w:r>
      <w:r w:rsidRPr="00B2169B">
        <w:t xml:space="preserve"> </w:t>
      </w:r>
      <w:r>
        <w:t>omfattende samarbeid om produksjon av tjenester, vil det ofte være behov for mer regulering enn minimumskravene i kommuneloven, blant annet for å forhindre uenighet mellom deltakerne. Da er ofte vertskommunesamarbeid mer aktuelt, eller interkommunale selskap (IKS), fordi IKS-loven er en mer gjennomregulert organisasjonsform.</w:t>
      </w:r>
    </w:p>
    <w:p w14:paraId="39F24077" w14:textId="77777777" w:rsidR="005977D5" w:rsidRDefault="0094676B" w:rsidP="006F678E">
      <w:r>
        <w:t>Dersom kommunene ønsker å regulere flere forhold i</w:t>
      </w:r>
      <w:r w:rsidR="006364EE">
        <w:t xml:space="preserve"> oppgavefellesskapets samarbeidsavtale</w:t>
      </w:r>
      <w:r>
        <w:t xml:space="preserve">, er det </w:t>
      </w:r>
      <w:r w:rsidR="00D52302">
        <w:t>anledning til</w:t>
      </w:r>
      <w:r>
        <w:t xml:space="preserve"> det, så lenge reguleringen er innenfor lovkravene som gjelder for kommunalt oppgavefelleskap. </w:t>
      </w:r>
      <w:r w:rsidR="004A7F1F">
        <w:t xml:space="preserve">Kommunene </w:t>
      </w:r>
      <w:r w:rsidR="00D52302">
        <w:t>kan</w:t>
      </w:r>
      <w:r w:rsidR="004A7F1F">
        <w:t xml:space="preserve"> dermed vedta regler som er tilpasset det enkelte samarbeidet</w:t>
      </w:r>
      <w:r w:rsidR="008E278B">
        <w:t>s innretning og behov.</w:t>
      </w:r>
    </w:p>
    <w:p w14:paraId="1C1EF1A7" w14:textId="77777777" w:rsidR="005977D5" w:rsidRDefault="00C233D7" w:rsidP="008210F5">
      <w:r w:rsidRPr="001740DA">
        <w:t>Både kommuner og fylkeskommuner</w:t>
      </w:r>
      <w:r>
        <w:t xml:space="preserve"> kan</w:t>
      </w:r>
      <w:r w:rsidRPr="001740DA">
        <w:t xml:space="preserve"> være deltakere i det samme </w:t>
      </w:r>
      <w:r>
        <w:t xml:space="preserve">oppgavefellesskapet. </w:t>
      </w:r>
      <w:r w:rsidR="00357A59">
        <w:t>Deltakerkommunene velge</w:t>
      </w:r>
      <w:r w:rsidR="008A69F0">
        <w:t>r selv</w:t>
      </w:r>
      <w:r w:rsidR="00357A59">
        <w:t xml:space="preserve"> om et kommunalt oppgavefellesskap skal være et eget rettssubjekt. Dette reguleres i samarbeidsavtalen, som er det dokumentet som legger grunnlaget for samarbeidet.</w:t>
      </w:r>
    </w:p>
    <w:p w14:paraId="10712004" w14:textId="1D9FF24B" w:rsidR="00BF2C98" w:rsidRDefault="00167CFE" w:rsidP="00BF2C98">
      <w:r>
        <w:t>Samarbeidet</w:t>
      </w:r>
      <w:r w:rsidR="002B6B90">
        <w:t xml:space="preserve"> </w:t>
      </w:r>
      <w:r w:rsidR="0063291F">
        <w:t>styres av</w:t>
      </w:r>
      <w:r w:rsidR="002B6B90">
        <w:t xml:space="preserve"> et representantskap med representanter fra alle kommunene.</w:t>
      </w:r>
      <w:r w:rsidR="00321704">
        <w:t xml:space="preserve"> </w:t>
      </w:r>
      <w:r w:rsidR="00BF2C98">
        <w:t xml:space="preserve">Utover dette står oppgavefelleskap nokså fritt til å bestemme hvordan samarbeidet skal organiseres. De kan både velge </w:t>
      </w:r>
      <w:r w:rsidR="00BF2C98" w:rsidRPr="005977D5">
        <w:rPr>
          <w:rStyle w:val="kursiv"/>
        </w:rPr>
        <w:t xml:space="preserve">om </w:t>
      </w:r>
      <w:r w:rsidR="00BF2C98">
        <w:t xml:space="preserve">det skal opprettes andre styringsorganer enn representantskapet og eventuelt </w:t>
      </w:r>
      <w:r w:rsidR="00BF2C98" w:rsidRPr="00D169CD">
        <w:t xml:space="preserve">hvilke oppgaver og myndighet styringsorganene </w:t>
      </w:r>
      <w:r w:rsidR="00BF2C98">
        <w:t xml:space="preserve">skal ha. Til sammenligning stiller IKS-loven krav om at det </w:t>
      </w:r>
      <w:r w:rsidR="00BF2C98" w:rsidRPr="005977D5">
        <w:rPr>
          <w:rStyle w:val="kursiv"/>
        </w:rPr>
        <w:t>skal</w:t>
      </w:r>
      <w:r w:rsidR="00BF2C98">
        <w:t xml:space="preserve"> opprettes et styre og at det </w:t>
      </w:r>
      <w:r w:rsidR="00BF2C98" w:rsidRPr="005977D5">
        <w:rPr>
          <w:rStyle w:val="kursiv"/>
        </w:rPr>
        <w:t xml:space="preserve">skal </w:t>
      </w:r>
      <w:r w:rsidR="00BF2C98">
        <w:t>være en daglig leder. I tillegg er det krav i IKS-loven om en funksjonsdeling mellom organet som skal ivareta kommuneinteressen (representantskapet) og organet som skal ivareta interessene til samarbeidet (styret), som ikke finnes på samme måte for oppgavefelleskap.</w:t>
      </w:r>
    </w:p>
    <w:p w14:paraId="4EBA6FAC" w14:textId="77777777" w:rsidR="005977D5" w:rsidRDefault="00357A59" w:rsidP="008210F5">
      <w:r>
        <w:t>Representantskapet og eventuelle underordnete styringsorganer er folkevalgte organer, og reglene i kommuneloven om folkevalgte organer gjelder for disse.</w:t>
      </w:r>
    </w:p>
    <w:p w14:paraId="7766BDA5" w14:textId="77777777" w:rsidR="005977D5" w:rsidRDefault="00434C76" w:rsidP="008210F5">
      <w:r>
        <w:t>I et kommunalt oppgavefellesskap har k</w:t>
      </w:r>
      <w:r w:rsidR="00EA3A96">
        <w:t xml:space="preserve">ommunene ubegrenset økonomisk ansvar for sin andel av </w:t>
      </w:r>
      <w:r>
        <w:t>samarbeidets</w:t>
      </w:r>
      <w:r w:rsidR="00EA3A96">
        <w:t xml:space="preserve"> forpliktelser</w:t>
      </w:r>
      <w:r w:rsidR="005A397A">
        <w:t xml:space="preserve"> overfor kreditorer</w:t>
      </w:r>
      <w:r w:rsidR="00F74932">
        <w:t xml:space="preserve">. </w:t>
      </w:r>
      <w:r w:rsidR="00EA3A96">
        <w:t xml:space="preserve">Samarbeidsformen egner seg derfor ikke for virksomhet </w:t>
      </w:r>
      <w:r>
        <w:t>som er</w:t>
      </w:r>
      <w:r w:rsidR="00EA3A96">
        <w:t xml:space="preserve"> utsatt for økonomisk risiko. </w:t>
      </w:r>
      <w:r w:rsidR="00F74932">
        <w:t>Det gjelder uavhengig av om samarbeidet er organisert som et eget rettssubjekt.</w:t>
      </w:r>
    </w:p>
    <w:p w14:paraId="60AA353D" w14:textId="615AE742" w:rsidR="00217061" w:rsidRDefault="001A4A43" w:rsidP="008210F5">
      <w:r>
        <w:t>K</w:t>
      </w:r>
      <w:r w:rsidR="00217061" w:rsidRPr="00736CEC">
        <w:t>apittel</w:t>
      </w:r>
      <w:r w:rsidR="00736CEC" w:rsidRPr="00736CEC">
        <w:t xml:space="preserve"> </w:t>
      </w:r>
      <w:r w:rsidR="00395E35">
        <w:t>6</w:t>
      </w:r>
      <w:r w:rsidR="00217061">
        <w:t xml:space="preserve"> </w:t>
      </w:r>
      <w:r>
        <w:t>har</w:t>
      </w:r>
      <w:r w:rsidR="00292D52">
        <w:t xml:space="preserve"> </w:t>
      </w:r>
      <w:r w:rsidR="00802783">
        <w:t>mer</w:t>
      </w:r>
      <w:r w:rsidR="00292D52">
        <w:t xml:space="preserve"> veiledning </w:t>
      </w:r>
      <w:r w:rsidR="00217061">
        <w:t>om kommunalt oppgavefelleskap.</w:t>
      </w:r>
    </w:p>
    <w:p w14:paraId="6D5BDF06" w14:textId="74A057DE" w:rsidR="00305D52" w:rsidRPr="00314808" w:rsidRDefault="00305D52" w:rsidP="00B63837">
      <w:pPr>
        <w:pStyle w:val="Overskrift3"/>
      </w:pPr>
      <w:bookmarkStart w:id="44" w:name="_Toc147390312"/>
      <w:bookmarkStart w:id="45" w:name="_Hlk145328635"/>
      <w:bookmarkEnd w:id="42"/>
      <w:r w:rsidRPr="00314808">
        <w:lastRenderedPageBreak/>
        <w:t>Vertskommunesamarbeid</w:t>
      </w:r>
      <w:bookmarkEnd w:id="44"/>
    </w:p>
    <w:p w14:paraId="29776394" w14:textId="77777777" w:rsidR="005977D5" w:rsidRDefault="00CB19FB" w:rsidP="008210F5">
      <w:r>
        <w:t>Vertskommunesamarbeid</w:t>
      </w:r>
      <w:r w:rsidRPr="003F5AC1">
        <w:t xml:space="preserve"> </w:t>
      </w:r>
      <w:r>
        <w:t>reguleres av</w:t>
      </w:r>
      <w:r w:rsidRPr="003F5AC1">
        <w:t xml:space="preserve"> kommuneloven kapittel 20.</w:t>
      </w:r>
      <w:r w:rsidRPr="001A6207">
        <w:t xml:space="preserve"> </w:t>
      </w:r>
      <w:r w:rsidR="00605ED3" w:rsidRPr="00ED4EEC">
        <w:t xml:space="preserve">Et vertskommunesamarbeid innebærer at en kommune </w:t>
      </w:r>
      <w:r w:rsidR="00A1166F">
        <w:t xml:space="preserve">(samarbeidskommunen) </w:t>
      </w:r>
      <w:r w:rsidR="00605ED3" w:rsidRPr="00ED4EEC">
        <w:t xml:space="preserve">overlater oppgaver </w:t>
      </w:r>
      <w:r w:rsidR="00605ED3">
        <w:t>eller</w:t>
      </w:r>
      <w:r w:rsidR="00605ED3" w:rsidRPr="00ED4EEC">
        <w:t xml:space="preserve"> </w:t>
      </w:r>
      <w:r w:rsidR="00605ED3">
        <w:t xml:space="preserve">delegerer </w:t>
      </w:r>
      <w:r w:rsidR="00605ED3" w:rsidRPr="00ED4EEC">
        <w:t>myndighet til</w:t>
      </w:r>
      <w:r w:rsidR="00605ED3">
        <w:t xml:space="preserve"> </w:t>
      </w:r>
      <w:r w:rsidR="00605ED3" w:rsidRPr="00ED4EEC">
        <w:t>en annen kommune</w:t>
      </w:r>
      <w:r w:rsidR="00605ED3">
        <w:t xml:space="preserve"> (vertskommunen).</w:t>
      </w:r>
      <w:r w:rsidR="00321704">
        <w:t xml:space="preserve"> </w:t>
      </w:r>
      <w:r w:rsidR="003F085D" w:rsidRPr="007F3577">
        <w:t xml:space="preserve">Et hovedformål </w:t>
      </w:r>
      <w:r w:rsidR="003F085D">
        <w:t xml:space="preserve">med </w:t>
      </w:r>
      <w:r w:rsidR="003F085D" w:rsidRPr="007F3577">
        <w:t>vertskommune</w:t>
      </w:r>
      <w:r w:rsidR="003F085D">
        <w:t>modellen er å</w:t>
      </w:r>
      <w:r w:rsidR="003F085D" w:rsidRPr="007F3577">
        <w:t xml:space="preserve"> </w:t>
      </w:r>
      <w:r w:rsidR="003F085D">
        <w:t>legge til rette for interkommunalt</w:t>
      </w:r>
      <w:r w:rsidR="003F085D" w:rsidRPr="007F3577">
        <w:t xml:space="preserve"> samarbeid om lovpålagte og mer individrettede tjeneste</w:t>
      </w:r>
      <w:r w:rsidR="003F085D">
        <w:t xml:space="preserve">r. </w:t>
      </w:r>
      <w:bookmarkStart w:id="46" w:name="_Hlk139380769"/>
      <w:r w:rsidR="00BA237C">
        <w:t xml:space="preserve">Vertskommunemodellen gir en </w:t>
      </w:r>
      <w:r w:rsidR="00BA237C" w:rsidRPr="005977D5">
        <w:rPr>
          <w:rStyle w:val="kursiv"/>
        </w:rPr>
        <w:t xml:space="preserve">generell </w:t>
      </w:r>
      <w:r w:rsidR="00BA237C">
        <w:t xml:space="preserve">adgang til å delegere myndighet til å treffe enkeltvedtak eller vedta forskrift til vertskommunen. </w:t>
      </w:r>
      <w:r>
        <w:t>Vertskommunesamarbeid</w:t>
      </w:r>
      <w:r w:rsidR="001A6207">
        <w:t xml:space="preserve"> er </w:t>
      </w:r>
      <w:r w:rsidR="00BA237C">
        <w:t xml:space="preserve">derfor </w:t>
      </w:r>
      <w:r w:rsidR="00E11E7C">
        <w:t>ofte</w:t>
      </w:r>
      <w:r w:rsidR="001A6207">
        <w:t xml:space="preserve"> den aktuelle samarbeidsformen v</w:t>
      </w:r>
      <w:r w:rsidR="008B68A0">
        <w:t xml:space="preserve">ed </w:t>
      </w:r>
      <w:r w:rsidR="008B68A0" w:rsidRPr="00F55C87">
        <w:t xml:space="preserve">oppgaver </w:t>
      </w:r>
      <w:r w:rsidR="005D2DBE">
        <w:t>der det skal fattes enkeltvedtak</w:t>
      </w:r>
      <w:r w:rsidR="001A6207">
        <w:t>.</w:t>
      </w:r>
    </w:p>
    <w:p w14:paraId="365A18E9" w14:textId="77777777" w:rsidR="005977D5" w:rsidRDefault="00CB19FB" w:rsidP="008210F5">
      <w:r>
        <w:t xml:space="preserve">Samarbeidsmodellen </w:t>
      </w:r>
      <w:r w:rsidR="003D50E0">
        <w:t xml:space="preserve">brukes typisk </w:t>
      </w:r>
      <w:r w:rsidR="00E60589">
        <w:t xml:space="preserve">ved samarbeid </w:t>
      </w:r>
      <w:r w:rsidR="003D50E0">
        <w:t>om</w:t>
      </w:r>
      <w:r w:rsidR="00BE4D64">
        <w:t xml:space="preserve"> oppgaver som innebærer myndighetsutøvelse, for eksempel</w:t>
      </w:r>
      <w:r w:rsidR="003D50E0">
        <w:t xml:space="preserve"> </w:t>
      </w:r>
      <w:r w:rsidR="00516F32">
        <w:t xml:space="preserve">individrettete tjenester som </w:t>
      </w:r>
      <w:r w:rsidR="003D50E0">
        <w:t>barnevern</w:t>
      </w:r>
      <w:r w:rsidR="002954D1">
        <w:t>,</w:t>
      </w:r>
      <w:r w:rsidR="009A5CB7">
        <w:t xml:space="preserve"> sosiale tjenester</w:t>
      </w:r>
      <w:r w:rsidR="002954D1">
        <w:t xml:space="preserve"> eller helsetjenester</w:t>
      </w:r>
      <w:r w:rsidR="00516F32">
        <w:t xml:space="preserve">. Vertskommunesamarbeid kan </w:t>
      </w:r>
      <w:r w:rsidR="001A0FDB">
        <w:t>også</w:t>
      </w:r>
      <w:r w:rsidR="009A5CB7">
        <w:t xml:space="preserve"> </w:t>
      </w:r>
      <w:r w:rsidR="00516F32">
        <w:t xml:space="preserve">være en aktuell samarbeidsform </w:t>
      </w:r>
      <w:r w:rsidR="001A0FDB">
        <w:t>for andre tjenester og oppgaver, slik som</w:t>
      </w:r>
      <w:r w:rsidR="00FF6471">
        <w:t xml:space="preserve"> </w:t>
      </w:r>
      <w:r w:rsidR="00374C04" w:rsidRPr="000F3F5A">
        <w:t>legevakt, krisesenter, brann</w:t>
      </w:r>
      <w:r w:rsidR="000970DD">
        <w:t>-</w:t>
      </w:r>
      <w:r w:rsidR="00374C04" w:rsidRPr="000F3F5A">
        <w:t xml:space="preserve"> og redningstjeneste, </w:t>
      </w:r>
      <w:r w:rsidR="00C51D30">
        <w:t>byggesaksbehandling,</w:t>
      </w:r>
      <w:r w:rsidR="001B4AF9" w:rsidRPr="001B4AF9">
        <w:t xml:space="preserve"> </w:t>
      </w:r>
      <w:r w:rsidR="001B4AF9">
        <w:t>jord- og skogbruksforvaltning,</w:t>
      </w:r>
      <w:r w:rsidR="00C51D30">
        <w:t xml:space="preserve"> </w:t>
      </w:r>
      <w:r w:rsidR="00374C04" w:rsidRPr="000F3F5A">
        <w:t>landbrukskontor og kulturskole.</w:t>
      </w:r>
    </w:p>
    <w:p w14:paraId="49C146F8" w14:textId="6433E80D" w:rsidR="003F085D" w:rsidRDefault="003F085D" w:rsidP="003F085D">
      <w:r>
        <w:t xml:space="preserve">Vertskommunesamarbeid kan inngås mellom kommuner eller mellom fylkeskommuner. En fylkeskommune kan imidlertid ikke være vertskommune for en </w:t>
      </w:r>
      <w:r w:rsidRPr="00B54FB7">
        <w:t>kommune</w:t>
      </w:r>
      <w:r>
        <w:t>, og en kommune kan ikke være vertskommune for en fylkeskommune.</w:t>
      </w:r>
    </w:p>
    <w:p w14:paraId="2D0DB944" w14:textId="65B92FBD" w:rsidR="009A5CB7" w:rsidRDefault="003F085D" w:rsidP="008210F5">
      <w:r w:rsidRPr="00184EF5">
        <w:t xml:space="preserve">Et </w:t>
      </w:r>
      <w:r>
        <w:t>slikt samarbeid</w:t>
      </w:r>
      <w:r w:rsidRPr="00184EF5">
        <w:t xml:space="preserve"> er ikke et eget rettssubjekt, men organisatorisk en del av vertskommunens virksomhet</w:t>
      </w:r>
      <w:r>
        <w:t>. Det skal inngås en samarbeidsavtale mellom deltakerkommunene som legger grunnlaget for samarbeidet.</w:t>
      </w:r>
    </w:p>
    <w:p w14:paraId="2720FF99" w14:textId="77777777" w:rsidR="005977D5" w:rsidRDefault="00C8155C" w:rsidP="001B4AF9">
      <w:bookmarkStart w:id="47" w:name="_Hlk142638514"/>
      <w:r>
        <w:t>Samarbeidsformen er godt egnet for oppgaver som krever spesialisert kompetanse. Vertskommunesamarbeid kan gjøre det mulig å etablere enheter og fagmiljøer som er større og mer bærekraftige enn det som er mulig for kommuner hver for seg.</w:t>
      </w:r>
      <w:r w:rsidRPr="00F47CD7">
        <w:t xml:space="preserve"> </w:t>
      </w:r>
      <w:r w:rsidR="00655C55">
        <w:t>Vertskommunesamarbeid er også egnet for sammensatte</w:t>
      </w:r>
      <w:r w:rsidR="00655C55" w:rsidRPr="007A70EB">
        <w:t xml:space="preserve"> samarbeid </w:t>
      </w:r>
      <w:r w:rsidR="00655C55">
        <w:t>som omfatter</w:t>
      </w:r>
      <w:r w:rsidR="00655C55" w:rsidRPr="007A70EB">
        <w:t xml:space="preserve"> flere tjenesteområder</w:t>
      </w:r>
      <w:r w:rsidR="00655C55">
        <w:t xml:space="preserve"> eller flere deltakerkommuner</w:t>
      </w:r>
      <w:r w:rsidR="00655C55" w:rsidRPr="007A70EB">
        <w:t>.</w:t>
      </w:r>
    </w:p>
    <w:p w14:paraId="1895D3AA" w14:textId="77777777" w:rsidR="005977D5" w:rsidRDefault="001B4AF9" w:rsidP="008210F5">
      <w:r w:rsidRPr="003423F1">
        <w:t>Vertskommun</w:t>
      </w:r>
      <w:r>
        <w:t>esamarbeid</w:t>
      </w:r>
      <w:r w:rsidRPr="003423F1">
        <w:t xml:space="preserve"> er ikke tiltenkt områder av mer forretningsmessig eller administrati</w:t>
      </w:r>
      <w:r>
        <w:t>v art, men loven avgrenser ikke mot dette. Vanligvis er likevel andre samarbeidsmodeller mer egnet, for eksempel kommunalt oppgavefelleskap, interkommunalt selskap eller aksjeselskap.</w:t>
      </w:r>
    </w:p>
    <w:bookmarkEnd w:id="46"/>
    <w:bookmarkEnd w:id="47"/>
    <w:p w14:paraId="7CD79343" w14:textId="77777777" w:rsidR="005977D5" w:rsidRDefault="00887547" w:rsidP="008210F5">
      <w:r w:rsidRPr="00AB007B">
        <w:t>I vertskommunesamarbeid er styringsmulighetene</w:t>
      </w:r>
      <w:r w:rsidR="00287352">
        <w:t xml:space="preserve"> </w:t>
      </w:r>
      <w:r w:rsidR="000F3F5A" w:rsidRPr="00AB007B">
        <w:t>ulike</w:t>
      </w:r>
      <w:r w:rsidRPr="00AB007B">
        <w:t xml:space="preserve"> for</w:t>
      </w:r>
      <w:r w:rsidR="000F3F5A" w:rsidRPr="00AB007B">
        <w:t xml:space="preserve"> deltakerkommunene</w:t>
      </w:r>
      <w:r w:rsidRPr="00AB007B">
        <w:t>.</w:t>
      </w:r>
      <w:r w:rsidR="00287352">
        <w:t xml:space="preserve"> Det er </w:t>
      </w:r>
      <w:r w:rsidR="00287352" w:rsidRPr="005977D5">
        <w:rPr>
          <w:rStyle w:val="kursiv"/>
        </w:rPr>
        <w:t>v</w:t>
      </w:r>
      <w:r w:rsidRPr="005977D5">
        <w:rPr>
          <w:rStyle w:val="kursiv"/>
        </w:rPr>
        <w:t>ertskommunen</w:t>
      </w:r>
      <w:r w:rsidRPr="00AB007B">
        <w:t xml:space="preserve"> </w:t>
      </w:r>
      <w:r w:rsidR="00287352">
        <w:t>som har ansvar for å løse</w:t>
      </w:r>
      <w:r w:rsidR="006F606D">
        <w:t xml:space="preserve"> </w:t>
      </w:r>
      <w:r w:rsidRPr="00AB007B">
        <w:t>oppgave</w:t>
      </w:r>
      <w:r w:rsidR="00287352">
        <w:t>ne kommunene samarbeider om</w:t>
      </w:r>
      <w:r w:rsidR="00C51D30">
        <w:t xml:space="preserve">, </w:t>
      </w:r>
      <w:r w:rsidR="00C51D30">
        <w:lastRenderedPageBreak/>
        <w:t>og arbeidet inngår i kommunens organisasjon</w:t>
      </w:r>
      <w:r w:rsidRPr="00AB007B">
        <w:t xml:space="preserve">. Dette gjør at vertskommunen har </w:t>
      </w:r>
      <w:r w:rsidR="00287352">
        <w:t xml:space="preserve">stor innflytelse over </w:t>
      </w:r>
      <w:r w:rsidRPr="00AB007B">
        <w:t>aktivitetene i samarbeidet</w:t>
      </w:r>
      <w:r w:rsidR="00287352">
        <w:t>,</w:t>
      </w:r>
      <w:r w:rsidRPr="00AB007B">
        <w:t xml:space="preserve"> på lik linje med andre oppgaver i kommunen. </w:t>
      </w:r>
      <w:r w:rsidR="000F3F5A" w:rsidRPr="005977D5">
        <w:rPr>
          <w:rStyle w:val="kursiv"/>
        </w:rPr>
        <w:t xml:space="preserve">Samarbeidskommunen </w:t>
      </w:r>
      <w:r w:rsidR="00287352">
        <w:t>har</w:t>
      </w:r>
      <w:r w:rsidR="00287352" w:rsidRPr="00AB007B">
        <w:t xml:space="preserve"> </w:t>
      </w:r>
      <w:r w:rsidR="000F3F5A" w:rsidRPr="00AB007B">
        <w:t>ikke</w:t>
      </w:r>
      <w:r w:rsidR="0081225A" w:rsidRPr="00AB007B">
        <w:t xml:space="preserve"> samme mulighet for tett oppfølging av oppgavene. </w:t>
      </w:r>
      <w:r w:rsidR="00287352">
        <w:t xml:space="preserve">Samarbeidskommunen har likevel </w:t>
      </w:r>
      <w:r w:rsidR="005A397A">
        <w:t xml:space="preserve">flere </w:t>
      </w:r>
      <w:r w:rsidR="00287352">
        <w:t>styrings- og kontrollmulighete</w:t>
      </w:r>
      <w:r w:rsidR="00C8155C">
        <w:t>r</w:t>
      </w:r>
      <w:r w:rsidR="00C8155C" w:rsidRPr="00C8155C">
        <w:t xml:space="preserve"> </w:t>
      </w:r>
      <w:r w:rsidR="00C8155C">
        <w:t>som gjør at den kan gripe inn og ivareta egne interesser,</w:t>
      </w:r>
      <w:r w:rsidR="00AB007B" w:rsidRPr="00AB007B">
        <w:t xml:space="preserve"> </w:t>
      </w:r>
      <w:r w:rsidR="009F3329">
        <w:t xml:space="preserve">blant annet kan den </w:t>
      </w:r>
      <w:r w:rsidR="003C77DC">
        <w:t xml:space="preserve">gi instruks om hvordan delegert myndighet skal utøves og </w:t>
      </w:r>
      <w:r w:rsidR="009F3329">
        <w:t xml:space="preserve">omgjøre vedtak </w:t>
      </w:r>
      <w:r w:rsidR="0099097F">
        <w:t>vertskommunen har fattet p</w:t>
      </w:r>
      <w:r w:rsidR="003C77DC">
        <w:t>å</w:t>
      </w:r>
      <w:r w:rsidR="0099097F">
        <w:t xml:space="preserve"> vegne av samarbeidskommunen</w:t>
      </w:r>
      <w:r w:rsidR="003C77DC">
        <w:t>.</w:t>
      </w:r>
    </w:p>
    <w:p w14:paraId="39274369" w14:textId="77777777" w:rsidR="005977D5" w:rsidRDefault="00CC3EDF" w:rsidP="008210F5">
      <w:r>
        <w:t>I denne modellen har vertskommunen ubegrenset ansvar for samarbeidets økonomiske forpliktelser</w:t>
      </w:r>
      <w:r w:rsidR="002E1966">
        <w:t xml:space="preserve"> overfor kreditorer</w:t>
      </w:r>
      <w:r>
        <w:t xml:space="preserve">, på samme måte som for annen virksomhet i kommunen. Det er fordi samarbeidet er en del av vertskommunen som rettssubjekt. </w:t>
      </w:r>
      <w:r w:rsidR="002E1966">
        <w:t>Det skal fr</w:t>
      </w:r>
      <w:r w:rsidR="00376894">
        <w:t>a</w:t>
      </w:r>
      <w:r w:rsidR="002E1966">
        <w:t>mgå av samarbeidsavtalen</w:t>
      </w:r>
      <w:r w:rsidR="000A08A4">
        <w:t xml:space="preserve"> </w:t>
      </w:r>
      <w:r w:rsidR="002E1966">
        <w:t xml:space="preserve">hvordan vertskommunen skal kompenseres for </w:t>
      </w:r>
      <w:r w:rsidR="000A08A4">
        <w:t>utgifter og oppgaver</w:t>
      </w:r>
      <w:r w:rsidR="002E1966">
        <w:t xml:space="preserve"> som gjøres på vegne av de</w:t>
      </w:r>
      <w:r w:rsidR="0040529D">
        <w:t>(n)</w:t>
      </w:r>
      <w:r w:rsidR="002E1966">
        <w:t xml:space="preserve"> andre kommunen</w:t>
      </w:r>
      <w:r w:rsidR="0040529D">
        <w:t>(e)</w:t>
      </w:r>
      <w:r w:rsidR="002E1966">
        <w:t>.</w:t>
      </w:r>
    </w:p>
    <w:p w14:paraId="0CCC47E9" w14:textId="77777777" w:rsidR="005977D5" w:rsidRDefault="0005451D" w:rsidP="00706EE6">
      <w:pPr>
        <w:pStyle w:val="avsnitt-undertittel"/>
      </w:pPr>
      <w:r>
        <w:t xml:space="preserve">To modeller for </w:t>
      </w:r>
      <w:r w:rsidRPr="0005451D">
        <w:t>vertskommunesamarbeid</w:t>
      </w:r>
    </w:p>
    <w:p w14:paraId="5F680BDE" w14:textId="3251F261" w:rsidR="007A70EB" w:rsidRDefault="00084E07" w:rsidP="00821B2B">
      <w:r w:rsidRPr="00084E07">
        <w:t xml:space="preserve">Kommuneloven skiller mellom to </w:t>
      </w:r>
      <w:r w:rsidR="003F085D">
        <w:t xml:space="preserve">ulike </w:t>
      </w:r>
      <w:r w:rsidRPr="00084E07">
        <w:t>modeller for vertskommunesamarbeid:</w:t>
      </w:r>
      <w:r w:rsidR="00C06D7F" w:rsidRPr="00AB007B">
        <w:t xml:space="preserve"> </w:t>
      </w:r>
      <w:r w:rsidR="00C06D7F" w:rsidRPr="00084E07">
        <w:t xml:space="preserve">administrativt vertskommunesamarbeid </w:t>
      </w:r>
      <w:r w:rsidRPr="00084E07">
        <w:t>og vertskommunesamarbeid med felles, folkevalgt nemnd. Administrativt vertskommunesamarbeid</w:t>
      </w:r>
      <w:r w:rsidR="002954D1">
        <w:t xml:space="preserve"> er mye brukt og godt kjent i kommunene.</w:t>
      </w:r>
      <w:r w:rsidR="00332AAD">
        <w:t xml:space="preserve"> </w:t>
      </w:r>
      <w:r w:rsidR="002954D1">
        <w:t>Vertskommunesamarbeid med nemnd er derimot svært lite brukt, og det er derfor begrenset erfaring med denne typen samarbeid.</w:t>
      </w:r>
    </w:p>
    <w:p w14:paraId="64164B1F" w14:textId="77777777" w:rsidR="005977D5" w:rsidRDefault="00982C3E" w:rsidP="00821B2B">
      <w:r>
        <w:t>V</w:t>
      </w:r>
      <w:r w:rsidR="00084E07">
        <w:t xml:space="preserve">ertskommunesamarbeid med nemnd innebærer at samarbeidet styres gjennom </w:t>
      </w:r>
      <w:r w:rsidR="008404A7">
        <w:t xml:space="preserve">et </w:t>
      </w:r>
      <w:r w:rsidR="006A0553">
        <w:t>folkevalgt</w:t>
      </w:r>
      <w:r w:rsidR="008404A7">
        <w:t xml:space="preserve"> organ</w:t>
      </w:r>
      <w:r w:rsidR="00084E07">
        <w:t xml:space="preserve"> med representanter fra alle deltakerkommunene</w:t>
      </w:r>
      <w:r w:rsidR="00730037">
        <w:t>.</w:t>
      </w:r>
      <w:r w:rsidR="00C001BD">
        <w:t xml:space="preserve"> </w:t>
      </w:r>
      <w:r w:rsidR="007B11D7" w:rsidRPr="00184EF5">
        <w:t xml:space="preserve">Dersom deltakerkommunene ønsker å delegere beslutningsmyndighet i saker av </w:t>
      </w:r>
      <w:r w:rsidR="007B11D7" w:rsidRPr="005977D5">
        <w:rPr>
          <w:rStyle w:val="kursiv"/>
        </w:rPr>
        <w:t>prinsipiell betydning</w:t>
      </w:r>
      <w:r w:rsidR="007B11D7" w:rsidRPr="00184EF5">
        <w:t>, må kommunene opprette en felles folkevalgt nemnd til å ta slike avgjørelser.</w:t>
      </w:r>
      <w:r w:rsidR="007B11D7">
        <w:t xml:space="preserve"> </w:t>
      </w:r>
      <w:r w:rsidR="006A0553">
        <w:t>Reglene i kommuneloven om folkevalgte organer gjelder for nemnda.</w:t>
      </w:r>
    </w:p>
    <w:p w14:paraId="09483B92" w14:textId="77777777" w:rsidR="005977D5" w:rsidRDefault="00921DDC" w:rsidP="00DF43A9">
      <w:r>
        <w:t>Administrativt vertskommunesamarbeid kan brukes i tilfeller hvor det ikke er nødvendig å delegere myndighet til å fatte vedtak i saker av prinsipiell betydning.</w:t>
      </w:r>
      <w:r w:rsidR="007B11D7" w:rsidRPr="007B11D7">
        <w:t xml:space="preserve"> </w:t>
      </w:r>
      <w:r w:rsidR="007B11D7" w:rsidRPr="00FE2E10">
        <w:t xml:space="preserve">Å inngå et administrativt vertskommunesamarbeid innebærer at samarbeidskommunen </w:t>
      </w:r>
      <w:r w:rsidR="007B11D7">
        <w:t>overlater til</w:t>
      </w:r>
      <w:r w:rsidR="007B11D7" w:rsidRPr="00FE2E10">
        <w:t xml:space="preserve"> vertskommunens administrasjon å utføre oppgave</w:t>
      </w:r>
      <w:r w:rsidR="007B11D7">
        <w:t>ne</w:t>
      </w:r>
      <w:r w:rsidR="007B11D7" w:rsidRPr="00FE2E10">
        <w:t xml:space="preserve"> </w:t>
      </w:r>
      <w:r w:rsidR="007B11D7">
        <w:t xml:space="preserve">eller fatte vedtak på vegne av samarbeidskommunene, </w:t>
      </w:r>
      <w:r w:rsidR="007B11D7" w:rsidRPr="00FE2E10">
        <w:t>i de type</w:t>
      </w:r>
      <w:r w:rsidR="007B11D7">
        <w:t>ne</w:t>
      </w:r>
      <w:r w:rsidR="007B11D7" w:rsidRPr="00FE2E10">
        <w:t xml:space="preserve"> saker som inngår i samarbeidsavtalen.</w:t>
      </w:r>
      <w:r w:rsidR="007B11D7" w:rsidRPr="00921DDC">
        <w:t xml:space="preserve"> </w:t>
      </w:r>
      <w:r w:rsidR="00D06D84">
        <w:t>I</w:t>
      </w:r>
      <w:r w:rsidR="00667D80">
        <w:t xml:space="preserve"> denne modellen</w:t>
      </w:r>
      <w:r w:rsidR="00D06D84">
        <w:t xml:space="preserve"> det</w:t>
      </w:r>
      <w:r w:rsidR="00DF43A9" w:rsidRPr="0042372C">
        <w:t xml:space="preserve"> ingen organisatorisk overbygning i form av et felles folkevalgt organ</w:t>
      </w:r>
      <w:r w:rsidR="00DF43A9">
        <w:t xml:space="preserve">. Den er derfor ikke tilpasset samarbeid hvor det er behov for politisk behandling av sakene. Samarbeidsmodellen er egnet for samarbeidsområder som er mer regelstyrte og som krever særskilt kompetanse. </w:t>
      </w:r>
      <w:r w:rsidR="0079141D">
        <w:t xml:space="preserve">Vertskommunen kan delegeres myndighet i alle de samme </w:t>
      </w:r>
      <w:r w:rsidR="0079141D">
        <w:lastRenderedPageBreak/>
        <w:t>typene saker som enhver kommune ellers kan delegere internt i kommunen til kommunedirektøren.</w:t>
      </w:r>
    </w:p>
    <w:p w14:paraId="735E63E8" w14:textId="464CBF00" w:rsidR="00892EA3" w:rsidRDefault="0075117D" w:rsidP="00892EA3">
      <w:r>
        <w:t>K</w:t>
      </w:r>
      <w:r w:rsidR="00892EA3" w:rsidRPr="00821B2B">
        <w:t>apittel</w:t>
      </w:r>
      <w:r w:rsidR="00223E68">
        <w:t xml:space="preserve"> 5</w:t>
      </w:r>
      <w:r w:rsidR="00892EA3">
        <w:t xml:space="preserve"> </w:t>
      </w:r>
      <w:r>
        <w:t>har</w:t>
      </w:r>
      <w:r w:rsidR="00892EA3">
        <w:t xml:space="preserve"> </w:t>
      </w:r>
      <w:r w:rsidR="00802783">
        <w:t>mer</w:t>
      </w:r>
      <w:r w:rsidR="00892EA3">
        <w:t xml:space="preserve"> veiledning om vertskommunesamarbeid.</w:t>
      </w:r>
    </w:p>
    <w:p w14:paraId="7F313527" w14:textId="59AEBBC8" w:rsidR="00D5668F" w:rsidRPr="00314808" w:rsidRDefault="00D86F27" w:rsidP="00B63837">
      <w:pPr>
        <w:pStyle w:val="Overskrift3"/>
      </w:pPr>
      <w:bookmarkStart w:id="48" w:name="_Toc147390313"/>
      <w:bookmarkEnd w:id="45"/>
      <w:r>
        <w:t>I</w:t>
      </w:r>
      <w:r w:rsidR="00D5668F" w:rsidRPr="00314808">
        <w:t>nterkommunal</w:t>
      </w:r>
      <w:r w:rsidR="001B4B71">
        <w:t>t</w:t>
      </w:r>
      <w:r w:rsidR="00D5668F" w:rsidRPr="00314808">
        <w:t xml:space="preserve"> selskap (IKS)</w:t>
      </w:r>
      <w:bookmarkEnd w:id="48"/>
    </w:p>
    <w:p w14:paraId="4CCF24C4" w14:textId="153DCEC6" w:rsidR="001430C1" w:rsidRDefault="001430C1" w:rsidP="001430C1">
      <w:r>
        <w:t>Denne s</w:t>
      </w:r>
      <w:r w:rsidR="003278A9">
        <w:t>amarbeids</w:t>
      </w:r>
      <w:r>
        <w:t>formen reguleres av lov om interkommunale selskaper (IKS-loven).</w:t>
      </w:r>
      <w:r w:rsidR="00BE3679">
        <w:t xml:space="preserve"> Et </w:t>
      </w:r>
      <w:r>
        <w:t xml:space="preserve">IKS er alltid </w:t>
      </w:r>
      <w:r w:rsidR="00BE3679">
        <w:t xml:space="preserve">et </w:t>
      </w:r>
      <w:r>
        <w:t xml:space="preserve">selvstendig rettssubjekt, og </w:t>
      </w:r>
      <w:r w:rsidR="0063291F">
        <w:t xml:space="preserve">styres gjennom et representantskap med representanter fra alle </w:t>
      </w:r>
      <w:r w:rsidR="005D7BB6">
        <w:t>deltaker</w:t>
      </w:r>
      <w:r w:rsidR="0063291F">
        <w:t>kommunene</w:t>
      </w:r>
      <w:r w:rsidR="005346E7">
        <w:t xml:space="preserve">. Et IKS skal også ha et styre og en daglig leder. </w:t>
      </w:r>
      <w:r w:rsidR="001678B0">
        <w:t>De</w:t>
      </w:r>
      <w:r>
        <w:t xml:space="preserve">t er bare er kommuner, fylkeskommuner og interkommunale selskap som kan være deltakere i et </w:t>
      </w:r>
      <w:r w:rsidR="003278A9">
        <w:t>IKS</w:t>
      </w:r>
      <w:r>
        <w:t>.</w:t>
      </w:r>
      <w:r w:rsidR="0018318D">
        <w:t xml:space="preserve"> </w:t>
      </w:r>
      <w:r w:rsidR="00724679">
        <w:t>S</w:t>
      </w:r>
      <w:r w:rsidR="003E5BA2">
        <w:t>elskapsavtale</w:t>
      </w:r>
      <w:r w:rsidR="00724679">
        <w:t>n</w:t>
      </w:r>
      <w:r w:rsidR="003E5BA2">
        <w:t xml:space="preserve"> mellom deltakerkommunene legger grunnlaget for samarbeidet.</w:t>
      </w:r>
    </w:p>
    <w:p w14:paraId="4F54120F" w14:textId="41BABD5C" w:rsidR="00013A79" w:rsidRPr="005977D5" w:rsidRDefault="00791DB6" w:rsidP="008210F5">
      <w:pPr>
        <w:rPr>
          <w:rStyle w:val="halvfet"/>
        </w:rPr>
      </w:pPr>
      <w:r>
        <w:t>IKS er en samarbeidsform som bygger på selskapsrettslige prinsipp</w:t>
      </w:r>
      <w:r w:rsidR="00213061">
        <w:t>er,</w:t>
      </w:r>
      <w:r>
        <w:t xml:space="preserve"> men som samtidig tar høyde for særtrekk ved kommunal sektor</w:t>
      </w:r>
      <w:r w:rsidR="004279B0" w:rsidRPr="004279B0">
        <w:t xml:space="preserve">. </w:t>
      </w:r>
      <w:r w:rsidR="0077311F">
        <w:t xml:space="preserve">IKS </w:t>
      </w:r>
      <w:r w:rsidR="00BD0A50">
        <w:t>kan egne seg</w:t>
      </w:r>
      <w:r w:rsidR="009423DA">
        <w:t xml:space="preserve"> for </w:t>
      </w:r>
      <w:r w:rsidR="00D275AE">
        <w:t>kommunal næringsvirksomhet</w:t>
      </w:r>
      <w:r w:rsidR="00300589">
        <w:t>,</w:t>
      </w:r>
      <w:r w:rsidR="00D275AE">
        <w:t xml:space="preserve"> og for </w:t>
      </w:r>
      <w:r w:rsidR="005A397A">
        <w:t xml:space="preserve">en rekke </w:t>
      </w:r>
      <w:r w:rsidR="009423DA">
        <w:t xml:space="preserve">ulike former for </w:t>
      </w:r>
      <w:r w:rsidR="00724679">
        <w:t>oppgaver og</w:t>
      </w:r>
      <w:r w:rsidR="009423DA">
        <w:t xml:space="preserve"> tjenester, både </w:t>
      </w:r>
      <w:r w:rsidR="001A1247">
        <w:t xml:space="preserve">lovpålagte </w:t>
      </w:r>
      <w:r w:rsidR="00300589">
        <w:t>og ikke lovpålagte.</w:t>
      </w:r>
      <w:r w:rsidR="009423DA">
        <w:t xml:space="preserve"> </w:t>
      </w:r>
      <w:r w:rsidR="00A733EE" w:rsidRPr="00821B2B">
        <w:t>IKS</w:t>
      </w:r>
      <w:r w:rsidR="00A733EE">
        <w:t xml:space="preserve"> kan brukes innenfor mange ulike områder av kommunens virksomhet, og benyttes</w:t>
      </w:r>
      <w:r w:rsidR="00724679">
        <w:t xml:space="preserve"> innen</w:t>
      </w:r>
      <w:r w:rsidR="00A733EE">
        <w:t xml:space="preserve"> teknisk</w:t>
      </w:r>
      <w:r w:rsidR="00724679">
        <w:t>e tjenester som vann og avløp</w:t>
      </w:r>
      <w:r w:rsidR="00A733EE">
        <w:t xml:space="preserve">, IT-tjenester og andre </w:t>
      </w:r>
      <w:r w:rsidR="009423DA">
        <w:t xml:space="preserve">administrative </w:t>
      </w:r>
      <w:r w:rsidR="00A733EE">
        <w:t>tjenester, revisjon, kontrollutvalgssekretariat, brann- og redningstjeneste, legevakt, krisesenter, havnevirksomhet og kultur</w:t>
      </w:r>
      <w:r w:rsidR="00300589">
        <w:t>virksomhet</w:t>
      </w:r>
      <w:r w:rsidR="00A733EE">
        <w:t>.</w:t>
      </w:r>
    </w:p>
    <w:p w14:paraId="0BE9E935" w14:textId="77777777" w:rsidR="005977D5" w:rsidRDefault="0001547A" w:rsidP="008210F5">
      <w:r>
        <w:t xml:space="preserve">IKS </w:t>
      </w:r>
      <w:r w:rsidR="00E43389">
        <w:t xml:space="preserve">kan </w:t>
      </w:r>
      <w:r w:rsidR="00300589">
        <w:t xml:space="preserve">også </w:t>
      </w:r>
      <w:r w:rsidR="00E43389">
        <w:t>være</w:t>
      </w:r>
      <w:r>
        <w:t xml:space="preserve"> aktuell ved individrettete tjenester</w:t>
      </w:r>
      <w:r w:rsidR="00E43389">
        <w:t>. Men for at IKS skal kunne fatte enkeltvedtak, kreves det at lovgivningen</w:t>
      </w:r>
      <w:r w:rsidR="00300589">
        <w:t xml:space="preserve"> innenfor den aktuelle sektoren</w:t>
      </w:r>
      <w:r w:rsidR="00E43389">
        <w:t xml:space="preserve"> åpner for </w:t>
      </w:r>
      <w:r w:rsidR="00E43389" w:rsidRPr="00821B2B">
        <w:t>det</w:t>
      </w:r>
      <w:r w:rsidRPr="00821B2B">
        <w:t>.</w:t>
      </w:r>
    </w:p>
    <w:p w14:paraId="63B90799" w14:textId="77777777" w:rsidR="005977D5" w:rsidRDefault="00A069A2" w:rsidP="00192932">
      <w:r>
        <w:t>I likhet med vertskommunesamarbeid er IKS</w:t>
      </w:r>
      <w:r w:rsidR="00355213">
        <w:t xml:space="preserve"> vanligvis</w:t>
      </w:r>
      <w:r>
        <w:t xml:space="preserve"> godt egnet </w:t>
      </w:r>
      <w:r w:rsidR="00355213">
        <w:t xml:space="preserve">ved </w:t>
      </w:r>
      <w:r>
        <w:t>større oppgaver som krever spesialisert kompetanse</w:t>
      </w:r>
      <w:r w:rsidR="00355213">
        <w:t>, og ved mer sammensatte samarbeid.</w:t>
      </w:r>
      <w:r w:rsidR="00ED5C9E">
        <w:t xml:space="preserve"> IKS </w:t>
      </w:r>
      <w:r w:rsidR="00355213">
        <w:t>kan også være</w:t>
      </w:r>
      <w:r w:rsidR="00192932">
        <w:t xml:space="preserve"> </w:t>
      </w:r>
      <w:r w:rsidR="00ED5C9E">
        <w:t xml:space="preserve">en egnet modell dersom det er mange kommuner som skal delta i samarbeidet. </w:t>
      </w:r>
      <w:r w:rsidR="00300589">
        <w:t>Dette fordi</w:t>
      </w:r>
      <w:r w:rsidR="00192932">
        <w:t xml:space="preserve"> </w:t>
      </w:r>
      <w:r w:rsidR="00ED5C9E">
        <w:t>IKS-loven regulerer en rekke forhold ved samarbeidet</w:t>
      </w:r>
      <w:r w:rsidR="009C7184">
        <w:t>. Dermed</w:t>
      </w:r>
      <w:r w:rsidR="00ED5C9E">
        <w:t xml:space="preserve"> unngår </w:t>
      </w:r>
      <w:r w:rsidR="009C7184">
        <w:t xml:space="preserve">man </w:t>
      </w:r>
      <w:r w:rsidR="00ED5C9E">
        <w:t>usikkerhet om juridiske forhold, og setter samarbeidet inn i en fast</w:t>
      </w:r>
      <w:r w:rsidR="00AA72C7">
        <w:t>lagt</w:t>
      </w:r>
      <w:r w:rsidR="00ED5C9E">
        <w:t xml:space="preserve"> ramme.</w:t>
      </w:r>
    </w:p>
    <w:p w14:paraId="43C1FE8F" w14:textId="27A4435D" w:rsidR="00363CEE" w:rsidRDefault="005346E7" w:rsidP="00363CEE">
      <w:r>
        <w:t>Representantskapet e</w:t>
      </w:r>
      <w:r w:rsidR="005D7BB6">
        <w:t>r</w:t>
      </w:r>
      <w:r>
        <w:t xml:space="preserve"> øverste myndighet</w:t>
      </w:r>
      <w:r w:rsidR="005D7BB6">
        <w:t xml:space="preserve"> i et IKS. </w:t>
      </w:r>
      <w:r w:rsidR="00BB54D4">
        <w:t>Behandling i representantskapet er obligatorisk for enkelte viktige saker, slik som fastsettelse av regnskap, budsjett og økonomiplan, og</w:t>
      </w:r>
      <w:r w:rsidR="00BB54D4" w:rsidRPr="00625335">
        <w:t xml:space="preserve"> vedtak om salg eller pantsettelse av fast eiendom eller andre eiendeler som er av vesentlig betydning for selskapet eller en eller flere av deltakerne</w:t>
      </w:r>
      <w:r w:rsidR="00BB54D4">
        <w:t xml:space="preserve">. Representantskapet </w:t>
      </w:r>
      <w:r w:rsidR="005D7BB6">
        <w:t xml:space="preserve">er </w:t>
      </w:r>
      <w:r w:rsidR="00E42B1A">
        <w:t>ikke et folkevalgt organ</w:t>
      </w:r>
      <w:r w:rsidR="0058211F">
        <w:t xml:space="preserve">. </w:t>
      </w:r>
      <w:r w:rsidR="009C74DE">
        <w:t>Representantskapet</w:t>
      </w:r>
      <w:r w:rsidR="00BB54D4">
        <w:t xml:space="preserve"> reguleres av</w:t>
      </w:r>
      <w:r w:rsidR="00E42B1A">
        <w:t xml:space="preserve"> IKS-loven, og ikke reglene om folkevalgte organer i kommuneloven. </w:t>
      </w:r>
      <w:r w:rsidR="005E6A32">
        <w:t xml:space="preserve">Når det gjelder møteoffentlighet, </w:t>
      </w:r>
      <w:r w:rsidR="00D73E2E">
        <w:t xml:space="preserve">gjelder </w:t>
      </w:r>
      <w:r w:rsidR="0032089C">
        <w:t xml:space="preserve">kommunelovens regler tilsvarende for </w:t>
      </w:r>
      <w:r w:rsidR="005E6A32">
        <w:lastRenderedPageBreak/>
        <w:t>representantskap</w:t>
      </w:r>
      <w:r w:rsidR="0032089C">
        <w:t>smøter</w:t>
      </w:r>
      <w:r w:rsidR="005E6A32">
        <w:t xml:space="preserve"> i et IKS</w:t>
      </w:r>
      <w:r w:rsidR="0032089C">
        <w:t xml:space="preserve">, så lenge </w:t>
      </w:r>
      <w:r w:rsidR="00740ECF">
        <w:t>det interkommunale selskapet e</w:t>
      </w:r>
      <w:r w:rsidR="0032089C">
        <w:t>r omfattet av offentlighetsloven</w:t>
      </w:r>
      <w:r w:rsidR="004F0F4F">
        <w:t>.</w:t>
      </w:r>
      <w:r w:rsidR="003A2596" w:rsidRPr="005977D5">
        <w:rPr>
          <w:rStyle w:val="Fotnotereferanse"/>
        </w:rPr>
        <w:footnoteReference w:id="9"/>
      </w:r>
    </w:p>
    <w:p w14:paraId="66C72304" w14:textId="26EF1799" w:rsidR="005977D5" w:rsidRDefault="00195648" w:rsidP="00363CEE">
      <w:r w:rsidRPr="00195648">
        <w:t xml:space="preserve">IKS </w:t>
      </w:r>
      <w:r w:rsidR="00EE53FD">
        <w:t xml:space="preserve">er en </w:t>
      </w:r>
      <w:r w:rsidRPr="00195648">
        <w:t xml:space="preserve">selskapsform </w:t>
      </w:r>
      <w:r w:rsidR="00EE53FD">
        <w:t>som</w:t>
      </w:r>
      <w:r w:rsidR="00EE53FD" w:rsidRPr="00EE53FD">
        <w:t xml:space="preserve"> </w:t>
      </w:r>
      <w:r w:rsidR="00EE53FD">
        <w:t xml:space="preserve">er ment å </w:t>
      </w:r>
      <w:r w:rsidR="00EE53FD" w:rsidRPr="00EE53FD">
        <w:t>balanse</w:t>
      </w:r>
      <w:r w:rsidR="00EE53FD">
        <w:t>re</w:t>
      </w:r>
      <w:r w:rsidR="00EE53FD" w:rsidRPr="00EE53FD">
        <w:t xml:space="preserve"> mellom </w:t>
      </w:r>
      <w:r w:rsidR="00253533" w:rsidRPr="00EE53FD">
        <w:t xml:space="preserve">behovet </w:t>
      </w:r>
      <w:r w:rsidR="00253533">
        <w:t>for</w:t>
      </w:r>
      <w:r w:rsidR="00253533" w:rsidRPr="00EE53FD">
        <w:t xml:space="preserve"> politisk kontroll</w:t>
      </w:r>
      <w:r w:rsidR="00253533">
        <w:t xml:space="preserve"> for deltakerkommunene og</w:t>
      </w:r>
      <w:r w:rsidR="00253533" w:rsidRPr="00EE53FD">
        <w:t xml:space="preserve"> </w:t>
      </w:r>
      <w:r w:rsidR="00EE53FD" w:rsidRPr="00EE53FD">
        <w:t>hensynet til frihet for ledelsen</w:t>
      </w:r>
      <w:r w:rsidR="00FD7427">
        <w:t xml:space="preserve"> i selskapet</w:t>
      </w:r>
      <w:r w:rsidR="00EE53FD">
        <w:t>.</w:t>
      </w:r>
      <w:r w:rsidR="00B715E6">
        <w:t xml:space="preserve"> </w:t>
      </w:r>
      <w:r w:rsidR="00BB54D4">
        <w:t>IKS-loven inneholder derfor enkelte regler</w:t>
      </w:r>
      <w:r w:rsidR="00B715E6">
        <w:t xml:space="preserve"> som </w:t>
      </w:r>
      <w:r w:rsidR="00FC3982">
        <w:t xml:space="preserve">skal </w:t>
      </w:r>
      <w:r w:rsidR="00B715E6">
        <w:t xml:space="preserve">gi </w:t>
      </w:r>
      <w:r w:rsidR="00BB54D4">
        <w:t>kommunestyret</w:t>
      </w:r>
      <w:r w:rsidR="00253533">
        <w:t xml:space="preserve"> noe større politisk</w:t>
      </w:r>
      <w:r w:rsidR="00B715E6">
        <w:t xml:space="preserve"> kontroll </w:t>
      </w:r>
      <w:r w:rsidR="00625335">
        <w:t>over</w:t>
      </w:r>
      <w:r w:rsidR="00B715E6">
        <w:t xml:space="preserve"> </w:t>
      </w:r>
      <w:r w:rsidR="00625335">
        <w:t>foretaket</w:t>
      </w:r>
      <w:r w:rsidR="00B715E6">
        <w:t xml:space="preserve"> </w:t>
      </w:r>
      <w:r w:rsidR="00705D61">
        <w:t>sammenlignet med andre selskapsformer</w:t>
      </w:r>
      <w:r w:rsidR="00B715E6">
        <w:t xml:space="preserve">. </w:t>
      </w:r>
      <w:r w:rsidR="00705D61">
        <w:t xml:space="preserve">For eksempel må noen sentrale endringer i selskapsavtalen </w:t>
      </w:r>
      <w:r>
        <w:t>vedtas av kommunestyret i hver enkelt deltakerkommune</w:t>
      </w:r>
      <w:r w:rsidR="0058211F">
        <w:t xml:space="preserve">, se IKS-loven </w:t>
      </w:r>
      <w:r w:rsidR="005977D5">
        <w:t>§ 4</w:t>
      </w:r>
      <w:r>
        <w:t>.</w:t>
      </w:r>
    </w:p>
    <w:p w14:paraId="1194B62F" w14:textId="4C6556FE" w:rsidR="00343940" w:rsidRDefault="003C483F" w:rsidP="00363CEE">
      <w:r>
        <w:t>Et annet viktig kjennetegn ved IKS, er at d</w:t>
      </w:r>
      <w:r w:rsidR="00740ECF">
        <w:t xml:space="preserve">eltakerkommunene </w:t>
      </w:r>
      <w:r w:rsidR="00800BCA">
        <w:t xml:space="preserve">har </w:t>
      </w:r>
      <w:r w:rsidR="00740ECF">
        <w:t>u</w:t>
      </w:r>
      <w:r w:rsidR="00D26085">
        <w:t xml:space="preserve">begrenset </w:t>
      </w:r>
      <w:r w:rsidR="00740ECF">
        <w:t xml:space="preserve">økonomisk </w:t>
      </w:r>
      <w:r w:rsidR="00D26085">
        <w:t>ansvar</w:t>
      </w:r>
      <w:r w:rsidR="00740ECF">
        <w:t xml:space="preserve"> for </w:t>
      </w:r>
      <w:r w:rsidR="008462FF" w:rsidRPr="008462FF">
        <w:t>sin andel av</w:t>
      </w:r>
      <w:r w:rsidR="001831B2" w:rsidRPr="008462FF">
        <w:t xml:space="preserve"> </w:t>
      </w:r>
      <w:r w:rsidR="00740ECF">
        <w:t>selskapets forpliktelser</w:t>
      </w:r>
      <w:r w:rsidR="005A397A">
        <w:t xml:space="preserve"> overfor kreditorer</w:t>
      </w:r>
      <w:r w:rsidR="00794CD0">
        <w:t xml:space="preserve">. </w:t>
      </w:r>
      <w:r w:rsidR="00354751">
        <w:t xml:space="preserve">Selskapsformen er derfor ikke egnet for virksomhet som er utsatt for økonomisk risiko. </w:t>
      </w:r>
      <w:r w:rsidR="00794CD0">
        <w:t>S</w:t>
      </w:r>
      <w:r w:rsidR="00740ECF">
        <w:t>elskap</w:t>
      </w:r>
      <w:r>
        <w:t>et</w:t>
      </w:r>
      <w:r w:rsidR="00740ECF">
        <w:t xml:space="preserve"> </w:t>
      </w:r>
      <w:r w:rsidR="005D7BB6">
        <w:t>kan</w:t>
      </w:r>
      <w:r w:rsidR="00740ECF">
        <w:t xml:space="preserve"> </w:t>
      </w:r>
      <w:r w:rsidR="005A1E8C">
        <w:t xml:space="preserve">heller </w:t>
      </w:r>
      <w:r w:rsidR="00740ECF">
        <w:t xml:space="preserve">ikke gå konkurs. </w:t>
      </w:r>
      <w:r w:rsidR="00354751">
        <w:t>Det er fordi k</w:t>
      </w:r>
      <w:r w:rsidR="005A1E8C">
        <w:t xml:space="preserve">onkurs vil ikke ha noen reell hensikt, da det ubegrensede deltakeransvaret likevel sikrer at kreditor får dekket sine fordringer. Dette </w:t>
      </w:r>
      <w:r w:rsidR="00354751">
        <w:t>er sentrale forskjeller fra</w:t>
      </w:r>
      <w:r w:rsidR="005A1E8C">
        <w:t xml:space="preserve"> aksjeselskaper og samvirkeforetak, der deltakerne har begrenset økonomisk ansvar</w:t>
      </w:r>
      <w:r w:rsidR="00354751">
        <w:t xml:space="preserve"> for selskapets forpliktelser</w:t>
      </w:r>
      <w:r w:rsidR="005A1E8C">
        <w:t>, og selskapet kan gå konkurs.</w:t>
      </w:r>
    </w:p>
    <w:p w14:paraId="2480201A" w14:textId="4060BCFB" w:rsidR="00D5668F" w:rsidRPr="000A7B00" w:rsidRDefault="00D5668F" w:rsidP="00B63837">
      <w:pPr>
        <w:pStyle w:val="Overskrift3"/>
      </w:pPr>
      <w:bookmarkStart w:id="49" w:name="_Toc147390314"/>
      <w:r w:rsidRPr="000A7B00">
        <w:t>Aksjeselskap (AS)</w:t>
      </w:r>
      <w:bookmarkEnd w:id="49"/>
    </w:p>
    <w:p w14:paraId="44BF5414" w14:textId="77777777" w:rsidR="005977D5" w:rsidRDefault="00E1205A" w:rsidP="00D751E7">
      <w:r w:rsidRPr="00E1205A">
        <w:t>Kommuner kan</w:t>
      </w:r>
      <w:r w:rsidR="00CF74E3">
        <w:t xml:space="preserve"> i fellesskap eie et aksjeselskap (AS), og</w:t>
      </w:r>
      <w:r w:rsidRPr="00E1205A">
        <w:t xml:space="preserve"> </w:t>
      </w:r>
      <w:r w:rsidR="00DB791C">
        <w:t xml:space="preserve">utøve felles </w:t>
      </w:r>
      <w:r w:rsidR="00FD102A">
        <w:t>oppgaver</w:t>
      </w:r>
      <w:r w:rsidRPr="00E1205A">
        <w:t xml:space="preserve"> gjennom </w:t>
      </w:r>
      <w:r w:rsidR="00CF74E3">
        <w:t xml:space="preserve">selskapet. </w:t>
      </w:r>
      <w:r w:rsidR="003F36E9">
        <w:t xml:space="preserve">Private aktører eller staten kan også være eiere av selskapet. </w:t>
      </w:r>
      <w:r w:rsidR="00B955F7">
        <w:t>Aksjeselskaper er selvstendige rettssubjekter, og reguleres av lov om aksjeselskaper (aksjeloven). Loven regulerer en rekke forhold ved selskapet</w:t>
      </w:r>
      <w:r w:rsidR="006A060E">
        <w:t>, blant annet om stiftelsesgrunnlaget, generalforsamlingen, selskapets ledelse, utdeling av utbytte, uttreden og oppløsning</w:t>
      </w:r>
      <w:r w:rsidR="00B955F7">
        <w:t>.</w:t>
      </w:r>
    </w:p>
    <w:p w14:paraId="31768FBF" w14:textId="77777777" w:rsidR="005977D5" w:rsidRDefault="00D751E7" w:rsidP="00D6197D">
      <w:r>
        <w:t>S</w:t>
      </w:r>
      <w:r w:rsidR="0058211F">
        <w:t>amarbeidsformen benyttes typisk ved forretningsmessig virksomhet</w:t>
      </w:r>
      <w:r w:rsidR="009C51EC">
        <w:t xml:space="preserve">, og </w:t>
      </w:r>
      <w:r w:rsidR="00E0552B">
        <w:t>virksomhet der formålet</w:t>
      </w:r>
      <w:r w:rsidR="009C51EC">
        <w:t xml:space="preserve"> er å oppnå avkastning. Dersom samarbeidet mellom kommunene omfatter </w:t>
      </w:r>
      <w:r w:rsidR="00D6197D">
        <w:t>virksomhet</w:t>
      </w:r>
      <w:r w:rsidR="00D6197D" w:rsidRPr="00F55C87">
        <w:t xml:space="preserve"> </w:t>
      </w:r>
      <w:r w:rsidR="00E0552B">
        <w:t xml:space="preserve">som </w:t>
      </w:r>
      <w:r w:rsidR="009C51EC">
        <w:t>skal</w:t>
      </w:r>
      <w:r w:rsidR="00D6197D" w:rsidRPr="00F55C87">
        <w:t xml:space="preserve"> tilby varer eller tjenester i </w:t>
      </w:r>
      <w:r w:rsidR="00E0552B">
        <w:t>et marked,</w:t>
      </w:r>
      <w:r w:rsidR="00D6197D">
        <w:t xml:space="preserve"> kan denne selskapsformen være en hensiktsmessig måte å organisere samarbeidet på.</w:t>
      </w:r>
    </w:p>
    <w:p w14:paraId="2F80C1D9" w14:textId="77777777" w:rsidR="005977D5" w:rsidRDefault="00D34083" w:rsidP="008210F5">
      <w:r>
        <w:t>I et aksjeselskap har eierne begrenset økonomisk ansvar for selskapets forpliktelser</w:t>
      </w:r>
      <w:r w:rsidR="00A64CC5">
        <w:t>, og selskapet kan gå konkurs</w:t>
      </w:r>
      <w:r>
        <w:t xml:space="preserve">. </w:t>
      </w:r>
      <w:r w:rsidR="005403B3">
        <w:t xml:space="preserve">Det innebærer at </w:t>
      </w:r>
      <w:r w:rsidR="006E13B7">
        <w:t xml:space="preserve">kreditorer ikke kan kreve dekning for </w:t>
      </w:r>
      <w:r w:rsidR="006E13B7">
        <w:lastRenderedPageBreak/>
        <w:t>selskapets forpliktelser hos eierne</w:t>
      </w:r>
      <w:r w:rsidR="005403B3">
        <w:t xml:space="preserve"> (kommunene). A</w:t>
      </w:r>
      <w:r w:rsidR="006E13B7">
        <w:t xml:space="preserve">ksjeselskap </w:t>
      </w:r>
      <w:r w:rsidR="005403B3">
        <w:t>er derfor en</w:t>
      </w:r>
      <w:r w:rsidR="008462FF">
        <w:t xml:space="preserve"> egnet samarbeidsform</w:t>
      </w:r>
      <w:r w:rsidR="00DF2ADF">
        <w:t xml:space="preserve"> </w:t>
      </w:r>
      <w:r w:rsidR="00A64CC5">
        <w:t>dersom</w:t>
      </w:r>
      <w:r>
        <w:t xml:space="preserve"> </w:t>
      </w:r>
      <w:r w:rsidR="001974C7">
        <w:t xml:space="preserve">virksomheten </w:t>
      </w:r>
      <w:r w:rsidR="005A230B">
        <w:t>i det aktuelle samarbeidet</w:t>
      </w:r>
      <w:r w:rsidR="006E13B7">
        <w:t xml:space="preserve"> </w:t>
      </w:r>
      <w:r w:rsidR="005A230B">
        <w:t>vil kunne være</w:t>
      </w:r>
      <w:r w:rsidR="006E13B7">
        <w:t xml:space="preserve"> </w:t>
      </w:r>
      <w:r w:rsidR="001974C7">
        <w:t>utsatt for økonomisk risiko.</w:t>
      </w:r>
    </w:p>
    <w:p w14:paraId="0DAC23DF" w14:textId="77777777" w:rsidR="005977D5" w:rsidRDefault="008F0894" w:rsidP="00785F94">
      <w:r>
        <w:t xml:space="preserve">I denne samarbeidsformen eier hver kommune en andel av aksjene i selskapet. </w:t>
      </w:r>
      <w:r w:rsidR="007134F1">
        <w:t>S</w:t>
      </w:r>
      <w:r w:rsidR="00307F95">
        <w:t>elskapets øverste styringsorgan er generalforsamlingen, som består av aksjeeierne</w:t>
      </w:r>
      <w:r w:rsidR="007134F1">
        <w:t xml:space="preserve"> eller deres fullmektiger.</w:t>
      </w:r>
      <w:r w:rsidR="00940A04">
        <w:t xml:space="preserve"> </w:t>
      </w:r>
      <w:r w:rsidR="00785F94">
        <w:t>Et aksjeselskap skal også ha et styre som forvalter selskapet</w:t>
      </w:r>
      <w:r w:rsidR="00D56F36">
        <w:t>.</w:t>
      </w:r>
      <w:r w:rsidR="006C0125">
        <w:t xml:space="preserve"> </w:t>
      </w:r>
      <w:r w:rsidR="002C4236">
        <w:t>Videre kan selskapet ha</w:t>
      </w:r>
      <w:r w:rsidR="00785F94">
        <w:t xml:space="preserve"> en daglig leder, som står for den daglige ledelsen av selskapets virksomhet.</w:t>
      </w:r>
    </w:p>
    <w:p w14:paraId="416178F2" w14:textId="77777777" w:rsidR="005977D5" w:rsidRDefault="005628C3" w:rsidP="008210F5">
      <w:r>
        <w:t>Hver aksje gir</w:t>
      </w:r>
      <w:r w:rsidR="00940A04">
        <w:t xml:space="preserve"> </w:t>
      </w:r>
      <w:r w:rsidR="00442173">
        <w:t xml:space="preserve">som hovedregel </w:t>
      </w:r>
      <w:r w:rsidR="00940A04">
        <w:t>e</w:t>
      </w:r>
      <w:r>
        <w:t>n stemme på generalforsamlingen.</w:t>
      </w:r>
      <w:r w:rsidR="007134F1">
        <w:t xml:space="preserve"> </w:t>
      </w:r>
      <w:r>
        <w:t>Det innebærer at den enkelte kommunes innflytelse</w:t>
      </w:r>
      <w:r w:rsidR="00BA4003">
        <w:t xml:space="preserve"> på </w:t>
      </w:r>
      <w:r w:rsidR="00442173">
        <w:t>generalforsamlingen</w:t>
      </w:r>
      <w:r>
        <w:t xml:space="preserve"> er avhengig av hvor stor andel aksjer kommunen har i selskapet. </w:t>
      </w:r>
      <w:r w:rsidR="009B558C">
        <w:t>Aksjeloven krever at</w:t>
      </w:r>
      <w:r w:rsidR="0083480B">
        <w:t xml:space="preserve"> </w:t>
      </w:r>
      <w:r w:rsidR="009B558C">
        <w:t xml:space="preserve">noen </w:t>
      </w:r>
      <w:r w:rsidR="0083480B">
        <w:t>sentrale beslutninger</w:t>
      </w:r>
      <w:r w:rsidR="009C74DE">
        <w:t xml:space="preserve"> </w:t>
      </w:r>
      <w:r w:rsidR="0083480B">
        <w:t xml:space="preserve">tas av generalforsamlingen. Dette gjelder blant annet </w:t>
      </w:r>
      <w:r w:rsidR="00A35938">
        <w:t>godkjenning av årsregnskap og årsberetning</w:t>
      </w:r>
      <w:r w:rsidR="0083480B">
        <w:t>, utbetaling av utbytte</w:t>
      </w:r>
      <w:r w:rsidR="003F1F2E">
        <w:t>, e</w:t>
      </w:r>
      <w:r w:rsidR="003F1F2E" w:rsidRPr="003F1F2E">
        <w:t>ndringer i aksjekapitalen, fusjon, fisjon</w:t>
      </w:r>
      <w:r w:rsidR="003F1F2E">
        <w:t xml:space="preserve"> og </w:t>
      </w:r>
      <w:r w:rsidR="003F1F2E" w:rsidRPr="003F1F2E">
        <w:t>vedtekt</w:t>
      </w:r>
      <w:r w:rsidR="003F1F2E">
        <w:t>sendringer</w:t>
      </w:r>
      <w:r w:rsidR="00A35938">
        <w:t xml:space="preserve">. </w:t>
      </w:r>
      <w:r w:rsidR="00BA4003">
        <w:t xml:space="preserve">Det kan </w:t>
      </w:r>
      <w:r w:rsidR="00BA4003" w:rsidRPr="00A92F04">
        <w:t>regulere</w:t>
      </w:r>
      <w:r w:rsidR="00BA4003">
        <w:t>s</w:t>
      </w:r>
      <w:r w:rsidR="00BA4003" w:rsidRPr="00A92F04">
        <w:t xml:space="preserve"> i selskapets vedtekter at flere beslutninger enn det aksjeloven angir, skal tas i generalforsamlingen.</w:t>
      </w:r>
      <w:r w:rsidR="00BA4003">
        <w:t xml:space="preserve"> </w:t>
      </w:r>
      <w:r w:rsidR="00BA4003" w:rsidRPr="00A92F04">
        <w:t>På den måten kan man tilpasse ønsket balanse mellom ledelsens handlefrihet mot kommunenes behov for eierstyring.</w:t>
      </w:r>
    </w:p>
    <w:p w14:paraId="1FA41C53" w14:textId="1FE8CF32" w:rsidR="003D50E0" w:rsidRPr="00670CF0" w:rsidRDefault="00D5668F" w:rsidP="00B63837">
      <w:pPr>
        <w:pStyle w:val="Overskrift3"/>
      </w:pPr>
      <w:bookmarkStart w:id="50" w:name="_Toc147390315"/>
      <w:r w:rsidRPr="00670CF0">
        <w:t>Samvirkeforetak</w:t>
      </w:r>
      <w:r w:rsidR="00670CF0" w:rsidRPr="00670CF0">
        <w:t xml:space="preserve"> (SA)</w:t>
      </w:r>
      <w:bookmarkEnd w:id="50"/>
    </w:p>
    <w:p w14:paraId="50434272" w14:textId="52A1C3C9" w:rsidR="00670CF0" w:rsidRPr="00E865EB" w:rsidRDefault="00670CF0" w:rsidP="00670CF0">
      <w:r w:rsidRPr="00670CF0">
        <w:t>Kommuner kan i fellesskap stifte et samvirkeforetak. Et samvirkeforetak er et eget rettssubjekt, og reguleres av lov om samvirkeforetak (samvirkelova). Et samvirkeforetak kan stiftes av minst to</w:t>
      </w:r>
      <w:r w:rsidR="00860102">
        <w:t xml:space="preserve"> personer</w:t>
      </w:r>
      <w:r w:rsidRPr="00670CF0">
        <w:t xml:space="preserve"> og må alltid ha minst to medlemmer.</w:t>
      </w:r>
      <w:r w:rsidR="00860102">
        <w:t xml:space="preserve"> Med </w:t>
      </w:r>
      <w:r w:rsidR="00860102" w:rsidRPr="005977D5">
        <w:rPr>
          <w:rStyle w:val="kursiv"/>
        </w:rPr>
        <w:t xml:space="preserve">personer </w:t>
      </w:r>
      <w:r w:rsidR="00860102" w:rsidRPr="00E865EB">
        <w:t>menes også juridiske personer som kommuner, fylkeskommuner og selskaper.</w:t>
      </w:r>
    </w:p>
    <w:p w14:paraId="40547D7E" w14:textId="138FD018" w:rsidR="005977D5" w:rsidRDefault="00670CF0" w:rsidP="00670CF0">
      <w:proofErr w:type="spellStart"/>
      <w:r w:rsidRPr="00CF18FE">
        <w:rPr>
          <w:lang w:val="nn-NO"/>
        </w:rPr>
        <w:t>Hovedformålet</w:t>
      </w:r>
      <w:proofErr w:type="spellEnd"/>
      <w:r w:rsidRPr="00CF18FE">
        <w:rPr>
          <w:lang w:val="nn-NO"/>
        </w:rPr>
        <w:t xml:space="preserve"> med </w:t>
      </w:r>
      <w:proofErr w:type="spellStart"/>
      <w:r w:rsidRPr="00CF18FE">
        <w:rPr>
          <w:lang w:val="nn-NO"/>
        </w:rPr>
        <w:t>organisasjonsformen</w:t>
      </w:r>
      <w:proofErr w:type="spellEnd"/>
      <w:r w:rsidRPr="00CF18FE">
        <w:rPr>
          <w:lang w:val="nn-NO"/>
        </w:rPr>
        <w:t xml:space="preserve"> er å fremme </w:t>
      </w:r>
      <w:r w:rsidR="005977D5">
        <w:rPr>
          <w:lang w:val="nn-NO"/>
        </w:rPr>
        <w:t>«</w:t>
      </w:r>
      <w:r w:rsidRPr="00CF18FE">
        <w:rPr>
          <w:lang w:val="nn-NO"/>
        </w:rPr>
        <w:t>dei økonomiske interessene til medlemmane gjennom deira deltaking</w:t>
      </w:r>
      <w:r w:rsidRPr="00860102">
        <w:rPr>
          <w:lang w:val="nn-NO"/>
        </w:rPr>
        <w:t xml:space="preserve"> i verksemda som avtakarar, leverandørar eller på annan liknande måte</w:t>
      </w:r>
      <w:r w:rsidR="005977D5">
        <w:rPr>
          <w:lang w:val="nn-NO"/>
        </w:rPr>
        <w:t>»</w:t>
      </w:r>
      <w:r w:rsidRPr="00860102">
        <w:rPr>
          <w:lang w:val="nn-NO"/>
        </w:rPr>
        <w:t xml:space="preserve">, </w:t>
      </w:r>
      <w:proofErr w:type="spellStart"/>
      <w:r w:rsidRPr="00CF18FE">
        <w:rPr>
          <w:lang w:val="nn-NO"/>
        </w:rPr>
        <w:t>se</w:t>
      </w:r>
      <w:proofErr w:type="spellEnd"/>
      <w:r w:rsidRPr="00CF18FE">
        <w:rPr>
          <w:lang w:val="nn-NO"/>
        </w:rPr>
        <w:t xml:space="preserve"> samvirkelova</w:t>
      </w:r>
      <w:r w:rsidRPr="00860102">
        <w:rPr>
          <w:lang w:val="nn-NO"/>
        </w:rPr>
        <w:t xml:space="preserve"> </w:t>
      </w:r>
      <w:r w:rsidR="005977D5">
        <w:rPr>
          <w:lang w:val="nn-NO"/>
        </w:rPr>
        <w:t>§ </w:t>
      </w:r>
      <w:r w:rsidR="005977D5" w:rsidRPr="00860102">
        <w:rPr>
          <w:lang w:val="nn-NO"/>
        </w:rPr>
        <w:t>1</w:t>
      </w:r>
      <w:r w:rsidRPr="00860102">
        <w:rPr>
          <w:lang w:val="nn-NO"/>
        </w:rPr>
        <w:t xml:space="preserve">. </w:t>
      </w:r>
      <w:r w:rsidRPr="00670CF0">
        <w:t xml:space="preserve">Dette innebærer at foretaket </w:t>
      </w:r>
      <w:r w:rsidR="001521C5">
        <w:t>skal drive</w:t>
      </w:r>
      <w:r w:rsidRPr="00670CF0">
        <w:t xml:space="preserve"> økonomisk virksomhet, og medlemmene </w:t>
      </w:r>
      <w:r w:rsidR="001521C5">
        <w:t>skal</w:t>
      </w:r>
      <w:r w:rsidRPr="00670CF0">
        <w:t xml:space="preserve"> motta en ytelse fra foretaket som har en økonomisk verdi. Typisk for samvirkeforetak er at medlemmene også er foretakets avtaleparter.</w:t>
      </w:r>
    </w:p>
    <w:p w14:paraId="4E7FEA10" w14:textId="77777777" w:rsidR="005977D5" w:rsidRDefault="00670CF0" w:rsidP="00670CF0">
      <w:r w:rsidRPr="00670CF0">
        <w:t xml:space="preserve">Det er ikke et krav om at virksomheten må være egnet til å gi overskudd. Formålet med et samvirkeforetak er ikke å oppnå størst mulig avkasting på investert kapital, men å ivareta medlemmenes interesser som etterspørrer eller tilbyder av varer eller tjenester. Denne samarbeidsformen kan derfor egne seg ved samarbeid om økonomisk aktivitet som innebærer å tilby varer eller tjenester, der kommunene normalt er den største </w:t>
      </w:r>
      <w:r w:rsidRPr="00670CF0">
        <w:lastRenderedPageBreak/>
        <w:t>kunde- eller brukergruppen. Det kan i prinsippet dreie seg om avsetning eller forsyning av alle slags varer eller tjenester.</w:t>
      </w:r>
      <w:r w:rsidR="005977D5">
        <w:t xml:space="preserve"> </w:t>
      </w:r>
      <w:r w:rsidRPr="00670CF0">
        <w:t>Formålet er å dekke medlemmenes felles ønsker og behov.</w:t>
      </w:r>
    </w:p>
    <w:p w14:paraId="4FD3956E" w14:textId="045F139C" w:rsidR="00670CF0" w:rsidRPr="00670CF0" w:rsidRDefault="00670CF0" w:rsidP="00670CF0">
      <w:r w:rsidRPr="00670CF0">
        <w:t>Et samvirkeforetak skal ha et styre, som forvalter foretaket i tråd med vedtektene</w:t>
      </w:r>
      <w:r w:rsidR="001521C5">
        <w:t>.</w:t>
      </w:r>
      <w:r w:rsidR="00E865EB">
        <w:t xml:space="preserve"> Det </w:t>
      </w:r>
      <w:r w:rsidR="001521C5">
        <w:t>skal</w:t>
      </w:r>
      <w:r w:rsidRPr="00670CF0">
        <w:t xml:space="preserve"> og</w:t>
      </w:r>
      <w:r w:rsidR="001521C5">
        <w:t>så</w:t>
      </w:r>
      <w:r w:rsidRPr="00670CF0">
        <w:t xml:space="preserve"> en daglig leder</w:t>
      </w:r>
      <w:r w:rsidR="00E865EB">
        <w:t xml:space="preserve">, </w:t>
      </w:r>
      <w:proofErr w:type="gramStart"/>
      <w:r w:rsidR="001521C5">
        <w:t>såfremt</w:t>
      </w:r>
      <w:proofErr w:type="gramEnd"/>
      <w:r w:rsidR="001521C5">
        <w:t xml:space="preserve"> ikke vedtektene </w:t>
      </w:r>
      <w:r w:rsidR="00E865EB">
        <w:t>sier noe annet</w:t>
      </w:r>
      <w:r w:rsidRPr="00670CF0">
        <w:t>.</w:t>
      </w:r>
    </w:p>
    <w:p w14:paraId="5D5F7CA3" w14:textId="3E10A136" w:rsidR="005977D5" w:rsidRDefault="00670CF0" w:rsidP="00670CF0">
      <w:r w:rsidRPr="00670CF0">
        <w:t xml:space="preserve">Samvirkemodellen bygger på prinsippet om frivillig og åpent medlemskap, noe som innebærer at andre enn kommunene (både fysiske og juridiske personer) har rett til å bli medlem av et samvirkeforetak så lenge de kan få sine økonomiske interesser ivaretatt av foretaket. Medlemskap til andre kan imidlertid begrenses gjennom vedtektene dersom det foreligger </w:t>
      </w:r>
      <w:r w:rsidR="005977D5">
        <w:t>«</w:t>
      </w:r>
      <w:r w:rsidRPr="00670CF0">
        <w:t>saklig grunn for det</w:t>
      </w:r>
      <w:r w:rsidR="005977D5">
        <w:t>»</w:t>
      </w:r>
      <w:r w:rsidRPr="00670CF0">
        <w:t>. Det er styret som avgjør søknader om medlemskap. Prinsippet om frivillig og åpent medlemskap</w:t>
      </w:r>
      <w:r w:rsidRPr="00670CF0" w:rsidDel="00F85E55">
        <w:t xml:space="preserve"> </w:t>
      </w:r>
      <w:r w:rsidRPr="00670CF0">
        <w:t>innebærer også at medlemmene kan melde seg ut av foretaket med en oppsigelsesfrist som ikke kan settes lengre enn tre måneder.</w:t>
      </w:r>
    </w:p>
    <w:p w14:paraId="03188424" w14:textId="1C434FF7" w:rsidR="00670CF0" w:rsidRPr="00670CF0" w:rsidRDefault="00670CF0" w:rsidP="00670CF0">
      <w:r w:rsidRPr="00670CF0">
        <w:t xml:space="preserve">Medlemmene </w:t>
      </w:r>
      <w:r w:rsidR="009B558C">
        <w:t>har begrenset ansvar</w:t>
      </w:r>
      <w:r w:rsidR="007C6770">
        <w:t xml:space="preserve"> i denne selskapsformen, det vil si at kreditorer ikke kan kreve dekning for selskapets forpliktelser hos medlemmene (kommunene). Videre kan foretaket gå konkurs.</w:t>
      </w:r>
      <w:r w:rsidR="007C6770" w:rsidRPr="007C6770">
        <w:t xml:space="preserve"> </w:t>
      </w:r>
      <w:r w:rsidR="007C6770">
        <w:t>Samvirkeforetak er derfor en egnet samarbeidsform dersom virksomheten i det aktuelle samarbeidet vil kunne være utsatt for økonomisk risiko.</w:t>
      </w:r>
    </w:p>
    <w:p w14:paraId="5E92111F" w14:textId="470C2F5E" w:rsidR="00670CF0" w:rsidRPr="00670CF0" w:rsidRDefault="00670CF0" w:rsidP="00670CF0">
      <w:r w:rsidRPr="00670CF0">
        <w:t xml:space="preserve">I samvirkeforetak skal alle eierne behandles likt og som hovedregel ha samme innflytelse. Hovedregelen er derfor at alle medlemmene har én stemme på årsmøtet. Årsmøtet kan endre foretakets vedtekter med to tredjedeler av de avgitte stemmene, med mindre vedtektene setter strengere vedtakskrav. Noen endringer krever imidlertid tilslutning fra minst fire femdeler av de avgitte stemmene. </w:t>
      </w:r>
      <w:r w:rsidR="00F23C41" w:rsidRPr="005977D5">
        <w:rPr>
          <w:rStyle w:val="Fotnotereferanse"/>
        </w:rPr>
        <w:footnoteReference w:id="10"/>
      </w:r>
    </w:p>
    <w:p w14:paraId="5D98C010" w14:textId="6BA29BEF" w:rsidR="00601893" w:rsidRDefault="00601893" w:rsidP="00601893">
      <w:pPr>
        <w:pStyle w:val="Overskrift3"/>
      </w:pPr>
      <w:bookmarkStart w:id="51" w:name="_Toc147390316"/>
      <w:r>
        <w:lastRenderedPageBreak/>
        <w:t>Foreninger</w:t>
      </w:r>
      <w:bookmarkEnd w:id="51"/>
    </w:p>
    <w:p w14:paraId="5D654A00" w14:textId="3B936D95" w:rsidR="00533C0B" w:rsidRDefault="00601893" w:rsidP="007D4899">
      <w:r>
        <w:t xml:space="preserve">Forening er med i opplistingen av hvilke samarbeidsmodeller kommunene kan bruke til å organisere interkommunalt samarbeid i kommuneloven </w:t>
      </w:r>
      <w:r w:rsidR="005977D5">
        <w:t>§ 1</w:t>
      </w:r>
      <w:r>
        <w:t>7-1. Som medlem i en forening vil kommunen normalt være med</w:t>
      </w:r>
      <w:r w:rsidR="00FD102A">
        <w:t xml:space="preserve"> på</w:t>
      </w:r>
      <w:r>
        <w:t xml:space="preserve"> å vedta vedtekter for foreningen og velge medlemmer til styret eller annet styringsorgan, men kommunen har få eller ingen direkte styringsmuligheter overfor foreninger utover dette. En f</w:t>
      </w:r>
      <w:r w:rsidRPr="00EA5241">
        <w:t>orening er en selveiende, frivillig sammenslutning av medlemmer som skal fremme ett eller flere bestemte formål (for eksempel et ideelt eller politisk formål). Rettsforholdene til foreninger er ikke regulert i lov, men skal følge ulovfestete foreningsrettslige prinsipper.</w:t>
      </w:r>
      <w:r>
        <w:t xml:space="preserve"> Medlemmer av foreninger er ikke ansvarlig for gjeld og kan ikke få utbetalt overskudd/formue.</w:t>
      </w:r>
    </w:p>
    <w:p w14:paraId="078F08F3" w14:textId="4C5A574E" w:rsidR="008D4689" w:rsidRPr="008D4689" w:rsidRDefault="00B8414F" w:rsidP="008D4689">
      <w:pPr>
        <w:pStyle w:val="Overskrift2"/>
      </w:pPr>
      <w:bookmarkStart w:id="52" w:name="_Toc147390317"/>
      <w:r>
        <w:t>Hvilke</w:t>
      </w:r>
      <w:r w:rsidR="008056DF">
        <w:t xml:space="preserve"> samarbeidsmodeller kan fatte enkeltvedtak</w:t>
      </w:r>
      <w:r w:rsidR="009D2DF4">
        <w:t xml:space="preserve"> eller vedta forskrift</w:t>
      </w:r>
      <w:r w:rsidR="008056DF">
        <w:t>?</w:t>
      </w:r>
      <w:bookmarkEnd w:id="52"/>
    </w:p>
    <w:p w14:paraId="2E2875FA" w14:textId="54B1C6A6" w:rsidR="000F5E3E" w:rsidRDefault="000F5E3E" w:rsidP="000F5E3E">
      <w:pPr>
        <w:pStyle w:val="Overskrift3"/>
      </w:pPr>
      <w:bookmarkStart w:id="53" w:name="_Toc147390318"/>
      <w:r>
        <w:t>Innledning</w:t>
      </w:r>
      <w:bookmarkEnd w:id="53"/>
    </w:p>
    <w:p w14:paraId="555CD297" w14:textId="7B84B591" w:rsidR="005977D5" w:rsidRDefault="00E27FE9" w:rsidP="000F5E3E">
      <w:r w:rsidRPr="00E27FE9">
        <w:t>Kommunen ivaretar mange lovpålagte oppgaver. Dette kan enten være oppgaver som er lagt til kommunen som forvaltningsorgan (kommuneplikt) eller oppgaver kommunen har på lik linje med andre (aktørplikt). Mange slike lovpålagte oppgaver krever at det utøves offentlig myndighet</w:t>
      </w:r>
      <w:r>
        <w:t xml:space="preserve">. </w:t>
      </w:r>
      <w:r w:rsidR="00B24FA1" w:rsidRPr="00B24FA1">
        <w:t xml:space="preserve">Med offentlig myndighetsutøvelse menes i denne sammenhengen </w:t>
      </w:r>
      <w:r w:rsidR="00514797">
        <w:t xml:space="preserve">å fatte </w:t>
      </w:r>
      <w:r w:rsidR="00B24FA1" w:rsidRPr="00B24FA1">
        <w:t xml:space="preserve">enkeltvedtak eller forskrift, jf. forvaltningsloven </w:t>
      </w:r>
      <w:r w:rsidR="005977D5">
        <w:t>§ </w:t>
      </w:r>
      <w:r w:rsidR="005977D5" w:rsidRPr="00B24FA1">
        <w:t>2</w:t>
      </w:r>
      <w:r w:rsidR="00B24FA1" w:rsidRPr="00B24FA1">
        <w:t>.</w:t>
      </w:r>
    </w:p>
    <w:p w14:paraId="431EB242" w14:textId="333D651D" w:rsidR="000F5E3E" w:rsidRPr="000F5E3E" w:rsidRDefault="00B24FA1" w:rsidP="000F5E3E">
      <w:r w:rsidRPr="00B24FA1">
        <w:t xml:space="preserve">Dersom kommunene ønsker at et samarbeid skal ivareta lovpålagte oppgaver, hvor det å fatte enkeltvedtak eller </w:t>
      </w:r>
      <w:r w:rsidR="00DC5AA1">
        <w:t xml:space="preserve">vedta </w:t>
      </w:r>
      <w:r w:rsidRPr="00B24FA1">
        <w:t>forskrift skal være en del av virksomheten, er det ikke fritt fram i valg av samarbeidsform</w:t>
      </w:r>
      <w:r>
        <w:t>. Dette kapitlet beskriver hvilke samarbeid</w:t>
      </w:r>
      <w:r w:rsidR="00963A93">
        <w:t>sformer</w:t>
      </w:r>
      <w:r>
        <w:t xml:space="preserve"> som kan få myndighet til å fatte enkeltvedtak, hvordan myndighet kan delegeres og hva som gjelder hvis loven ikke åpner for at samarbeidet selv kan fatte enkeltvedtak.</w:t>
      </w:r>
    </w:p>
    <w:p w14:paraId="752F7AE4" w14:textId="0A097686" w:rsidR="00844998" w:rsidRPr="000F5E3E" w:rsidRDefault="00844998" w:rsidP="000F5E3E">
      <w:r>
        <w:t>Vi presiserer at dette kapitlet ikke dreier seg om muligheten til å delegere vedtaksmyndighet</w:t>
      </w:r>
      <w:r w:rsidR="0035507A">
        <w:t xml:space="preserve"> i</w:t>
      </w:r>
      <w:r>
        <w:t xml:space="preserve"> saker som </w:t>
      </w:r>
      <w:r w:rsidRPr="005977D5">
        <w:rPr>
          <w:rStyle w:val="kursiv"/>
        </w:rPr>
        <w:t xml:space="preserve">ikke </w:t>
      </w:r>
      <w:r>
        <w:t>gjelder lovpålagte oppgaver.</w:t>
      </w:r>
      <w:r w:rsidR="0035507A" w:rsidRPr="0035507A">
        <w:t xml:space="preserve"> </w:t>
      </w:r>
      <w:r w:rsidR="00D000DB">
        <w:t xml:space="preserve">Et typisk eksempel på enkeltvedtak som ikke nødvendigvis følger av en lovpålagt oppgave, er tilskuddsordninger. </w:t>
      </w:r>
      <w:r w:rsidR="0035507A">
        <w:t>I slike tilfeller har kommuner i utgangspunktet en generell adgang til å delegere myndighet til å fatte enkeltvedtak og vedta forskrifter til interkommunale samarbeid, så lenge saken ikke har prinsipiell betydning</w:t>
      </w:r>
      <w:r w:rsidR="00D000DB">
        <w:t xml:space="preserve">. Dette reguleres av kommuneloven </w:t>
      </w:r>
      <w:r w:rsidR="005977D5">
        <w:t>§ 5</w:t>
      </w:r>
      <w:r w:rsidR="00D000DB">
        <w:t>-4 andre ledd</w:t>
      </w:r>
      <w:r w:rsidR="0035507A">
        <w:t>.</w:t>
      </w:r>
    </w:p>
    <w:p w14:paraId="238D1C1B" w14:textId="79173EB9" w:rsidR="00093753" w:rsidRDefault="0058599F" w:rsidP="007D472A">
      <w:pPr>
        <w:pStyle w:val="Overskrift3"/>
      </w:pPr>
      <w:bookmarkStart w:id="54" w:name="_Toc147390319"/>
      <w:r>
        <w:lastRenderedPageBreak/>
        <w:t>Vertskommunesamarbeid gir en generell hjemmel</w:t>
      </w:r>
      <w:bookmarkEnd w:id="54"/>
    </w:p>
    <w:p w14:paraId="0E87D5AF" w14:textId="2DE52908" w:rsidR="00565EDE" w:rsidRDefault="00963A93" w:rsidP="00565EDE">
      <w:r>
        <w:t>V</w:t>
      </w:r>
      <w:r w:rsidRPr="00963A93">
        <w:t>ertskommunemodellen</w:t>
      </w:r>
      <w:r w:rsidRPr="00963A93" w:rsidDel="002B063D">
        <w:t xml:space="preserve"> </w:t>
      </w:r>
      <w:r w:rsidRPr="00963A93">
        <w:t xml:space="preserve">gir en generell hjemmel til å inngå interkommunalt </w:t>
      </w:r>
      <w:r w:rsidR="00941CC7">
        <w:t xml:space="preserve">samarbeid </w:t>
      </w:r>
      <w:r>
        <w:t>om</w:t>
      </w:r>
      <w:r w:rsidR="00565EDE">
        <w:t xml:space="preserve"> lovpålagte oppgaver</w:t>
      </w:r>
      <w:r w:rsidR="00127F4B">
        <w:t xml:space="preserve">, hvor det å fatte enkeltvedtak eller </w:t>
      </w:r>
      <w:r w:rsidR="00E11E7C">
        <w:t>vedta</w:t>
      </w:r>
      <w:r w:rsidR="00127F4B">
        <w:t xml:space="preserve"> forskrift skal være en del av virksomheten</w:t>
      </w:r>
      <w:r>
        <w:t xml:space="preserve">. </w:t>
      </w:r>
      <w:r w:rsidRPr="00963A93">
        <w:t xml:space="preserve">Se kommuneloven </w:t>
      </w:r>
      <w:r w:rsidR="005977D5">
        <w:t>§ </w:t>
      </w:r>
      <w:r w:rsidR="005977D5" w:rsidRPr="00963A93">
        <w:t>2</w:t>
      </w:r>
      <w:r w:rsidRPr="00963A93">
        <w:t>0-1 som slår fast at vertskommunesamarbeid kan delegeres myndighet til å fatte enkeltvedtak eller vedta forskrift.</w:t>
      </w:r>
      <w:r w:rsidR="00941CC7" w:rsidRPr="00941CC7">
        <w:t xml:space="preserve"> </w:t>
      </w:r>
      <w:r w:rsidR="00941CC7">
        <w:t>Det er likevel</w:t>
      </w:r>
      <w:r w:rsidR="00941CC7" w:rsidRPr="00941CC7">
        <w:t xml:space="preserve"> viktig å være klar over at</w:t>
      </w:r>
      <w:r w:rsidR="00565EDE">
        <w:t xml:space="preserve"> det </w:t>
      </w:r>
      <w:r w:rsidR="00941CC7" w:rsidRPr="005977D5">
        <w:rPr>
          <w:rStyle w:val="kursiv"/>
        </w:rPr>
        <w:t xml:space="preserve">kan </w:t>
      </w:r>
      <w:r w:rsidR="00941CC7" w:rsidRPr="00941CC7">
        <w:t>finnes regler i særlov som hindrer samarbeid om offentlig myndighetsutøvelse, også ved vertskommunesamarbeid.</w:t>
      </w:r>
      <w:r w:rsidR="00941CC7">
        <w:t xml:space="preserve"> Blant annet kan det finnes delegeringssperrer som gjør at myndigheten </w:t>
      </w:r>
      <w:r w:rsidR="00565EDE">
        <w:t xml:space="preserve">ikke </w:t>
      </w:r>
      <w:r w:rsidR="00941CC7">
        <w:t>kan delegeres, se kapittel 2.8 om dette.</w:t>
      </w:r>
    </w:p>
    <w:p w14:paraId="4FC93AC9" w14:textId="7638B690" w:rsidR="0058599F" w:rsidRDefault="0058599F" w:rsidP="0058599F">
      <w:pPr>
        <w:pStyle w:val="Overskrift3"/>
      </w:pPr>
      <w:bookmarkStart w:id="55" w:name="_Toc147390320"/>
      <w:r>
        <w:t>Andre samarbeidsmodeller krever at særlov åpner for det</w:t>
      </w:r>
      <w:bookmarkEnd w:id="55"/>
    </w:p>
    <w:p w14:paraId="76A44BBD" w14:textId="384AA907" w:rsidR="005977D5" w:rsidRDefault="00C17E6E" w:rsidP="00AA5612">
      <w:r>
        <w:t>For at</w:t>
      </w:r>
      <w:r w:rsidR="00953C03" w:rsidRPr="00953C03">
        <w:t xml:space="preserve"> det </w:t>
      </w:r>
      <w:r>
        <w:t>skal være</w:t>
      </w:r>
      <w:r w:rsidR="00953C03" w:rsidRPr="00953C03">
        <w:t xml:space="preserve"> adgang til å delegere</w:t>
      </w:r>
      <w:r w:rsidR="00A650A9">
        <w:t xml:space="preserve"> myndighet til å fatte enkeltvedtak eller forskrift</w:t>
      </w:r>
      <w:r w:rsidR="00953C03">
        <w:t xml:space="preserve"> i saker som gjelder lovpålagte oppgaver</w:t>
      </w:r>
      <w:r w:rsidR="003C4689">
        <w:t xml:space="preserve"> til </w:t>
      </w:r>
      <w:r w:rsidR="003C4689" w:rsidRPr="00941CC7">
        <w:t xml:space="preserve">andre samarbeidsformer </w:t>
      </w:r>
      <w:r w:rsidR="003C4689">
        <w:t>enn vertskommunesamarbeid</w:t>
      </w:r>
      <w:r w:rsidR="00953C03" w:rsidRPr="00953C03">
        <w:t xml:space="preserve">, må </w:t>
      </w:r>
      <w:r w:rsidR="003C4689">
        <w:t>særlovgivingen åpne for det</w:t>
      </w:r>
      <w:r>
        <w:t>, jf.</w:t>
      </w:r>
      <w:r w:rsidR="003C4689">
        <w:t xml:space="preserve"> kommuneloven </w:t>
      </w:r>
      <w:r w:rsidR="005977D5">
        <w:t>§ 5</w:t>
      </w:r>
      <w:r w:rsidR="003C4689">
        <w:t>-4 første ledd.</w:t>
      </w:r>
      <w:r w:rsidR="00D27D03" w:rsidRPr="005977D5">
        <w:rPr>
          <w:rStyle w:val="Fotnotereferanse"/>
        </w:rPr>
        <w:footnoteReference w:id="11"/>
      </w:r>
      <w:r w:rsidR="003C4689">
        <w:t xml:space="preserve"> </w:t>
      </w:r>
      <w:r w:rsidR="001F06F8">
        <w:t xml:space="preserve">Med </w:t>
      </w:r>
      <w:r w:rsidR="001F06F8" w:rsidRPr="005977D5">
        <w:rPr>
          <w:rStyle w:val="kursiv"/>
        </w:rPr>
        <w:t>særlovgivning</w:t>
      </w:r>
      <w:r w:rsidR="00403A9C" w:rsidRPr="005977D5">
        <w:rPr>
          <w:rStyle w:val="kursiv"/>
        </w:rPr>
        <w:t xml:space="preserve"> </w:t>
      </w:r>
      <w:r w:rsidR="001F06F8">
        <w:t xml:space="preserve">menes den lovgivningen som gjelder for det aktuelle tjeneste- eller fagområdet. </w:t>
      </w:r>
      <w:r w:rsidR="003C4689">
        <w:t xml:space="preserve">Om særlovgivningen åpner for </w:t>
      </w:r>
      <w:r>
        <w:t>at vedtaksmyndighet kan delegeres</w:t>
      </w:r>
      <w:r w:rsidR="003C4689">
        <w:t xml:space="preserve">, </w:t>
      </w:r>
      <w:r w:rsidR="00953C03" w:rsidRPr="00953C03">
        <w:t xml:space="preserve">avgjøres </w:t>
      </w:r>
      <w:r w:rsidR="00A650A9">
        <w:t>etter</w:t>
      </w:r>
      <w:r w:rsidR="00953C03" w:rsidRPr="00953C03">
        <w:t xml:space="preserve"> en tolkning </w:t>
      </w:r>
      <w:r w:rsidR="009C3080">
        <w:t>i tråd med alminnelige rettskildeprinsipper</w:t>
      </w:r>
      <w:r w:rsidR="00953C03" w:rsidRPr="00953C03">
        <w:t>.</w:t>
      </w:r>
    </w:p>
    <w:p w14:paraId="7FE91D6A" w14:textId="4146D58B" w:rsidR="005977D5" w:rsidRDefault="00D37001" w:rsidP="00AA5612">
      <w:r>
        <w:t>I noen tilfeller finnes det uttrykkelige lovbestemmelser som sier at det er adgang til å delegere.</w:t>
      </w:r>
      <w:r w:rsidRPr="005977D5">
        <w:rPr>
          <w:rStyle w:val="Fotnotereferanse"/>
        </w:rPr>
        <w:footnoteReference w:id="12"/>
      </w:r>
      <w:r>
        <w:t xml:space="preserve"> </w:t>
      </w:r>
      <w:r w:rsidR="00F522F7">
        <w:t xml:space="preserve">Det er imidlertid </w:t>
      </w:r>
      <w:r w:rsidR="003217EC">
        <w:t>i</w:t>
      </w:r>
      <w:r w:rsidR="003217EC" w:rsidRPr="003217EC">
        <w:t xml:space="preserve">kke </w:t>
      </w:r>
      <w:r w:rsidR="003217EC">
        <w:t xml:space="preserve">et </w:t>
      </w:r>
      <w:r w:rsidR="003217EC" w:rsidRPr="003217EC">
        <w:t xml:space="preserve">krav at det </w:t>
      </w:r>
      <w:r w:rsidR="003217EC">
        <w:t xml:space="preserve">må </w:t>
      </w:r>
      <w:r w:rsidR="003217EC" w:rsidRPr="003217EC">
        <w:t xml:space="preserve">finnes en </w:t>
      </w:r>
      <w:r w:rsidR="003217EC" w:rsidRPr="005977D5">
        <w:rPr>
          <w:rStyle w:val="kursiv"/>
        </w:rPr>
        <w:t xml:space="preserve">eksplisitt </w:t>
      </w:r>
      <w:r w:rsidR="003217EC" w:rsidRPr="003217EC">
        <w:t>lovbestemmelse</w:t>
      </w:r>
      <w:r w:rsidR="00A1491D">
        <w:t>.</w:t>
      </w:r>
      <w:r w:rsidR="00A1491D" w:rsidRPr="005977D5">
        <w:rPr>
          <w:rStyle w:val="Fotnotereferanse"/>
        </w:rPr>
        <w:footnoteReference w:id="13"/>
      </w:r>
      <w:r w:rsidR="00A1491D">
        <w:t xml:space="preserve"> </w:t>
      </w:r>
      <w:r w:rsidR="003217EC">
        <w:t xml:space="preserve">Det kan for eksempel være tilstrekkelig at forarbeidene klargjør at det er adgang til å </w:t>
      </w:r>
      <w:r w:rsidR="003217EC">
        <w:lastRenderedPageBreak/>
        <w:t>delegere</w:t>
      </w:r>
      <w:r w:rsidR="001F06F8">
        <w:t xml:space="preserve"> vedtaksmyndighet</w:t>
      </w:r>
      <w:r w:rsidR="003217EC">
        <w:t>. Samarbeid om barnehage er et eksempel på dette, hvor det forutsettes i forarbeidene at myndighetsutøvelse etter barnehageloven kan delegeres til et IKS.</w:t>
      </w:r>
      <w:r w:rsidR="003217EC" w:rsidRPr="005977D5">
        <w:rPr>
          <w:rStyle w:val="Fotnotereferanse"/>
        </w:rPr>
        <w:footnoteReference w:id="14"/>
      </w:r>
      <w:r w:rsidR="003217EC">
        <w:t xml:space="preserve"> Også b</w:t>
      </w:r>
      <w:r w:rsidR="003C1CCE">
        <w:t xml:space="preserve">rann- og eksplosjonsvernloven </w:t>
      </w:r>
      <w:r w:rsidR="005977D5">
        <w:t>§ 9</w:t>
      </w:r>
      <w:r w:rsidR="003C1CCE">
        <w:t xml:space="preserve"> tredje ledd har blitt tolket som at</w:t>
      </w:r>
      <w:r w:rsidR="00DE151B">
        <w:t xml:space="preserve"> myndighetsutøvelse kan skje gjennom</w:t>
      </w:r>
      <w:r w:rsidR="003C1CCE">
        <w:t xml:space="preserve"> et IKS</w:t>
      </w:r>
      <w:r w:rsidR="00DE151B">
        <w:t>.</w:t>
      </w:r>
      <w:r w:rsidR="00DE151B" w:rsidRPr="005977D5">
        <w:rPr>
          <w:rStyle w:val="Fotnotereferanse"/>
        </w:rPr>
        <w:footnoteReference w:id="15"/>
      </w:r>
    </w:p>
    <w:p w14:paraId="412A3458" w14:textId="17FA7F0F" w:rsidR="00360F97" w:rsidRDefault="00360F97" w:rsidP="0058599F">
      <w:pPr>
        <w:pStyle w:val="Overskrift3"/>
      </w:pPr>
      <w:bookmarkStart w:id="56" w:name="_Toc147390321"/>
      <w:r>
        <w:t>Særlig</w:t>
      </w:r>
      <w:r w:rsidR="008328E4">
        <w:t>e regler</w:t>
      </w:r>
      <w:r>
        <w:t xml:space="preserve"> </w:t>
      </w:r>
      <w:r w:rsidR="008328E4">
        <w:t>for</w:t>
      </w:r>
      <w:r>
        <w:t xml:space="preserve"> interkommunalt politisk råd og kommunalt oppgavefelleskap</w:t>
      </w:r>
      <w:bookmarkEnd w:id="56"/>
    </w:p>
    <w:p w14:paraId="34BDF5DD" w14:textId="01BB0104" w:rsidR="00360F97" w:rsidRDefault="00360F97" w:rsidP="00360F97">
      <w:r w:rsidRPr="00673AE0">
        <w:t>Interkomm</w:t>
      </w:r>
      <w:r w:rsidRPr="00360F97">
        <w:t xml:space="preserve">unalt politisk råd og kommunalt oppgavefelleskap kan bare gis myndighet til å fatte enkeltvedtak </w:t>
      </w:r>
      <w:r w:rsidRPr="00673AE0">
        <w:t xml:space="preserve">om interne forhold i samarbeidet og </w:t>
      </w:r>
      <w:r w:rsidR="001F06F8">
        <w:t xml:space="preserve">om </w:t>
      </w:r>
      <w:r>
        <w:t xml:space="preserve">forvaltning </w:t>
      </w:r>
      <w:r w:rsidRPr="00673AE0">
        <w:t>av tilskuddsordning</w:t>
      </w:r>
      <w:r w:rsidRPr="000D18E3">
        <w:t>er</w:t>
      </w:r>
      <w:r>
        <w:t xml:space="preserve">, se kommuneloven </w:t>
      </w:r>
      <w:r w:rsidR="005977D5">
        <w:t>§ 1</w:t>
      </w:r>
      <w:r>
        <w:t xml:space="preserve">8-1 og </w:t>
      </w:r>
      <w:r w:rsidR="005977D5">
        <w:t>§ 1</w:t>
      </w:r>
      <w:r>
        <w:t>9-1</w:t>
      </w:r>
      <w:r w:rsidRPr="000D18E3">
        <w:t>.</w:t>
      </w:r>
      <w:r w:rsidRPr="005977D5">
        <w:rPr>
          <w:rStyle w:val="Fotnotereferanse"/>
        </w:rPr>
        <w:footnoteReference w:id="16"/>
      </w:r>
      <w:r w:rsidRPr="000D18E3">
        <w:t xml:space="preserve"> </w:t>
      </w:r>
      <w:r>
        <w:t>Slike samarbeid kan derfor ikke gis myndighet til å fatte enkeltvedtak i andre sammenhenger.</w:t>
      </w:r>
      <w:r w:rsidR="00DF4E67">
        <w:t xml:space="preserve"> </w:t>
      </w:r>
      <w:r>
        <w:t xml:space="preserve">Dersom </w:t>
      </w:r>
      <w:r w:rsidR="00DF1F90">
        <w:t>et oppgavefelleskap</w:t>
      </w:r>
      <w:r>
        <w:t xml:space="preserve"> skal yte tjenester som krever at det fattes enkeltvedtak, for eksempel PP-tjenester, må</w:t>
      </w:r>
      <w:r w:rsidR="00DF1F90">
        <w:t xml:space="preserve"> derfor</w:t>
      </w:r>
      <w:r>
        <w:t xml:space="preserve"> </w:t>
      </w:r>
      <w:r w:rsidR="00DF1F90">
        <w:t>alle enkeltvedtakene</w:t>
      </w:r>
      <w:r>
        <w:t xml:space="preserve"> fattes av deltakerkommunen</w:t>
      </w:r>
      <w:r w:rsidR="001F1122">
        <w:t>e</w:t>
      </w:r>
      <w:r>
        <w:t>.</w:t>
      </w:r>
      <w:r w:rsidR="005C1653">
        <w:t xml:space="preserve"> </w:t>
      </w:r>
      <w:r w:rsidR="00DF4E67">
        <w:t>Oppgavefelleskap kan i slike tilfeller forberede enkeltvedtakene, før endelig beslutning tas i kommunen.</w:t>
      </w:r>
    </w:p>
    <w:p w14:paraId="16FEBBF0" w14:textId="77777777" w:rsidR="005977D5" w:rsidRDefault="0002585C" w:rsidP="0002585C">
      <w:pPr>
        <w:pStyle w:val="Overskrift3"/>
      </w:pPr>
      <w:bookmarkStart w:id="57" w:name="_Toc147390322"/>
      <w:r>
        <w:t>Hvordan delegeres myndighet til å fatte enkeltvedtak til et samarbeid?</w:t>
      </w:r>
      <w:bookmarkEnd w:id="57"/>
    </w:p>
    <w:p w14:paraId="56DDEEEA" w14:textId="35FA4158" w:rsidR="005977D5" w:rsidRDefault="0002585C" w:rsidP="0002585C">
      <w:r>
        <w:t xml:space="preserve">Dersom lovgivningen åpner for å gi et samarbeid myndighet til å fatte enkeltvedtak eller forskrift, er systemet i kommuneloven at slik myndighet </w:t>
      </w:r>
      <w:r w:rsidRPr="005977D5">
        <w:rPr>
          <w:rStyle w:val="kursiv"/>
        </w:rPr>
        <w:t>delegeres</w:t>
      </w:r>
      <w:r>
        <w:t xml:space="preserve">, se </w:t>
      </w:r>
      <w:r w:rsidR="005977D5">
        <w:t>§ 5</w:t>
      </w:r>
      <w:r>
        <w:t>-4.</w:t>
      </w:r>
    </w:p>
    <w:p w14:paraId="3763F536" w14:textId="6386500C" w:rsidR="005977D5" w:rsidRDefault="004A11DF" w:rsidP="004A11DF">
      <w:r>
        <w:t xml:space="preserve">Kommuneloven stiller krav om at kommunestyret skal vedta </w:t>
      </w:r>
      <w:r w:rsidRPr="00C87CCD">
        <w:t xml:space="preserve">et reglement om </w:t>
      </w:r>
      <w:r>
        <w:t xml:space="preserve">hvordan vedtaksmyndighet skal delegeres, se </w:t>
      </w:r>
      <w:r w:rsidR="005977D5">
        <w:t>§ 5</w:t>
      </w:r>
      <w:r>
        <w:t xml:space="preserve">-14. </w:t>
      </w:r>
      <w:r w:rsidRPr="00555DE9">
        <w:t xml:space="preserve">Delegeringsreglementet skal omfatte både hvordan vedtaksmyndighet skal delegeres internt i kommunen til </w:t>
      </w:r>
      <w:r>
        <w:t>kommunedirektøren</w:t>
      </w:r>
      <w:r w:rsidRPr="00555DE9">
        <w:t xml:space="preserve"> og folkevalgte organer,</w:t>
      </w:r>
      <w:r>
        <w:t xml:space="preserve"> til</w:t>
      </w:r>
      <w:r w:rsidRPr="00555DE9">
        <w:t xml:space="preserve"> vertskommuner og eventuelt til andre rettssubjekter</w:t>
      </w:r>
      <w:r>
        <w:t xml:space="preserve"> som IKS, aksjeselskap og samvirkeforetak</w:t>
      </w:r>
      <w:r w:rsidRPr="00555DE9">
        <w:t xml:space="preserve">. I reglementet bør det stå konkret hvilken myndighet </w:t>
      </w:r>
      <w:r w:rsidRPr="00555DE9">
        <w:lastRenderedPageBreak/>
        <w:t>som er delegert, for eksempel ved å vise til hvilke lovbestemmelser delegeringen omfatter.</w:t>
      </w:r>
    </w:p>
    <w:p w14:paraId="3DC21361" w14:textId="1B236199" w:rsidR="0002585C" w:rsidRDefault="0002585C" w:rsidP="0002585C">
      <w:r>
        <w:t xml:space="preserve">Kommuneloven har ingen generelle formkrav til hvordan delegering av vedtaksmyndighet skal gjøres. Hvis deltakerkommunene ønsker å delegere vedtaksmyndighet til samarbeidet, kan dette </w:t>
      </w:r>
      <w:r w:rsidR="00985504">
        <w:t>for eksempel</w:t>
      </w:r>
      <w:r>
        <w:t xml:space="preserve"> gjøres gjennom samarbeidsavtalen</w:t>
      </w:r>
      <w:r w:rsidR="00021559">
        <w:t>, gjennom endringer i samarbeidsavtalen</w:t>
      </w:r>
      <w:r>
        <w:t xml:space="preserve"> eller gjennom egne delegeringsvedtak.</w:t>
      </w:r>
      <w:r w:rsidRPr="00F84160">
        <w:t xml:space="preserve"> </w:t>
      </w:r>
      <w:r>
        <w:t xml:space="preserve">Eventuelle vedtak om delegering av vedtaksmyndighet må ligge innenfor rammene av samarbeidsavtalen. Det vil si at det må være samsvar mellom vedtaket og </w:t>
      </w:r>
      <w:r w:rsidR="001E0CBB">
        <w:t>samarbeids</w:t>
      </w:r>
      <w:r>
        <w:t>avtalen, og ikke motstrid mellom disse.</w:t>
      </w:r>
      <w:r w:rsidR="001E0CBB" w:rsidRPr="001E0CBB">
        <w:t xml:space="preserve"> </w:t>
      </w:r>
      <w:r w:rsidR="001E0CBB">
        <w:t>Med samarbeidsavtale menes også her selskapsavtale og vedtekter.</w:t>
      </w:r>
    </w:p>
    <w:p w14:paraId="3B31965B" w14:textId="3F8AE778" w:rsidR="004A11DF" w:rsidRDefault="0002585C" w:rsidP="000C6C03">
      <w:r>
        <w:t>Den som delegerer myndighet, kan i utgangspunktet</w:t>
      </w:r>
      <w:r w:rsidDel="00DD7C7A">
        <w:t xml:space="preserve"> </w:t>
      </w:r>
      <w:r>
        <w:t>trekke den tilbake eller endre delegeringen.</w:t>
      </w:r>
      <w:r w:rsidRPr="005977D5">
        <w:rPr>
          <w:rStyle w:val="Fotnotereferanse"/>
        </w:rPr>
        <w:footnoteReference w:id="17"/>
      </w:r>
      <w:r>
        <w:t xml:space="preserve"> </w:t>
      </w:r>
      <w:r w:rsidR="008C6ABC">
        <w:t>Men når</w:t>
      </w:r>
      <w:r w:rsidR="008C6ABC" w:rsidRPr="00BE5CCF">
        <w:t xml:space="preserve"> vedtaksmyndighet er delegert til et </w:t>
      </w:r>
      <w:r w:rsidR="008C6ABC">
        <w:t>samarbeid</w:t>
      </w:r>
      <w:r w:rsidR="008C6ABC" w:rsidRPr="00BE5CCF">
        <w:t xml:space="preserve">, har kommunene valgt at samarbeidet til en viss grad skal være selvstendig og kunne ta beslutninger. </w:t>
      </w:r>
      <w:r w:rsidR="008C6ABC">
        <w:t>Kommuner bør derfor normalt være tilbakeholdne med å trekke delegeringer tilbake. Dersom en kommune likevel ønsker å trekke en delegering tilbake, er det viktig å</w:t>
      </w:r>
      <w:r>
        <w:t xml:space="preserve"> være bevisst på konsekvensene</w:t>
      </w:r>
      <w:r w:rsidR="008C6ABC">
        <w:t xml:space="preserve"> dette. I en del tilfeller vil dette føre til at </w:t>
      </w:r>
      <w:r w:rsidR="000C6C03">
        <w:t xml:space="preserve">innretningen på </w:t>
      </w:r>
      <w:r w:rsidR="008C6ABC">
        <w:t xml:space="preserve">hele </w:t>
      </w:r>
      <w:r w:rsidR="000C6C03">
        <w:t>samarbeidet og samarbeidsavtalen må endres.</w:t>
      </w:r>
    </w:p>
    <w:p w14:paraId="70D988CA" w14:textId="53C2AFEF" w:rsidR="009F61EE" w:rsidRDefault="009F61EE" w:rsidP="0002585C">
      <w:r>
        <w:t xml:space="preserve">For </w:t>
      </w:r>
      <w:r w:rsidRPr="005977D5">
        <w:rPr>
          <w:rStyle w:val="kursiv"/>
        </w:rPr>
        <w:t xml:space="preserve">vertskommunesamarbeid </w:t>
      </w:r>
      <w:r>
        <w:t>er det en del egne regler om delegering. Det er blant annet et krav om at hver av samarbeidskommunene fatter egne delegeringsvedtak om hvilken kompetanse vertskommunen skal ha, som kommer i tillegg til samarbeidsavtalen. Se kapittel 5.3, som gjøre rede for særlige regler ved vertskommunesamarbeid.</w:t>
      </w:r>
    </w:p>
    <w:p w14:paraId="7F984D77" w14:textId="5AD88217" w:rsidR="00C17E6E" w:rsidRDefault="00C17E6E" w:rsidP="0058599F">
      <w:pPr>
        <w:pStyle w:val="Overskrift3"/>
      </w:pPr>
      <w:bookmarkStart w:id="58" w:name="_Toc147390323"/>
      <w:r>
        <w:t xml:space="preserve">Forvaltningsloven </w:t>
      </w:r>
      <w:r w:rsidR="00B87EEA">
        <w:t xml:space="preserve">og klageregler </w:t>
      </w:r>
      <w:r>
        <w:t>gjelder</w:t>
      </w:r>
      <w:r w:rsidR="0058599F">
        <w:t xml:space="preserve"> når samarbeid fatter enkeltvedtak</w:t>
      </w:r>
      <w:bookmarkEnd w:id="58"/>
    </w:p>
    <w:p w14:paraId="5B684359" w14:textId="50B7C5FD" w:rsidR="00B01AA8" w:rsidRDefault="009F5D78" w:rsidP="00AA5612">
      <w:r>
        <w:t>I tilfeller hvor et samarbeid treffer enkeltvedtak eller</w:t>
      </w:r>
      <w:r w:rsidR="0058599F">
        <w:t xml:space="preserve"> </w:t>
      </w:r>
      <w:r w:rsidR="00F724D9">
        <w:t>vedtar</w:t>
      </w:r>
      <w:r>
        <w:t xml:space="preserve"> forskrift, regnes samarbeidet som et forvaltningsorgan, se forvaltningsloven </w:t>
      </w:r>
      <w:r w:rsidR="005977D5">
        <w:t>§ 1</w:t>
      </w:r>
      <w:r>
        <w:t xml:space="preserve"> tredje punktum. Dette betyr at også egne rett</w:t>
      </w:r>
      <w:r w:rsidR="00F724D9">
        <w:t>s</w:t>
      </w:r>
      <w:r>
        <w:t>subjekter som IKS, aksjeselskap og samvirkeforetak er bundet av forvaltningsloven i slike tilfeller. En konsekvens av dette er at reglene for</w:t>
      </w:r>
      <w:r w:rsidR="00293ADD">
        <w:t xml:space="preserve"> å</w:t>
      </w:r>
      <w:r>
        <w:t xml:space="preserve"> klage på enkeltvedtak kommer til anvendelse. </w:t>
      </w:r>
      <w:r w:rsidR="00A870A6">
        <w:t xml:space="preserve">For vertskommunesamarbeid </w:t>
      </w:r>
      <w:r w:rsidR="00E35ACD">
        <w:t>er det egne</w:t>
      </w:r>
      <w:r w:rsidR="00A870A6">
        <w:t xml:space="preserve"> regle</w:t>
      </w:r>
      <w:r w:rsidR="00E35ACD">
        <w:t>r</w:t>
      </w:r>
      <w:r w:rsidR="00A870A6">
        <w:t xml:space="preserve"> om klagebehandling </w:t>
      </w:r>
      <w:r w:rsidR="00E35ACD">
        <w:t>i</w:t>
      </w:r>
      <w:r w:rsidR="00A870A6">
        <w:t xml:space="preserve"> kommuneloven</w:t>
      </w:r>
      <w:r w:rsidR="0069434C">
        <w:t xml:space="preserve"> </w:t>
      </w:r>
      <w:r w:rsidR="005977D5">
        <w:t>§ 2</w:t>
      </w:r>
      <w:r w:rsidR="0069434C">
        <w:t xml:space="preserve">0-5 og </w:t>
      </w:r>
      <w:r w:rsidR="005977D5">
        <w:t>§ 2</w:t>
      </w:r>
      <w:r w:rsidR="0069434C">
        <w:t>0-6</w:t>
      </w:r>
      <w:r w:rsidR="00347F6B">
        <w:t>, s</w:t>
      </w:r>
      <w:r w:rsidR="0069434C">
        <w:t>e kapittel 5.8 om dette.</w:t>
      </w:r>
    </w:p>
    <w:p w14:paraId="66DF6602" w14:textId="7FC3A8D8" w:rsidR="008328E4" w:rsidRDefault="0002585C" w:rsidP="008328E4">
      <w:pPr>
        <w:pStyle w:val="Overskrift3"/>
      </w:pPr>
      <w:bookmarkStart w:id="59" w:name="_Toc147390324"/>
      <w:proofErr w:type="gramStart"/>
      <w:r>
        <w:lastRenderedPageBreak/>
        <w:t>Hva gjelder</w:t>
      </w:r>
      <w:proofErr w:type="gramEnd"/>
      <w:r>
        <w:t xml:space="preserve"> når</w:t>
      </w:r>
      <w:r w:rsidR="008328E4">
        <w:t xml:space="preserve"> loven ikke åpner for at samarbeidet </w:t>
      </w:r>
      <w:r w:rsidR="00DD7C7A">
        <w:t xml:space="preserve">selv </w:t>
      </w:r>
      <w:r w:rsidR="008328E4">
        <w:t>kan fatte enkeltvedtak</w:t>
      </w:r>
      <w:r>
        <w:t>?</w:t>
      </w:r>
      <w:bookmarkEnd w:id="59"/>
    </w:p>
    <w:p w14:paraId="215DC9DE" w14:textId="77777777" w:rsidR="005977D5" w:rsidRDefault="008328E4" w:rsidP="008328E4">
      <w:r>
        <w:t xml:space="preserve">I mange tilfeller er det ikke nødvendig at samarbeidet som sådan fatter enkeltvedtak eller forskrift. Dette fordi oppgavene som skal løses ikke </w:t>
      </w:r>
      <w:r w:rsidR="00476928">
        <w:t xml:space="preserve">gir </w:t>
      </w:r>
      <w:r>
        <w:t>behov for det. I andre tilfeller hender det at oppgaven eller tjenesten kommunene skal samarbeide om, krever at det må fattes enkeltvedtak</w:t>
      </w:r>
      <w:r w:rsidRPr="006522DD">
        <w:t xml:space="preserve"> </w:t>
      </w:r>
      <w:r>
        <w:t xml:space="preserve">i noen sammenhenger. </w:t>
      </w:r>
      <w:r w:rsidRPr="00EC46F1">
        <w:t xml:space="preserve">Eksempler på slike </w:t>
      </w:r>
      <w:r>
        <w:t>områder</w:t>
      </w:r>
      <w:r w:rsidRPr="00EC46F1">
        <w:t xml:space="preserve"> er barnevern, brann- og redningstjenester, helsetjenester eller </w:t>
      </w:r>
      <w:r>
        <w:t xml:space="preserve">når </w:t>
      </w:r>
      <w:r w:rsidRPr="00EC46F1">
        <w:t>kommun</w:t>
      </w:r>
      <w:r>
        <w:t>en utfører</w:t>
      </w:r>
      <w:r w:rsidR="00DD7C7A">
        <w:t xml:space="preserve"> </w:t>
      </w:r>
      <w:r w:rsidRPr="00EC46F1">
        <w:t>tilsyn.</w:t>
      </w:r>
    </w:p>
    <w:p w14:paraId="23593ED5" w14:textId="10C2EF2A" w:rsidR="008328E4" w:rsidRDefault="008328E4" w:rsidP="008328E4">
      <w:r>
        <w:t>Som beskrevet i kapittel</w:t>
      </w:r>
      <w:r w:rsidR="003A276E">
        <w:t xml:space="preserve"> </w:t>
      </w:r>
      <w:r w:rsidR="0085734E">
        <w:t>3.3.2</w:t>
      </w:r>
      <w:r>
        <w:t xml:space="preserve"> er det bare vertskommunemodellen som gir en generell hjemmel til å fatte enkeltvedtak. Ellers må det være hjemmel i lov for at samarbeidet skal kunne delegeres slik vedtaksmyndighet.</w:t>
      </w:r>
    </w:p>
    <w:p w14:paraId="0FA99507" w14:textId="2562F8DA" w:rsidR="00FA2713" w:rsidRDefault="008328E4" w:rsidP="008328E4">
      <w:r>
        <w:t xml:space="preserve">Hvis samarbeidsmodellen som er valgt ikke åpner for at vedtaksmyndighet kan delegeres, kan likevel </w:t>
      </w:r>
      <w:r w:rsidRPr="005977D5">
        <w:rPr>
          <w:rStyle w:val="kursiv"/>
        </w:rPr>
        <w:t xml:space="preserve">oppgavene </w:t>
      </w:r>
      <w:r>
        <w:t>overlates til samarbeidet.</w:t>
      </w:r>
      <w:r w:rsidRPr="009E6234">
        <w:t xml:space="preserve"> </w:t>
      </w:r>
      <w:r>
        <w:t xml:space="preserve">At samarbeidet settes til å </w:t>
      </w:r>
      <w:r w:rsidRPr="005977D5">
        <w:rPr>
          <w:rStyle w:val="kursiv"/>
        </w:rPr>
        <w:t>utføre nærmere bestemte oppgaver</w:t>
      </w:r>
      <w:r>
        <w:t xml:space="preserve">, </w:t>
      </w:r>
      <w:r w:rsidRPr="00D21C1C">
        <w:t xml:space="preserve">for eksempel drift av et sykehjem, brannvesen, </w:t>
      </w:r>
      <w:r w:rsidRPr="00B46C93">
        <w:t xml:space="preserve">renovasjon eller arkiv, er altså noe annet enn at samarbeidet </w:t>
      </w:r>
      <w:r w:rsidR="001E0CBB" w:rsidRPr="00B46C93">
        <w:t>delegeres</w:t>
      </w:r>
      <w:r w:rsidRPr="00B46C93">
        <w:t xml:space="preserve"> </w:t>
      </w:r>
      <w:r w:rsidRPr="005977D5">
        <w:rPr>
          <w:rStyle w:val="kursiv"/>
        </w:rPr>
        <w:t>vedtakskompetanse</w:t>
      </w:r>
      <w:r w:rsidRPr="00B46C93">
        <w:t xml:space="preserve">. </w:t>
      </w:r>
      <w:r w:rsidR="00CC567B" w:rsidRPr="00B46C93">
        <w:t>Faktiske handlinger som tjenesteyting</w:t>
      </w:r>
      <w:r w:rsidR="00DA3A5D" w:rsidRPr="00B46C93">
        <w:t xml:space="preserve"> er noe annet enn</w:t>
      </w:r>
      <w:r w:rsidR="00591BE1" w:rsidRPr="00B46C93">
        <w:t xml:space="preserve"> vedtakskompetanse. </w:t>
      </w:r>
      <w:r w:rsidRPr="00B46C93">
        <w:t xml:space="preserve">Hvis kommunene velger en organisering hvor oppgaver løses av </w:t>
      </w:r>
      <w:r w:rsidR="00B46C93">
        <w:t xml:space="preserve">for eksempel </w:t>
      </w:r>
      <w:r>
        <w:t>et oppgavefelleskap, IKS</w:t>
      </w:r>
      <w:r w:rsidR="00B46C93">
        <w:t xml:space="preserve"> eller </w:t>
      </w:r>
      <w:r>
        <w:t>aksjeselskap som ikke kan få vedtakskompetanse, må eventuelle enkeltvedtak fattes av deltakerkommunen.</w:t>
      </w:r>
      <w:r w:rsidRPr="005977D5">
        <w:rPr>
          <w:rStyle w:val="Fotnotereferanse"/>
        </w:rPr>
        <w:footnoteReference w:id="18"/>
      </w:r>
      <w:r>
        <w:t xml:space="preserve"> </w:t>
      </w:r>
    </w:p>
    <w:tbl>
      <w:tblPr>
        <w:tblStyle w:val="Tabellrutenett"/>
        <w:tblW w:w="9493" w:type="dxa"/>
        <w:tblLook w:val="04A0" w:firstRow="1" w:lastRow="0" w:firstColumn="1" w:lastColumn="0" w:noHBand="0" w:noVBand="1"/>
      </w:tblPr>
      <w:tblGrid>
        <w:gridCol w:w="2402"/>
        <w:gridCol w:w="3129"/>
        <w:gridCol w:w="3962"/>
      </w:tblGrid>
      <w:tr w:rsidR="0002585C" w:rsidRPr="00416BDC" w14:paraId="5B2E8719" w14:textId="77777777" w:rsidTr="0085734E">
        <w:trPr>
          <w:trHeight w:val="758"/>
        </w:trPr>
        <w:tc>
          <w:tcPr>
            <w:tcW w:w="9493" w:type="dxa"/>
            <w:gridSpan w:val="3"/>
          </w:tcPr>
          <w:p w14:paraId="26AD2343" w14:textId="5417C507" w:rsidR="0002585C" w:rsidRPr="005977D5" w:rsidRDefault="00890BD4" w:rsidP="00B66392">
            <w:pPr>
              <w:pStyle w:val="TabellHode-kolonne"/>
              <w:jc w:val="center"/>
              <w:rPr>
                <w:rStyle w:val="halvfet"/>
              </w:rPr>
            </w:pPr>
            <w:r w:rsidRPr="005977D5">
              <w:rPr>
                <w:rStyle w:val="halvfet"/>
              </w:rPr>
              <w:t xml:space="preserve">Oversikt over hvilke samarbeidsmodeller som kan fatte enkeltvedtak </w:t>
            </w:r>
            <w:r w:rsidR="00E44469" w:rsidRPr="005977D5">
              <w:rPr>
                <w:rStyle w:val="halvfet"/>
              </w:rPr>
              <w:t>for saker som gjelder lovpålagte oppgaver</w:t>
            </w:r>
            <w:r w:rsidRPr="005977D5">
              <w:rPr>
                <w:rStyle w:val="halvfet"/>
              </w:rPr>
              <w:t xml:space="preserve"> og hvordan myndighet kan delegeres</w:t>
            </w:r>
          </w:p>
        </w:tc>
      </w:tr>
      <w:tr w:rsidR="00890BD4" w:rsidRPr="00416BDC" w14:paraId="0FE98ED1" w14:textId="77777777" w:rsidTr="0085734E">
        <w:trPr>
          <w:trHeight w:val="758"/>
        </w:trPr>
        <w:tc>
          <w:tcPr>
            <w:tcW w:w="2159" w:type="dxa"/>
          </w:tcPr>
          <w:p w14:paraId="09253843" w14:textId="1B122E36" w:rsidR="00890BD4" w:rsidRPr="005977D5" w:rsidRDefault="00890BD4" w:rsidP="00B66392">
            <w:pPr>
              <w:pStyle w:val="TabellHode-kolonne"/>
              <w:rPr>
                <w:rStyle w:val="halvfet"/>
              </w:rPr>
            </w:pPr>
            <w:r w:rsidRPr="005977D5">
              <w:rPr>
                <w:rStyle w:val="halvfet"/>
              </w:rPr>
              <w:t>Samarbeidsform</w:t>
            </w:r>
          </w:p>
        </w:tc>
        <w:tc>
          <w:tcPr>
            <w:tcW w:w="3223" w:type="dxa"/>
          </w:tcPr>
          <w:p w14:paraId="73EC1A15" w14:textId="10559752" w:rsidR="00890BD4" w:rsidRPr="005977D5" w:rsidRDefault="005F4415" w:rsidP="00B66392">
            <w:pPr>
              <w:pStyle w:val="TabellHode-kolonne"/>
              <w:rPr>
                <w:rStyle w:val="halvfet"/>
              </w:rPr>
            </w:pPr>
            <w:r w:rsidRPr="005977D5">
              <w:rPr>
                <w:rStyle w:val="halvfet"/>
              </w:rPr>
              <w:t>Kan samarbeidet fatte enkeltvedtak?</w:t>
            </w:r>
          </w:p>
        </w:tc>
        <w:tc>
          <w:tcPr>
            <w:tcW w:w="4111" w:type="dxa"/>
          </w:tcPr>
          <w:p w14:paraId="43B19D3A" w14:textId="69402094" w:rsidR="00890BD4" w:rsidRPr="005977D5" w:rsidRDefault="00890BD4" w:rsidP="00B66392">
            <w:pPr>
              <w:pStyle w:val="TabellHode-kolonne"/>
              <w:rPr>
                <w:rStyle w:val="halvfet"/>
              </w:rPr>
            </w:pPr>
            <w:r w:rsidRPr="005977D5">
              <w:rPr>
                <w:rStyle w:val="halvfet"/>
              </w:rPr>
              <w:t xml:space="preserve">Hvordan </w:t>
            </w:r>
            <w:r w:rsidR="005F4415" w:rsidRPr="005977D5">
              <w:rPr>
                <w:rStyle w:val="halvfet"/>
              </w:rPr>
              <w:t xml:space="preserve">kan </w:t>
            </w:r>
            <w:r w:rsidRPr="005977D5">
              <w:rPr>
                <w:rStyle w:val="halvfet"/>
              </w:rPr>
              <w:t>myndighet delegeres</w:t>
            </w:r>
            <w:r w:rsidR="005F4415" w:rsidRPr="005977D5">
              <w:rPr>
                <w:rStyle w:val="halvfet"/>
              </w:rPr>
              <w:t xml:space="preserve"> til samarbeidet?</w:t>
            </w:r>
          </w:p>
        </w:tc>
      </w:tr>
      <w:tr w:rsidR="0002585C" w:rsidRPr="002D76E3" w14:paraId="5DAD5BAA" w14:textId="77777777" w:rsidTr="0085734E">
        <w:tc>
          <w:tcPr>
            <w:tcW w:w="2159" w:type="dxa"/>
          </w:tcPr>
          <w:p w14:paraId="2301A80B" w14:textId="77777777" w:rsidR="0002585C" w:rsidRPr="0004367D" w:rsidRDefault="0002585C" w:rsidP="00864586">
            <w:pPr>
              <w:rPr>
                <w:sz w:val="18"/>
                <w:szCs w:val="18"/>
              </w:rPr>
            </w:pPr>
            <w:r w:rsidRPr="0004367D">
              <w:rPr>
                <w:sz w:val="18"/>
                <w:szCs w:val="18"/>
              </w:rPr>
              <w:t>Administrativt vertskommunesamarbeid</w:t>
            </w:r>
          </w:p>
          <w:p w14:paraId="11987F4C" w14:textId="31475A3E" w:rsidR="0002585C" w:rsidRPr="0004367D" w:rsidRDefault="0002585C" w:rsidP="00864586">
            <w:pPr>
              <w:rPr>
                <w:sz w:val="18"/>
                <w:szCs w:val="18"/>
              </w:rPr>
            </w:pPr>
            <w:r w:rsidRPr="0004367D">
              <w:rPr>
                <w:sz w:val="18"/>
                <w:szCs w:val="18"/>
              </w:rPr>
              <w:t xml:space="preserve">Kommuneloven </w:t>
            </w:r>
            <w:r w:rsidR="005977D5">
              <w:rPr>
                <w:sz w:val="18"/>
                <w:szCs w:val="18"/>
              </w:rPr>
              <w:t>§ </w:t>
            </w:r>
            <w:r w:rsidR="005977D5" w:rsidRPr="0004367D">
              <w:rPr>
                <w:sz w:val="18"/>
                <w:szCs w:val="18"/>
              </w:rPr>
              <w:t>2</w:t>
            </w:r>
            <w:r w:rsidRPr="0004367D">
              <w:rPr>
                <w:sz w:val="18"/>
                <w:szCs w:val="18"/>
              </w:rPr>
              <w:t>0-2</w:t>
            </w:r>
          </w:p>
        </w:tc>
        <w:tc>
          <w:tcPr>
            <w:tcW w:w="3223" w:type="dxa"/>
          </w:tcPr>
          <w:p w14:paraId="22583D29" w14:textId="2D09308B" w:rsidR="0002585C" w:rsidRPr="0004367D" w:rsidRDefault="0002585C" w:rsidP="00864586">
            <w:pPr>
              <w:rPr>
                <w:sz w:val="18"/>
                <w:szCs w:val="18"/>
              </w:rPr>
            </w:pPr>
            <w:r w:rsidRPr="0004367D">
              <w:rPr>
                <w:sz w:val="18"/>
                <w:szCs w:val="18"/>
              </w:rPr>
              <w:t xml:space="preserve">Generell hjemmel til </w:t>
            </w:r>
            <w:r w:rsidR="009D2DF4" w:rsidRPr="0004367D">
              <w:rPr>
                <w:sz w:val="18"/>
                <w:szCs w:val="18"/>
              </w:rPr>
              <w:t xml:space="preserve">å treffe enkeltvedtak eller vedta </w:t>
            </w:r>
            <w:r w:rsidR="00890BD4" w:rsidRPr="0004367D">
              <w:rPr>
                <w:sz w:val="18"/>
                <w:szCs w:val="18"/>
              </w:rPr>
              <w:t>forskrift</w:t>
            </w:r>
            <w:r w:rsidRPr="0004367D">
              <w:rPr>
                <w:sz w:val="18"/>
                <w:szCs w:val="18"/>
              </w:rPr>
              <w:t xml:space="preserve">, jf. kommuneloven </w:t>
            </w:r>
            <w:r w:rsidR="005977D5">
              <w:rPr>
                <w:sz w:val="18"/>
                <w:szCs w:val="18"/>
              </w:rPr>
              <w:t>§ </w:t>
            </w:r>
            <w:r w:rsidR="005977D5" w:rsidRPr="0004367D">
              <w:rPr>
                <w:sz w:val="18"/>
                <w:szCs w:val="18"/>
              </w:rPr>
              <w:t>2</w:t>
            </w:r>
            <w:r w:rsidRPr="0004367D">
              <w:rPr>
                <w:sz w:val="18"/>
                <w:szCs w:val="18"/>
              </w:rPr>
              <w:t>0-1.</w:t>
            </w:r>
          </w:p>
        </w:tc>
        <w:tc>
          <w:tcPr>
            <w:tcW w:w="4111" w:type="dxa"/>
          </w:tcPr>
          <w:p w14:paraId="2E2F0A5D" w14:textId="6A55B7E3" w:rsidR="0002585C" w:rsidRPr="0004367D" w:rsidRDefault="0002585C" w:rsidP="00864586">
            <w:pPr>
              <w:rPr>
                <w:sz w:val="18"/>
                <w:szCs w:val="18"/>
              </w:rPr>
            </w:pPr>
            <w:r w:rsidRPr="0004367D">
              <w:rPr>
                <w:sz w:val="18"/>
                <w:szCs w:val="18"/>
              </w:rPr>
              <w:t xml:space="preserve">Eget delegeringsvedtak i tillegg til samarbeidsavtalen, i tråd med delegeringsreglement jf. kommuneloven </w:t>
            </w:r>
            <w:r w:rsidR="005977D5">
              <w:rPr>
                <w:sz w:val="18"/>
                <w:szCs w:val="18"/>
              </w:rPr>
              <w:t>§ </w:t>
            </w:r>
            <w:r w:rsidR="005977D5" w:rsidRPr="0004367D">
              <w:rPr>
                <w:sz w:val="18"/>
                <w:szCs w:val="18"/>
              </w:rPr>
              <w:t>5</w:t>
            </w:r>
            <w:r w:rsidRPr="0004367D">
              <w:rPr>
                <w:sz w:val="18"/>
                <w:szCs w:val="18"/>
              </w:rPr>
              <w:t>-14. Delegering skjer ved instruks fra kommunestyret til kommunedirektør om å delegere myndighet til vertskommunen.</w:t>
            </w:r>
          </w:p>
        </w:tc>
      </w:tr>
      <w:tr w:rsidR="0002585C" w:rsidRPr="000B1522" w14:paraId="7B9C6D0E" w14:textId="77777777" w:rsidTr="0085734E">
        <w:tc>
          <w:tcPr>
            <w:tcW w:w="2159" w:type="dxa"/>
          </w:tcPr>
          <w:p w14:paraId="5EA26657" w14:textId="77777777" w:rsidR="0002585C" w:rsidRPr="0004367D" w:rsidRDefault="0002585C" w:rsidP="00864586">
            <w:pPr>
              <w:rPr>
                <w:sz w:val="18"/>
                <w:szCs w:val="18"/>
              </w:rPr>
            </w:pPr>
            <w:r w:rsidRPr="0004367D">
              <w:rPr>
                <w:sz w:val="18"/>
                <w:szCs w:val="18"/>
              </w:rPr>
              <w:lastRenderedPageBreak/>
              <w:t>Vertskommunesamarbeid med felles, folkevalgt nemnd</w:t>
            </w:r>
          </w:p>
          <w:p w14:paraId="173D12CA" w14:textId="3A4C65C4" w:rsidR="0002585C" w:rsidRPr="0004367D" w:rsidRDefault="0002585C" w:rsidP="00864586">
            <w:pPr>
              <w:rPr>
                <w:sz w:val="18"/>
                <w:szCs w:val="18"/>
              </w:rPr>
            </w:pPr>
            <w:r w:rsidRPr="0004367D">
              <w:rPr>
                <w:sz w:val="18"/>
                <w:szCs w:val="18"/>
              </w:rPr>
              <w:t xml:space="preserve">Kommuneloven </w:t>
            </w:r>
            <w:r w:rsidR="005977D5">
              <w:rPr>
                <w:sz w:val="18"/>
                <w:szCs w:val="18"/>
              </w:rPr>
              <w:t>§ </w:t>
            </w:r>
            <w:r w:rsidR="005977D5" w:rsidRPr="0004367D">
              <w:rPr>
                <w:sz w:val="18"/>
                <w:szCs w:val="18"/>
              </w:rPr>
              <w:t>2</w:t>
            </w:r>
            <w:r w:rsidRPr="0004367D">
              <w:rPr>
                <w:sz w:val="18"/>
                <w:szCs w:val="18"/>
              </w:rPr>
              <w:t>0-3</w:t>
            </w:r>
          </w:p>
        </w:tc>
        <w:tc>
          <w:tcPr>
            <w:tcW w:w="3223" w:type="dxa"/>
          </w:tcPr>
          <w:p w14:paraId="1D069A8A" w14:textId="4512910E" w:rsidR="0002585C" w:rsidRPr="0004367D" w:rsidRDefault="0002585C" w:rsidP="00864586">
            <w:pPr>
              <w:rPr>
                <w:sz w:val="18"/>
                <w:szCs w:val="18"/>
              </w:rPr>
            </w:pPr>
            <w:r w:rsidRPr="0004367D">
              <w:rPr>
                <w:sz w:val="18"/>
                <w:szCs w:val="18"/>
              </w:rPr>
              <w:t>Generell hjemmel til</w:t>
            </w:r>
            <w:r w:rsidR="009D2DF4" w:rsidRPr="0004367D">
              <w:rPr>
                <w:sz w:val="18"/>
                <w:szCs w:val="18"/>
              </w:rPr>
              <w:t xml:space="preserve"> å treffe enkeltvedtak eller vedta forskrift</w:t>
            </w:r>
            <w:r w:rsidRPr="0004367D">
              <w:rPr>
                <w:sz w:val="18"/>
                <w:szCs w:val="18"/>
              </w:rPr>
              <w:t xml:space="preserve">, jf. kommuneloven </w:t>
            </w:r>
            <w:r w:rsidR="005977D5">
              <w:rPr>
                <w:sz w:val="18"/>
                <w:szCs w:val="18"/>
              </w:rPr>
              <w:t>§ </w:t>
            </w:r>
            <w:r w:rsidR="005977D5" w:rsidRPr="0004367D">
              <w:rPr>
                <w:sz w:val="18"/>
                <w:szCs w:val="18"/>
              </w:rPr>
              <w:t>2</w:t>
            </w:r>
            <w:r w:rsidRPr="0004367D">
              <w:rPr>
                <w:sz w:val="18"/>
                <w:szCs w:val="18"/>
              </w:rPr>
              <w:t>0-1. Kan også</w:t>
            </w:r>
            <w:r w:rsidRPr="0004367D" w:rsidDel="009D2DF4">
              <w:rPr>
                <w:sz w:val="18"/>
                <w:szCs w:val="18"/>
              </w:rPr>
              <w:t xml:space="preserve"> </w:t>
            </w:r>
            <w:r w:rsidR="009D2DF4" w:rsidRPr="0004367D">
              <w:rPr>
                <w:sz w:val="18"/>
                <w:szCs w:val="18"/>
              </w:rPr>
              <w:t>treffe vedtak i</w:t>
            </w:r>
            <w:r w:rsidRPr="0004367D">
              <w:rPr>
                <w:sz w:val="18"/>
                <w:szCs w:val="18"/>
              </w:rPr>
              <w:t xml:space="preserve"> prinsipielle saker, </w:t>
            </w:r>
            <w:proofErr w:type="spellStart"/>
            <w:r w:rsidRPr="0004367D">
              <w:rPr>
                <w:sz w:val="18"/>
                <w:szCs w:val="18"/>
              </w:rPr>
              <w:t>jf</w:t>
            </w:r>
            <w:proofErr w:type="spellEnd"/>
            <w:r w:rsidRPr="0004367D">
              <w:rPr>
                <w:sz w:val="18"/>
                <w:szCs w:val="18"/>
              </w:rPr>
              <w:t xml:space="preserve">, </w:t>
            </w:r>
            <w:r w:rsidR="005977D5">
              <w:rPr>
                <w:sz w:val="18"/>
                <w:szCs w:val="18"/>
              </w:rPr>
              <w:t>§ </w:t>
            </w:r>
            <w:r w:rsidR="005977D5" w:rsidRPr="0004367D">
              <w:rPr>
                <w:sz w:val="18"/>
                <w:szCs w:val="18"/>
              </w:rPr>
              <w:t>2</w:t>
            </w:r>
            <w:r w:rsidRPr="0004367D">
              <w:rPr>
                <w:sz w:val="18"/>
                <w:szCs w:val="18"/>
              </w:rPr>
              <w:t>0-3 andre ledd.</w:t>
            </w:r>
          </w:p>
        </w:tc>
        <w:tc>
          <w:tcPr>
            <w:tcW w:w="4111" w:type="dxa"/>
          </w:tcPr>
          <w:p w14:paraId="21635ABB" w14:textId="7790BA65" w:rsidR="0002585C" w:rsidRPr="0004367D" w:rsidRDefault="0002585C" w:rsidP="00864586">
            <w:pPr>
              <w:rPr>
                <w:sz w:val="18"/>
                <w:szCs w:val="18"/>
              </w:rPr>
            </w:pPr>
            <w:r w:rsidRPr="0004367D">
              <w:rPr>
                <w:sz w:val="18"/>
                <w:szCs w:val="18"/>
              </w:rPr>
              <w:t xml:space="preserve">Eget delegeringsvedtak i tillegg til samarbeidsavtalen, i tråd med delegeringsreglement jf. kommuneloven </w:t>
            </w:r>
            <w:r w:rsidR="005977D5">
              <w:rPr>
                <w:sz w:val="18"/>
                <w:szCs w:val="18"/>
              </w:rPr>
              <w:t>§ </w:t>
            </w:r>
            <w:r w:rsidR="005977D5" w:rsidRPr="0004367D">
              <w:rPr>
                <w:sz w:val="18"/>
                <w:szCs w:val="18"/>
              </w:rPr>
              <w:t>5</w:t>
            </w:r>
            <w:r w:rsidRPr="0004367D">
              <w:rPr>
                <w:sz w:val="18"/>
                <w:szCs w:val="18"/>
              </w:rPr>
              <w:t>-14. Alle deltakerkommunene delegerer sa</w:t>
            </w:r>
            <w:r w:rsidR="009D2DF4" w:rsidRPr="0004367D">
              <w:rPr>
                <w:sz w:val="18"/>
                <w:szCs w:val="18"/>
              </w:rPr>
              <w:t>m</w:t>
            </w:r>
            <w:r w:rsidRPr="0004367D">
              <w:rPr>
                <w:sz w:val="18"/>
                <w:szCs w:val="18"/>
              </w:rPr>
              <w:t xml:space="preserve">me myndighet til nemnda, jf. </w:t>
            </w:r>
            <w:r w:rsidR="005977D5">
              <w:rPr>
                <w:sz w:val="18"/>
                <w:szCs w:val="18"/>
              </w:rPr>
              <w:t>§ </w:t>
            </w:r>
            <w:r w:rsidR="005977D5" w:rsidRPr="0004367D">
              <w:rPr>
                <w:sz w:val="18"/>
                <w:szCs w:val="18"/>
              </w:rPr>
              <w:t>2</w:t>
            </w:r>
            <w:r w:rsidRPr="0004367D">
              <w:rPr>
                <w:sz w:val="18"/>
                <w:szCs w:val="18"/>
              </w:rPr>
              <w:t xml:space="preserve">0-3 andre ledd. </w:t>
            </w:r>
          </w:p>
        </w:tc>
      </w:tr>
      <w:tr w:rsidR="0002585C" w:rsidRPr="001B79E6" w14:paraId="62B458E5" w14:textId="77777777" w:rsidTr="0085734E">
        <w:tc>
          <w:tcPr>
            <w:tcW w:w="2159" w:type="dxa"/>
          </w:tcPr>
          <w:p w14:paraId="3B10A9F9" w14:textId="77777777" w:rsidR="0002585C" w:rsidRPr="0004367D" w:rsidRDefault="0002585C" w:rsidP="00864586">
            <w:pPr>
              <w:rPr>
                <w:sz w:val="18"/>
                <w:szCs w:val="18"/>
              </w:rPr>
            </w:pPr>
            <w:r w:rsidRPr="0004367D">
              <w:rPr>
                <w:sz w:val="18"/>
                <w:szCs w:val="18"/>
              </w:rPr>
              <w:t>Interkommunalt politisk råd</w:t>
            </w:r>
          </w:p>
          <w:p w14:paraId="095580EA" w14:textId="77777777" w:rsidR="0002585C" w:rsidRPr="0004367D" w:rsidRDefault="0002585C" w:rsidP="00864586">
            <w:pPr>
              <w:rPr>
                <w:sz w:val="18"/>
                <w:szCs w:val="18"/>
              </w:rPr>
            </w:pPr>
            <w:r w:rsidRPr="0004367D">
              <w:rPr>
                <w:sz w:val="18"/>
                <w:szCs w:val="18"/>
              </w:rPr>
              <w:t>Kommuneloven kapittel 18</w:t>
            </w:r>
          </w:p>
        </w:tc>
        <w:tc>
          <w:tcPr>
            <w:tcW w:w="3223" w:type="dxa"/>
          </w:tcPr>
          <w:p w14:paraId="38B896F7" w14:textId="116E98ED" w:rsidR="005977D5" w:rsidRDefault="0002585C" w:rsidP="00864586">
            <w:pPr>
              <w:rPr>
                <w:sz w:val="18"/>
                <w:szCs w:val="18"/>
              </w:rPr>
            </w:pPr>
            <w:r w:rsidRPr="0004367D">
              <w:rPr>
                <w:sz w:val="18"/>
                <w:szCs w:val="18"/>
              </w:rPr>
              <w:t xml:space="preserve">Kan ikke gis myndighet til å treffe enkeltvedtak, med unntak av enkeltvedtak om interne forhold i samarbeidet og forvaltning av tilskuddsordninger, jf. kommuneloven </w:t>
            </w:r>
            <w:r w:rsidR="005977D5">
              <w:rPr>
                <w:sz w:val="18"/>
                <w:szCs w:val="18"/>
              </w:rPr>
              <w:t>§ </w:t>
            </w:r>
            <w:r w:rsidR="005977D5" w:rsidRPr="0004367D">
              <w:rPr>
                <w:sz w:val="18"/>
                <w:szCs w:val="18"/>
              </w:rPr>
              <w:t>1</w:t>
            </w:r>
            <w:r w:rsidRPr="0004367D">
              <w:rPr>
                <w:sz w:val="18"/>
                <w:szCs w:val="18"/>
              </w:rPr>
              <w:t>8-1 andre ledd.</w:t>
            </w:r>
          </w:p>
          <w:p w14:paraId="05B1C08B" w14:textId="2616188D" w:rsidR="0002585C" w:rsidRPr="0004367D" w:rsidRDefault="0002585C" w:rsidP="00864586">
            <w:pPr>
              <w:rPr>
                <w:sz w:val="18"/>
                <w:szCs w:val="18"/>
              </w:rPr>
            </w:pPr>
            <w:r w:rsidRPr="0004367D">
              <w:rPr>
                <w:sz w:val="18"/>
                <w:szCs w:val="18"/>
              </w:rPr>
              <w:t>Er et politisk samarbeidsorgan som ikke kan gi tjenester.</w:t>
            </w:r>
          </w:p>
        </w:tc>
        <w:tc>
          <w:tcPr>
            <w:tcW w:w="4111" w:type="dxa"/>
          </w:tcPr>
          <w:p w14:paraId="0F344128" w14:textId="1DD8DC78" w:rsidR="0002585C" w:rsidRPr="0004367D" w:rsidRDefault="0002585C" w:rsidP="00864586">
            <w:pPr>
              <w:rPr>
                <w:sz w:val="18"/>
                <w:szCs w:val="18"/>
                <w:lang w:val="nn-NO"/>
              </w:rPr>
            </w:pPr>
            <w:r w:rsidRPr="0004367D">
              <w:rPr>
                <w:sz w:val="18"/>
                <w:szCs w:val="18"/>
                <w:lang w:val="nn-NO"/>
              </w:rPr>
              <w:t xml:space="preserve">Delegering gjennom samarbeidsavtalen, eller gjennom </w:t>
            </w:r>
            <w:proofErr w:type="spellStart"/>
            <w:r w:rsidRPr="0004367D">
              <w:rPr>
                <w:sz w:val="18"/>
                <w:szCs w:val="18"/>
                <w:lang w:val="nn-NO"/>
              </w:rPr>
              <w:t>eget</w:t>
            </w:r>
            <w:proofErr w:type="spellEnd"/>
            <w:r w:rsidRPr="0004367D">
              <w:rPr>
                <w:sz w:val="18"/>
                <w:szCs w:val="18"/>
                <w:lang w:val="nn-NO"/>
              </w:rPr>
              <w:t xml:space="preserve"> vedtak, i tråd med delegeringsreglement etter </w:t>
            </w:r>
            <w:proofErr w:type="spellStart"/>
            <w:r w:rsidRPr="0004367D">
              <w:rPr>
                <w:sz w:val="18"/>
                <w:szCs w:val="18"/>
                <w:lang w:val="nn-NO"/>
              </w:rPr>
              <w:t>kommuneloven</w:t>
            </w:r>
            <w:proofErr w:type="spellEnd"/>
            <w:r w:rsidRPr="0004367D">
              <w:rPr>
                <w:sz w:val="18"/>
                <w:szCs w:val="18"/>
                <w:lang w:val="nn-NO"/>
              </w:rPr>
              <w:t xml:space="preserve"> </w:t>
            </w:r>
            <w:r w:rsidR="005977D5">
              <w:rPr>
                <w:sz w:val="18"/>
                <w:szCs w:val="18"/>
                <w:lang w:val="nn-NO"/>
              </w:rPr>
              <w:t>§ </w:t>
            </w:r>
            <w:r w:rsidR="005977D5" w:rsidRPr="0004367D">
              <w:rPr>
                <w:sz w:val="18"/>
                <w:szCs w:val="18"/>
                <w:lang w:val="nn-NO"/>
              </w:rPr>
              <w:t>5</w:t>
            </w:r>
            <w:r w:rsidRPr="0004367D">
              <w:rPr>
                <w:sz w:val="18"/>
                <w:szCs w:val="18"/>
                <w:lang w:val="nn-NO"/>
              </w:rPr>
              <w:t>-14.</w:t>
            </w:r>
          </w:p>
        </w:tc>
      </w:tr>
      <w:tr w:rsidR="0002585C" w:rsidRPr="00416BDC" w14:paraId="6A5D73D4" w14:textId="77777777" w:rsidTr="0085734E">
        <w:tc>
          <w:tcPr>
            <w:tcW w:w="2159" w:type="dxa"/>
          </w:tcPr>
          <w:p w14:paraId="3BC34054" w14:textId="77777777" w:rsidR="0002585C" w:rsidRPr="0004367D" w:rsidRDefault="0002585C" w:rsidP="00864586">
            <w:pPr>
              <w:rPr>
                <w:sz w:val="18"/>
                <w:szCs w:val="18"/>
              </w:rPr>
            </w:pPr>
            <w:r w:rsidRPr="0004367D">
              <w:rPr>
                <w:sz w:val="18"/>
                <w:szCs w:val="18"/>
              </w:rPr>
              <w:t>Kommunalt oppgavefelleskap</w:t>
            </w:r>
          </w:p>
          <w:p w14:paraId="4C87A903" w14:textId="77777777" w:rsidR="0002585C" w:rsidRPr="0004367D" w:rsidRDefault="0002585C" w:rsidP="00864586">
            <w:pPr>
              <w:rPr>
                <w:sz w:val="18"/>
                <w:szCs w:val="18"/>
              </w:rPr>
            </w:pPr>
            <w:r w:rsidRPr="0004367D">
              <w:rPr>
                <w:sz w:val="18"/>
                <w:szCs w:val="18"/>
              </w:rPr>
              <w:t>Kommuneloven kapittel 19</w:t>
            </w:r>
          </w:p>
        </w:tc>
        <w:tc>
          <w:tcPr>
            <w:tcW w:w="3223" w:type="dxa"/>
          </w:tcPr>
          <w:p w14:paraId="1AD6D771" w14:textId="21552268" w:rsidR="005977D5" w:rsidRDefault="0002585C" w:rsidP="00864586">
            <w:pPr>
              <w:rPr>
                <w:sz w:val="18"/>
                <w:szCs w:val="18"/>
              </w:rPr>
            </w:pPr>
            <w:r w:rsidRPr="0004367D">
              <w:rPr>
                <w:sz w:val="18"/>
                <w:szCs w:val="18"/>
              </w:rPr>
              <w:t xml:space="preserve">Kan ikke gis myndighet til å treffe enkeltvedtak, med unntak av enkeltvedtak om interne forhold i samarbeidet og forvaltning av tilskuddsordninger, jf. </w:t>
            </w:r>
            <w:r w:rsidR="005977D5">
              <w:rPr>
                <w:sz w:val="18"/>
                <w:szCs w:val="18"/>
              </w:rPr>
              <w:t>§ </w:t>
            </w:r>
            <w:r w:rsidR="005977D5" w:rsidRPr="0004367D">
              <w:rPr>
                <w:sz w:val="18"/>
                <w:szCs w:val="18"/>
              </w:rPr>
              <w:t>1</w:t>
            </w:r>
            <w:r w:rsidRPr="0004367D">
              <w:rPr>
                <w:sz w:val="18"/>
                <w:szCs w:val="18"/>
              </w:rPr>
              <w:t>9-1 andre ledd.</w:t>
            </w:r>
          </w:p>
          <w:p w14:paraId="3D81AA0A" w14:textId="1C844EFC" w:rsidR="0002585C" w:rsidRPr="0004367D" w:rsidRDefault="0002585C" w:rsidP="00864586">
            <w:pPr>
              <w:rPr>
                <w:sz w:val="18"/>
                <w:szCs w:val="18"/>
              </w:rPr>
            </w:pPr>
            <w:r w:rsidRPr="005977D5">
              <w:rPr>
                <w:rStyle w:val="kursiv"/>
              </w:rPr>
              <w:t xml:space="preserve">Oppgaver </w:t>
            </w:r>
            <w:r w:rsidRPr="0004367D">
              <w:rPr>
                <w:sz w:val="18"/>
                <w:szCs w:val="18"/>
              </w:rPr>
              <w:t>kan overlates til samarbeidet gjennom samarbeidsavtalen, selv om det ikke er hjemmel til at enkeltvedtak kan fattes av oppgavefellesskapet selv.</w:t>
            </w:r>
          </w:p>
        </w:tc>
        <w:tc>
          <w:tcPr>
            <w:tcW w:w="4111" w:type="dxa"/>
          </w:tcPr>
          <w:p w14:paraId="32651182" w14:textId="5968E97F" w:rsidR="0002585C" w:rsidRPr="0004367D" w:rsidRDefault="0002585C" w:rsidP="00864586">
            <w:pPr>
              <w:rPr>
                <w:sz w:val="18"/>
                <w:szCs w:val="18"/>
              </w:rPr>
            </w:pPr>
            <w:r w:rsidRPr="0004367D">
              <w:rPr>
                <w:sz w:val="18"/>
                <w:szCs w:val="18"/>
                <w:lang w:val="nn-NO"/>
              </w:rPr>
              <w:t>Delegering gjennom</w:t>
            </w:r>
            <w:r w:rsidR="005977D5">
              <w:rPr>
                <w:sz w:val="18"/>
                <w:szCs w:val="18"/>
                <w:lang w:val="nn-NO"/>
              </w:rPr>
              <w:t xml:space="preserve"> </w:t>
            </w:r>
            <w:r w:rsidRPr="0004367D">
              <w:rPr>
                <w:sz w:val="18"/>
                <w:szCs w:val="18"/>
                <w:lang w:val="nn-NO"/>
              </w:rPr>
              <w:t xml:space="preserve">samarbeidsavtalen eller gjennom </w:t>
            </w:r>
            <w:proofErr w:type="spellStart"/>
            <w:r w:rsidRPr="0004367D">
              <w:rPr>
                <w:sz w:val="18"/>
                <w:szCs w:val="18"/>
                <w:lang w:val="nn-NO"/>
              </w:rPr>
              <w:t>eget</w:t>
            </w:r>
            <w:proofErr w:type="spellEnd"/>
            <w:r w:rsidRPr="0004367D">
              <w:rPr>
                <w:sz w:val="18"/>
                <w:szCs w:val="18"/>
                <w:lang w:val="nn-NO"/>
              </w:rPr>
              <w:t xml:space="preserve"> vedtak, i tråd med delegeringsreglement etter </w:t>
            </w:r>
            <w:proofErr w:type="spellStart"/>
            <w:r w:rsidRPr="0004367D">
              <w:rPr>
                <w:sz w:val="18"/>
                <w:szCs w:val="18"/>
                <w:lang w:val="nn-NO"/>
              </w:rPr>
              <w:t>kommuneloven</w:t>
            </w:r>
            <w:proofErr w:type="spellEnd"/>
            <w:r w:rsidRPr="0004367D">
              <w:rPr>
                <w:sz w:val="18"/>
                <w:szCs w:val="18"/>
                <w:lang w:val="nn-NO"/>
              </w:rPr>
              <w:t xml:space="preserve"> </w:t>
            </w:r>
            <w:r w:rsidR="005977D5">
              <w:rPr>
                <w:sz w:val="18"/>
                <w:szCs w:val="18"/>
                <w:lang w:val="nn-NO"/>
              </w:rPr>
              <w:t>§ </w:t>
            </w:r>
            <w:r w:rsidR="005977D5" w:rsidRPr="0004367D">
              <w:rPr>
                <w:sz w:val="18"/>
                <w:szCs w:val="18"/>
                <w:lang w:val="nn-NO"/>
              </w:rPr>
              <w:t>5</w:t>
            </w:r>
            <w:r w:rsidRPr="0004367D">
              <w:rPr>
                <w:sz w:val="18"/>
                <w:szCs w:val="18"/>
                <w:lang w:val="nn-NO"/>
              </w:rPr>
              <w:t>-14.</w:t>
            </w:r>
          </w:p>
        </w:tc>
      </w:tr>
      <w:tr w:rsidR="0002585C" w:rsidRPr="00416BDC" w14:paraId="4E10EE8F" w14:textId="77777777" w:rsidTr="0085734E">
        <w:tc>
          <w:tcPr>
            <w:tcW w:w="2159" w:type="dxa"/>
          </w:tcPr>
          <w:p w14:paraId="1E31706C" w14:textId="77777777" w:rsidR="0002585C" w:rsidRPr="0004367D" w:rsidRDefault="0002585C" w:rsidP="00352AA7">
            <w:pPr>
              <w:rPr>
                <w:sz w:val="18"/>
                <w:szCs w:val="18"/>
              </w:rPr>
            </w:pPr>
            <w:r w:rsidRPr="0004367D">
              <w:rPr>
                <w:sz w:val="18"/>
                <w:szCs w:val="18"/>
              </w:rPr>
              <w:t>Interkommunalt selskap</w:t>
            </w:r>
          </w:p>
          <w:p w14:paraId="69B2A1FE" w14:textId="77777777" w:rsidR="0002585C" w:rsidRPr="0004367D" w:rsidRDefault="0002585C" w:rsidP="00815559">
            <w:pPr>
              <w:rPr>
                <w:sz w:val="18"/>
                <w:szCs w:val="18"/>
              </w:rPr>
            </w:pPr>
            <w:r w:rsidRPr="0004367D">
              <w:rPr>
                <w:sz w:val="18"/>
                <w:szCs w:val="18"/>
              </w:rPr>
              <w:t>IKS-loven</w:t>
            </w:r>
          </w:p>
        </w:tc>
        <w:tc>
          <w:tcPr>
            <w:tcW w:w="3223" w:type="dxa"/>
          </w:tcPr>
          <w:p w14:paraId="04FD8769" w14:textId="438F8D72" w:rsidR="0002585C" w:rsidRPr="0004367D" w:rsidRDefault="0002585C" w:rsidP="00864586">
            <w:pPr>
              <w:rPr>
                <w:sz w:val="18"/>
                <w:szCs w:val="18"/>
              </w:rPr>
            </w:pPr>
            <w:r w:rsidRPr="0004367D">
              <w:rPr>
                <w:sz w:val="18"/>
                <w:szCs w:val="18"/>
              </w:rPr>
              <w:t xml:space="preserve">Kan fatte enkeltvedtak eller forskrift ved lovpålagte oppgaver hvis særlovgivningen gir hjemmel for det, jf. kommuneloven </w:t>
            </w:r>
            <w:r w:rsidR="005977D5">
              <w:rPr>
                <w:sz w:val="18"/>
                <w:szCs w:val="18"/>
              </w:rPr>
              <w:t>§ </w:t>
            </w:r>
            <w:r w:rsidR="005977D5" w:rsidRPr="0004367D">
              <w:rPr>
                <w:sz w:val="18"/>
                <w:szCs w:val="18"/>
              </w:rPr>
              <w:t>5</w:t>
            </w:r>
            <w:r w:rsidRPr="0004367D">
              <w:rPr>
                <w:sz w:val="18"/>
                <w:szCs w:val="18"/>
              </w:rPr>
              <w:t>-4 første ledd.</w:t>
            </w:r>
          </w:p>
          <w:p w14:paraId="0D407D79" w14:textId="77777777" w:rsidR="0002585C" w:rsidRPr="0004367D" w:rsidRDefault="0002585C" w:rsidP="00864586">
            <w:pPr>
              <w:rPr>
                <w:sz w:val="18"/>
                <w:szCs w:val="18"/>
              </w:rPr>
            </w:pPr>
            <w:r w:rsidRPr="005977D5">
              <w:rPr>
                <w:rStyle w:val="kursiv"/>
              </w:rPr>
              <w:t xml:space="preserve">Oppgaver </w:t>
            </w:r>
            <w:r w:rsidRPr="0004367D">
              <w:rPr>
                <w:sz w:val="18"/>
                <w:szCs w:val="18"/>
              </w:rPr>
              <w:t>kan overlates til selskapet gjennom selskapsavtalen, selv om det ikke er hjemmel til at enkeltvedtak kan fattes av IKS-et selv.</w:t>
            </w:r>
          </w:p>
        </w:tc>
        <w:tc>
          <w:tcPr>
            <w:tcW w:w="4111" w:type="dxa"/>
          </w:tcPr>
          <w:p w14:paraId="7E1A3284" w14:textId="62DC3DFC" w:rsidR="0002585C" w:rsidRPr="0004367D" w:rsidRDefault="0002585C" w:rsidP="00864586">
            <w:pPr>
              <w:rPr>
                <w:sz w:val="18"/>
                <w:szCs w:val="18"/>
              </w:rPr>
            </w:pPr>
            <w:r w:rsidRPr="0004367D">
              <w:rPr>
                <w:sz w:val="18"/>
                <w:szCs w:val="18"/>
                <w:lang w:val="nn-NO"/>
              </w:rPr>
              <w:t xml:space="preserve">Delegering gjennom selskapsavtalen, eller gjennom </w:t>
            </w:r>
            <w:proofErr w:type="spellStart"/>
            <w:r w:rsidRPr="0004367D">
              <w:rPr>
                <w:sz w:val="18"/>
                <w:szCs w:val="18"/>
                <w:lang w:val="nn-NO"/>
              </w:rPr>
              <w:t>eget</w:t>
            </w:r>
            <w:proofErr w:type="spellEnd"/>
            <w:r w:rsidRPr="0004367D">
              <w:rPr>
                <w:sz w:val="18"/>
                <w:szCs w:val="18"/>
                <w:lang w:val="nn-NO"/>
              </w:rPr>
              <w:t xml:space="preserve"> vedtak, i tråd med delegeringsreglement etter </w:t>
            </w:r>
            <w:proofErr w:type="spellStart"/>
            <w:r w:rsidRPr="0004367D">
              <w:rPr>
                <w:sz w:val="18"/>
                <w:szCs w:val="18"/>
                <w:lang w:val="nn-NO"/>
              </w:rPr>
              <w:t>kommuneloven</w:t>
            </w:r>
            <w:proofErr w:type="spellEnd"/>
            <w:r w:rsidRPr="0004367D">
              <w:rPr>
                <w:sz w:val="18"/>
                <w:szCs w:val="18"/>
                <w:lang w:val="nn-NO"/>
              </w:rPr>
              <w:t xml:space="preserve"> </w:t>
            </w:r>
            <w:r w:rsidR="005977D5">
              <w:rPr>
                <w:sz w:val="18"/>
                <w:szCs w:val="18"/>
                <w:lang w:val="nn-NO"/>
              </w:rPr>
              <w:t>§ </w:t>
            </w:r>
            <w:r w:rsidR="005977D5" w:rsidRPr="0004367D">
              <w:rPr>
                <w:sz w:val="18"/>
                <w:szCs w:val="18"/>
                <w:lang w:val="nn-NO"/>
              </w:rPr>
              <w:t>5</w:t>
            </w:r>
            <w:r w:rsidRPr="0004367D">
              <w:rPr>
                <w:sz w:val="18"/>
                <w:szCs w:val="18"/>
                <w:lang w:val="nn-NO"/>
              </w:rPr>
              <w:t>-14.</w:t>
            </w:r>
          </w:p>
        </w:tc>
      </w:tr>
      <w:tr w:rsidR="0002585C" w:rsidRPr="00416BDC" w14:paraId="7A1E0A0C" w14:textId="77777777" w:rsidTr="0085734E">
        <w:tc>
          <w:tcPr>
            <w:tcW w:w="2159" w:type="dxa"/>
          </w:tcPr>
          <w:p w14:paraId="7A9CC07B" w14:textId="77777777" w:rsidR="0002585C" w:rsidRPr="0004367D" w:rsidRDefault="0002585C" w:rsidP="00864586">
            <w:pPr>
              <w:rPr>
                <w:sz w:val="18"/>
                <w:szCs w:val="18"/>
              </w:rPr>
            </w:pPr>
            <w:r w:rsidRPr="0004367D">
              <w:rPr>
                <w:sz w:val="18"/>
                <w:szCs w:val="18"/>
              </w:rPr>
              <w:t>Aksjeselskap</w:t>
            </w:r>
          </w:p>
          <w:p w14:paraId="6A913B66" w14:textId="77777777" w:rsidR="0002585C" w:rsidRPr="0004367D" w:rsidRDefault="0002585C" w:rsidP="00864586">
            <w:pPr>
              <w:rPr>
                <w:sz w:val="18"/>
                <w:szCs w:val="18"/>
              </w:rPr>
            </w:pPr>
            <w:r w:rsidRPr="0004367D">
              <w:rPr>
                <w:sz w:val="18"/>
                <w:szCs w:val="18"/>
              </w:rPr>
              <w:t>Aksjeloven</w:t>
            </w:r>
          </w:p>
        </w:tc>
        <w:tc>
          <w:tcPr>
            <w:tcW w:w="3223" w:type="dxa"/>
          </w:tcPr>
          <w:p w14:paraId="60A096B0" w14:textId="12BE1389" w:rsidR="0002585C" w:rsidRPr="0004367D" w:rsidRDefault="0002585C" w:rsidP="00864586">
            <w:pPr>
              <w:rPr>
                <w:sz w:val="18"/>
                <w:szCs w:val="18"/>
              </w:rPr>
            </w:pPr>
            <w:r w:rsidRPr="0004367D">
              <w:rPr>
                <w:sz w:val="18"/>
                <w:szCs w:val="18"/>
              </w:rPr>
              <w:t xml:space="preserve">Kan fatte enkeltvedtak eller forskrift ved lovpålagte oppgaver hvis særlovgivningen gir hjemmel </w:t>
            </w:r>
            <w:r w:rsidRPr="0004367D">
              <w:rPr>
                <w:sz w:val="18"/>
                <w:szCs w:val="18"/>
              </w:rPr>
              <w:lastRenderedPageBreak/>
              <w:t xml:space="preserve">for det, jf. kommuneloven </w:t>
            </w:r>
            <w:r w:rsidR="005977D5">
              <w:rPr>
                <w:sz w:val="18"/>
                <w:szCs w:val="18"/>
              </w:rPr>
              <w:t>§ </w:t>
            </w:r>
            <w:r w:rsidR="005977D5" w:rsidRPr="0004367D">
              <w:rPr>
                <w:sz w:val="18"/>
                <w:szCs w:val="18"/>
              </w:rPr>
              <w:t>5</w:t>
            </w:r>
            <w:r w:rsidRPr="0004367D">
              <w:rPr>
                <w:sz w:val="18"/>
                <w:szCs w:val="18"/>
              </w:rPr>
              <w:t>-4 første ledd.</w:t>
            </w:r>
          </w:p>
          <w:p w14:paraId="0BC1C797" w14:textId="77777777" w:rsidR="0002585C" w:rsidRPr="0004367D" w:rsidRDefault="0002585C" w:rsidP="00864586">
            <w:pPr>
              <w:rPr>
                <w:sz w:val="18"/>
                <w:szCs w:val="18"/>
              </w:rPr>
            </w:pPr>
            <w:r w:rsidRPr="005977D5">
              <w:rPr>
                <w:rStyle w:val="kursiv"/>
              </w:rPr>
              <w:t xml:space="preserve">Oppgaver </w:t>
            </w:r>
            <w:r w:rsidRPr="0004367D">
              <w:rPr>
                <w:sz w:val="18"/>
                <w:szCs w:val="18"/>
              </w:rPr>
              <w:t>kan overlates til selskapet gjennom vedtektene, selv om det ikke er hjemmel til at aksjeselskapet kan fatte enkeltvedtak selv.</w:t>
            </w:r>
          </w:p>
        </w:tc>
        <w:tc>
          <w:tcPr>
            <w:tcW w:w="4111" w:type="dxa"/>
          </w:tcPr>
          <w:p w14:paraId="2412A3AE" w14:textId="53A37467" w:rsidR="0002585C" w:rsidRPr="0004367D" w:rsidRDefault="0002585C" w:rsidP="00864586">
            <w:pPr>
              <w:rPr>
                <w:sz w:val="18"/>
                <w:szCs w:val="18"/>
              </w:rPr>
            </w:pPr>
            <w:r w:rsidRPr="0004367D">
              <w:rPr>
                <w:sz w:val="18"/>
                <w:szCs w:val="18"/>
                <w:lang w:val="nn-NO"/>
              </w:rPr>
              <w:lastRenderedPageBreak/>
              <w:t xml:space="preserve">Delegering gjennom selskapets vedtekter, eller gjennom </w:t>
            </w:r>
            <w:proofErr w:type="spellStart"/>
            <w:r w:rsidRPr="0004367D">
              <w:rPr>
                <w:sz w:val="18"/>
                <w:szCs w:val="18"/>
                <w:lang w:val="nn-NO"/>
              </w:rPr>
              <w:t>eget</w:t>
            </w:r>
            <w:proofErr w:type="spellEnd"/>
            <w:r w:rsidRPr="0004367D">
              <w:rPr>
                <w:sz w:val="18"/>
                <w:szCs w:val="18"/>
                <w:lang w:val="nn-NO"/>
              </w:rPr>
              <w:t xml:space="preserve"> vedtak av kommunestyret, i tråd med </w:t>
            </w:r>
            <w:r w:rsidRPr="0004367D">
              <w:rPr>
                <w:sz w:val="18"/>
                <w:szCs w:val="18"/>
                <w:lang w:val="nn-NO"/>
              </w:rPr>
              <w:lastRenderedPageBreak/>
              <w:t xml:space="preserve">delegeringsreglement etter </w:t>
            </w:r>
            <w:proofErr w:type="spellStart"/>
            <w:r w:rsidRPr="0004367D">
              <w:rPr>
                <w:sz w:val="18"/>
                <w:szCs w:val="18"/>
                <w:lang w:val="nn-NO"/>
              </w:rPr>
              <w:t>kommuneloven</w:t>
            </w:r>
            <w:proofErr w:type="spellEnd"/>
            <w:r w:rsidRPr="0004367D">
              <w:rPr>
                <w:sz w:val="18"/>
                <w:szCs w:val="18"/>
                <w:lang w:val="nn-NO"/>
              </w:rPr>
              <w:t xml:space="preserve"> </w:t>
            </w:r>
            <w:r w:rsidR="005977D5">
              <w:rPr>
                <w:sz w:val="18"/>
                <w:szCs w:val="18"/>
                <w:lang w:val="nn-NO"/>
              </w:rPr>
              <w:t>§ </w:t>
            </w:r>
            <w:r w:rsidR="005977D5" w:rsidRPr="0004367D">
              <w:rPr>
                <w:sz w:val="18"/>
                <w:szCs w:val="18"/>
                <w:lang w:val="nn-NO"/>
              </w:rPr>
              <w:t>5</w:t>
            </w:r>
            <w:r w:rsidRPr="0004367D">
              <w:rPr>
                <w:sz w:val="18"/>
                <w:szCs w:val="18"/>
                <w:lang w:val="nn-NO"/>
              </w:rPr>
              <w:t>-14.</w:t>
            </w:r>
          </w:p>
        </w:tc>
      </w:tr>
    </w:tbl>
    <w:p w14:paraId="2C9B11B9" w14:textId="7A68F1E9" w:rsidR="00533C0B" w:rsidRDefault="00701310" w:rsidP="00533C0B">
      <w:pPr>
        <w:pStyle w:val="Overskrift2"/>
      </w:pPr>
      <w:bookmarkStart w:id="60" w:name="_Toc147390325"/>
      <w:r>
        <w:lastRenderedPageBreak/>
        <w:t xml:space="preserve">Hvilke </w:t>
      </w:r>
      <w:r w:rsidR="00D977BD">
        <w:t>samarbeid er</w:t>
      </w:r>
      <w:r>
        <w:t xml:space="preserve"> et eget rettssubjekt?</w:t>
      </w:r>
      <w:bookmarkEnd w:id="60"/>
    </w:p>
    <w:p w14:paraId="4B7EB87E" w14:textId="349181C8" w:rsidR="00A2010C" w:rsidRDefault="00F549F9" w:rsidP="00601893">
      <w:r>
        <w:t>Interkommunalt samarbeid kan organiseres på mange ulike måter</w:t>
      </w:r>
      <w:r w:rsidR="005A239F">
        <w:t xml:space="preserve">. Samarbeid kan organiseres som en del av kommunen som virksomhet, men kan også være egne rettssubjekter utenfor kommunen. </w:t>
      </w:r>
      <w:r w:rsidR="009550B1">
        <w:t>Om samarbeidet er et eget rett</w:t>
      </w:r>
      <w:r w:rsidR="00502BDB">
        <w:t>s</w:t>
      </w:r>
      <w:r w:rsidR="009550B1">
        <w:t>subjekt eller ikke har stor praktisk betydning.</w:t>
      </w:r>
    </w:p>
    <w:p w14:paraId="18372A52" w14:textId="1C23D772" w:rsidR="00FD1623" w:rsidRDefault="00A2010C" w:rsidP="00601893">
      <w:r>
        <w:t>I</w:t>
      </w:r>
      <w:r w:rsidRPr="00A2010C">
        <w:t>nterkommunale selskap (IKS</w:t>
      </w:r>
      <w:r>
        <w:t>),</w:t>
      </w:r>
      <w:r w:rsidRPr="00A2010C">
        <w:t xml:space="preserve"> </w:t>
      </w:r>
      <w:r w:rsidR="00A87B85">
        <w:t>a</w:t>
      </w:r>
      <w:r w:rsidR="00A87B85" w:rsidRPr="00A2010C">
        <w:t>ksjeselskap</w:t>
      </w:r>
      <w:r w:rsidR="00A87B85">
        <w:t xml:space="preserve"> </w:t>
      </w:r>
      <w:r>
        <w:t>og</w:t>
      </w:r>
      <w:r w:rsidRPr="00A2010C">
        <w:t xml:space="preserve"> </w:t>
      </w:r>
      <w:r w:rsidR="00A87B85">
        <w:t>s</w:t>
      </w:r>
      <w:r w:rsidR="00A87B85" w:rsidRPr="00A2010C">
        <w:t xml:space="preserve">amvirkeforetak </w:t>
      </w:r>
      <w:r w:rsidRPr="00A2010C">
        <w:t>er alltid egne rettssubjekter</w:t>
      </w:r>
      <w:r>
        <w:t xml:space="preserve">. Dette betyr blant annet at de som jobber i samarbeidet er ansatt i selskapet og at selskapet er arbeidsgiver. Samarbeidet har videre partsevne, og kan på samme måte som kommunen </w:t>
      </w:r>
      <w:r w:rsidR="00A87B85">
        <w:t xml:space="preserve">blant annet </w:t>
      </w:r>
      <w:r>
        <w:t>inngå avtaler</w:t>
      </w:r>
      <w:r w:rsidR="005E20F5">
        <w:t>, kjøpe varer</w:t>
      </w:r>
      <w:r>
        <w:t xml:space="preserve"> og </w:t>
      </w:r>
      <w:r w:rsidR="005E20F5">
        <w:t>tjenester</w:t>
      </w:r>
      <w:r>
        <w:t xml:space="preserve"> og gå til søksmål. </w:t>
      </w:r>
      <w:r w:rsidR="009D0F27">
        <w:t xml:space="preserve">Samarbeidet er fristilt fra kommunen, og dermed </w:t>
      </w:r>
      <w:r w:rsidR="0060036B">
        <w:t>må</w:t>
      </w:r>
      <w:r w:rsidR="004C4F42">
        <w:t xml:space="preserve"> </w:t>
      </w:r>
      <w:r w:rsidR="00FD1623">
        <w:t xml:space="preserve">kommunens </w:t>
      </w:r>
      <w:r w:rsidR="0060036B">
        <w:t>styring</w:t>
      </w:r>
      <w:r w:rsidR="009D0F27">
        <w:t xml:space="preserve"> av oppgaveløsningen gjøres på andre måter enn når oppgaven løses i egen driftsorganisasjon</w:t>
      </w:r>
      <w:r w:rsidR="0060036B">
        <w:t>.</w:t>
      </w:r>
    </w:p>
    <w:p w14:paraId="634AD77F" w14:textId="3ECC2554" w:rsidR="001C6999" w:rsidRDefault="00F549F9" w:rsidP="00601893">
      <w:r>
        <w:t xml:space="preserve">Ved vertskommunesamarbeid blir ikke samarbeidet som </w:t>
      </w:r>
      <w:proofErr w:type="gramStart"/>
      <w:r>
        <w:t>sådan et eget rettssubjekt</w:t>
      </w:r>
      <w:proofErr w:type="gramEnd"/>
      <w:r>
        <w:t xml:space="preserve">. Oppgavene løses gjennom at vertskommunen får delegert myndighet, som løses innenfor vertskommunenes egne driftsorganisasjon. Vertskommunen </w:t>
      </w:r>
      <w:r w:rsidR="007637AB">
        <w:t xml:space="preserve">er dermed rettssubjektet i samarbeidet. Det er vertskommunen som for eksempel kan inngå kontrakter, som har arbeidsgiveransvaret og som må sørge for internkontroll innenfor rammene av kommuneloven. </w:t>
      </w:r>
      <w:r w:rsidR="00FD1623">
        <w:t xml:space="preserve">Vertskommunen får </w:t>
      </w:r>
      <w:r w:rsidR="007637AB">
        <w:t>både ansvar og styringsmulighet</w:t>
      </w:r>
      <w:r w:rsidR="00E73E15">
        <w:t>er</w:t>
      </w:r>
      <w:r w:rsidR="007637AB">
        <w:t>.</w:t>
      </w:r>
      <w:r w:rsidR="00FD1623">
        <w:t xml:space="preserve"> Samtidig har vertskommunemodellen innebygd noen mekanismer som gjør at samarbeidskommunene bevarer noe av sin styring og kontroll.</w:t>
      </w:r>
    </w:p>
    <w:p w14:paraId="738E7362" w14:textId="38C79FA4" w:rsidR="005977D5" w:rsidRDefault="00AB68CF" w:rsidP="00601893">
      <w:r w:rsidRPr="001C6999">
        <w:t>Kommunale oppgavefelleskap og interkommunale politiske råd</w:t>
      </w:r>
      <w:r>
        <w:t xml:space="preserve"> </w:t>
      </w:r>
      <w:r w:rsidRPr="005977D5">
        <w:rPr>
          <w:rStyle w:val="kursiv"/>
        </w:rPr>
        <w:t>kan</w:t>
      </w:r>
      <w:r>
        <w:t xml:space="preserve"> være egne rett</w:t>
      </w:r>
      <w:r w:rsidR="007D5A1D">
        <w:t>s</w:t>
      </w:r>
      <w:r>
        <w:t xml:space="preserve">subjekter. </w:t>
      </w:r>
      <w:r w:rsidR="00ED684B">
        <w:t>Om</w:t>
      </w:r>
      <w:r>
        <w:t xml:space="preserve"> oppgavefelleskapet eller rådet er et eget rett</w:t>
      </w:r>
      <w:r w:rsidR="007D5A1D">
        <w:t>s</w:t>
      </w:r>
      <w:r>
        <w:t xml:space="preserve">subjekt eller ikke, skal fastsettes i samarbeidsavtalen. </w:t>
      </w:r>
      <w:r w:rsidR="001A3D9D">
        <w:t xml:space="preserve">Når </w:t>
      </w:r>
      <w:r>
        <w:t xml:space="preserve">oppgavefelleskap </w:t>
      </w:r>
      <w:r w:rsidR="001A3D9D">
        <w:t xml:space="preserve">eller råd </w:t>
      </w:r>
      <w:r>
        <w:t>er egne rett</w:t>
      </w:r>
      <w:r w:rsidR="007D5A1D">
        <w:t>s</w:t>
      </w:r>
      <w:r>
        <w:t xml:space="preserve">subjekter, er </w:t>
      </w:r>
      <w:r w:rsidR="001A3D9D">
        <w:t>samarbeidet fristilt fra kommunene, og organiseringen kan sammenlignes mer med IKS, aksjeselskap og samvirkeforetak. Det er like fullt</w:t>
      </w:r>
      <w:r>
        <w:t xml:space="preserve"> kommuneloven som regulerer </w:t>
      </w:r>
      <w:r>
        <w:lastRenderedPageBreak/>
        <w:t xml:space="preserve">virksomheten. Dette følger av kommuneloven </w:t>
      </w:r>
      <w:r w:rsidR="005977D5">
        <w:t>§ 1</w:t>
      </w:r>
      <w:r>
        <w:t xml:space="preserve">8-1 og </w:t>
      </w:r>
      <w:r w:rsidR="005977D5">
        <w:t>§ 1</w:t>
      </w:r>
      <w:r>
        <w:t>9-1, som i fjerde ledd sier at kommune</w:t>
      </w:r>
      <w:r w:rsidRPr="00AB68CF">
        <w:t>loven gjelder så langt de</w:t>
      </w:r>
      <w:r>
        <w:t>n</w:t>
      </w:r>
      <w:r w:rsidRPr="00AB68CF">
        <w:t xml:space="preserve"> passer</w:t>
      </w:r>
      <w:r>
        <w:t>.</w:t>
      </w:r>
    </w:p>
    <w:p w14:paraId="1776710B" w14:textId="3F13BEE0" w:rsidR="00162761" w:rsidRPr="00162761" w:rsidRDefault="006C4730" w:rsidP="00601893">
      <w:r>
        <w:t>Når k</w:t>
      </w:r>
      <w:r w:rsidR="00AB68CF" w:rsidRPr="001C6999">
        <w:t xml:space="preserve">ommunale oppgavefelleskap og interkommunale politiske råd </w:t>
      </w:r>
      <w:r w:rsidR="00AB68CF" w:rsidRPr="005977D5">
        <w:rPr>
          <w:rStyle w:val="kursiv"/>
        </w:rPr>
        <w:t xml:space="preserve">ikke </w:t>
      </w:r>
      <w:r w:rsidR="00AB68CF" w:rsidRPr="001C6999">
        <w:t>er egne rettssubjekter, er</w:t>
      </w:r>
      <w:r>
        <w:t xml:space="preserve"> samarbeidet</w:t>
      </w:r>
      <w:r w:rsidR="00AB68CF" w:rsidRPr="001C6999">
        <w:t xml:space="preserve"> organisatorisk en del av</w:t>
      </w:r>
      <w:r>
        <w:t xml:space="preserve"> en</w:t>
      </w:r>
      <w:r w:rsidR="00AB68CF" w:rsidRPr="001C6999">
        <w:t xml:space="preserve"> </w:t>
      </w:r>
      <w:r w:rsidR="00136B4A">
        <w:t>av deltakerkommunene (</w:t>
      </w:r>
      <w:r w:rsidR="00AB68CF" w:rsidRPr="001C6999">
        <w:t>kontorkommune</w:t>
      </w:r>
      <w:r w:rsidR="00136B4A">
        <w:t>n)</w:t>
      </w:r>
      <w:r w:rsidR="00AB68CF" w:rsidRPr="001C6999">
        <w:t>.</w:t>
      </w:r>
      <w:r>
        <w:t xml:space="preserve"> </w:t>
      </w:r>
      <w:r w:rsidR="00614D55">
        <w:t>Da</w:t>
      </w:r>
      <w:r>
        <w:t xml:space="preserve"> er kontorkommunen rettssubjektet</w:t>
      </w:r>
      <w:r w:rsidR="00614D55">
        <w:t>. Kontorkommunen</w:t>
      </w:r>
      <w:r>
        <w:t xml:space="preserve"> inngår eventuelle kontrakter, </w:t>
      </w:r>
      <w:r w:rsidR="00ED684B">
        <w:t>er arbeidsgiver for</w:t>
      </w:r>
      <w:r>
        <w:t xml:space="preserve"> personell, osv. Dette blir altså </w:t>
      </w:r>
      <w:r w:rsidR="00156808">
        <w:t xml:space="preserve">nokså </w:t>
      </w:r>
      <w:r>
        <w:t>li</w:t>
      </w:r>
      <w:r w:rsidR="00156808">
        <w:t>kt</w:t>
      </w:r>
      <w:r>
        <w:t xml:space="preserve"> som ved vertskommunesamarbeid. </w:t>
      </w:r>
    </w:p>
    <w:tbl>
      <w:tblPr>
        <w:tblStyle w:val="Tabellrutenett"/>
        <w:tblW w:w="0" w:type="auto"/>
        <w:tblLook w:val="04A0" w:firstRow="1" w:lastRow="0" w:firstColumn="1" w:lastColumn="0" w:noHBand="0" w:noVBand="1"/>
      </w:tblPr>
      <w:tblGrid>
        <w:gridCol w:w="3933"/>
        <w:gridCol w:w="4667"/>
      </w:tblGrid>
      <w:tr w:rsidR="002D506E" w:rsidRPr="00416BDC" w14:paraId="40A2B1A1" w14:textId="77777777" w:rsidTr="001A3D9D">
        <w:trPr>
          <w:trHeight w:val="308"/>
        </w:trPr>
        <w:tc>
          <w:tcPr>
            <w:tcW w:w="8600" w:type="dxa"/>
            <w:gridSpan w:val="2"/>
          </w:tcPr>
          <w:p w14:paraId="74FB86B0" w14:textId="217DD34D" w:rsidR="002D506E" w:rsidRPr="005977D5" w:rsidRDefault="001A3D9D" w:rsidP="00B66392">
            <w:pPr>
              <w:pStyle w:val="TabellHode-kolonne"/>
              <w:jc w:val="center"/>
              <w:rPr>
                <w:rStyle w:val="halvfet"/>
              </w:rPr>
            </w:pPr>
            <w:r w:rsidRPr="005977D5">
              <w:rPr>
                <w:rStyle w:val="halvfet"/>
              </w:rPr>
              <w:t>Er</w:t>
            </w:r>
            <w:r w:rsidR="00136B4A" w:rsidRPr="005977D5">
              <w:rPr>
                <w:rStyle w:val="halvfet"/>
              </w:rPr>
              <w:t xml:space="preserve"> samarbeid</w:t>
            </w:r>
            <w:r w:rsidR="00866EC7" w:rsidRPr="005977D5">
              <w:rPr>
                <w:rStyle w:val="halvfet"/>
              </w:rPr>
              <w:t>et</w:t>
            </w:r>
            <w:r w:rsidR="00136B4A" w:rsidRPr="005977D5">
              <w:rPr>
                <w:rStyle w:val="halvfet"/>
              </w:rPr>
              <w:t xml:space="preserve"> et eget rettssubjekt?</w:t>
            </w:r>
          </w:p>
        </w:tc>
      </w:tr>
      <w:tr w:rsidR="00136B4A" w:rsidRPr="00416BDC" w14:paraId="6B13541D" w14:textId="77777777" w:rsidTr="001A3D9D">
        <w:trPr>
          <w:trHeight w:val="308"/>
        </w:trPr>
        <w:tc>
          <w:tcPr>
            <w:tcW w:w="3933" w:type="dxa"/>
          </w:tcPr>
          <w:p w14:paraId="73096278" w14:textId="1667E974" w:rsidR="00136B4A" w:rsidRPr="005977D5" w:rsidRDefault="00136B4A" w:rsidP="00B66392">
            <w:pPr>
              <w:pStyle w:val="TabellHode-kolonne"/>
              <w:rPr>
                <w:rStyle w:val="halvfet"/>
              </w:rPr>
            </w:pPr>
            <w:r w:rsidRPr="005977D5">
              <w:rPr>
                <w:rStyle w:val="halvfet"/>
              </w:rPr>
              <w:t>Samarbeid</w:t>
            </w:r>
            <w:r w:rsidR="001A3D9D" w:rsidRPr="005977D5">
              <w:rPr>
                <w:rStyle w:val="halvfet"/>
              </w:rPr>
              <w:t>sform</w:t>
            </w:r>
          </w:p>
        </w:tc>
        <w:tc>
          <w:tcPr>
            <w:tcW w:w="4667" w:type="dxa"/>
          </w:tcPr>
          <w:p w14:paraId="4A138CF4" w14:textId="269C9670" w:rsidR="00136B4A" w:rsidRPr="005977D5" w:rsidRDefault="00136B4A" w:rsidP="00B66392">
            <w:pPr>
              <w:pStyle w:val="TabellHode-kolonne"/>
              <w:rPr>
                <w:rStyle w:val="halvfet"/>
              </w:rPr>
            </w:pPr>
            <w:r w:rsidRPr="005977D5">
              <w:rPr>
                <w:rStyle w:val="halvfet"/>
              </w:rPr>
              <w:t>Eget rettssubjekt</w:t>
            </w:r>
          </w:p>
        </w:tc>
      </w:tr>
      <w:tr w:rsidR="002D506E" w:rsidRPr="002D76E3" w14:paraId="2D5547AC" w14:textId="77777777" w:rsidTr="001A3D9D">
        <w:trPr>
          <w:trHeight w:val="626"/>
        </w:trPr>
        <w:tc>
          <w:tcPr>
            <w:tcW w:w="3933" w:type="dxa"/>
          </w:tcPr>
          <w:p w14:paraId="61E2BE1B" w14:textId="779A99E3" w:rsidR="002D506E" w:rsidRPr="0004367D" w:rsidRDefault="002D506E" w:rsidP="00B620ED">
            <w:pPr>
              <w:rPr>
                <w:sz w:val="18"/>
                <w:szCs w:val="18"/>
              </w:rPr>
            </w:pPr>
            <w:r w:rsidRPr="0004367D">
              <w:rPr>
                <w:sz w:val="18"/>
                <w:szCs w:val="18"/>
              </w:rPr>
              <w:t>Administrativt vertskommunesamarbeid</w:t>
            </w:r>
          </w:p>
        </w:tc>
        <w:tc>
          <w:tcPr>
            <w:tcW w:w="4667" w:type="dxa"/>
          </w:tcPr>
          <w:p w14:paraId="52A3FE01" w14:textId="29045D41" w:rsidR="002D506E" w:rsidRPr="0004367D" w:rsidRDefault="002D506E" w:rsidP="00B620ED">
            <w:pPr>
              <w:rPr>
                <w:sz w:val="18"/>
                <w:szCs w:val="18"/>
              </w:rPr>
            </w:pPr>
            <w:r w:rsidRPr="0004367D">
              <w:rPr>
                <w:sz w:val="18"/>
                <w:szCs w:val="18"/>
              </w:rPr>
              <w:t>Nei. Vertskommunen er rettssubjekt.</w:t>
            </w:r>
          </w:p>
        </w:tc>
      </w:tr>
      <w:tr w:rsidR="002D506E" w:rsidRPr="000B1522" w14:paraId="763C0562" w14:textId="77777777" w:rsidTr="001A3D9D">
        <w:trPr>
          <w:trHeight w:val="844"/>
        </w:trPr>
        <w:tc>
          <w:tcPr>
            <w:tcW w:w="3933" w:type="dxa"/>
          </w:tcPr>
          <w:p w14:paraId="3769E18B" w14:textId="089ECAB5" w:rsidR="002D506E" w:rsidRPr="0004367D" w:rsidRDefault="002D506E" w:rsidP="00B620ED">
            <w:pPr>
              <w:rPr>
                <w:sz w:val="18"/>
                <w:szCs w:val="18"/>
              </w:rPr>
            </w:pPr>
            <w:r w:rsidRPr="0004367D">
              <w:rPr>
                <w:sz w:val="18"/>
                <w:szCs w:val="18"/>
              </w:rPr>
              <w:t>Vertskommunesamarbeid med felles, folkevalgt nemnd</w:t>
            </w:r>
          </w:p>
        </w:tc>
        <w:tc>
          <w:tcPr>
            <w:tcW w:w="4667" w:type="dxa"/>
          </w:tcPr>
          <w:p w14:paraId="73FE71B4" w14:textId="1B54C504" w:rsidR="002D506E" w:rsidRPr="0004367D" w:rsidRDefault="002D506E" w:rsidP="00B620ED">
            <w:pPr>
              <w:rPr>
                <w:sz w:val="18"/>
                <w:szCs w:val="18"/>
              </w:rPr>
            </w:pPr>
            <w:r w:rsidRPr="0004367D">
              <w:rPr>
                <w:sz w:val="18"/>
                <w:szCs w:val="18"/>
              </w:rPr>
              <w:t>Nei. Vertskommunen er rettssubjekt.</w:t>
            </w:r>
          </w:p>
        </w:tc>
      </w:tr>
      <w:tr w:rsidR="002D506E" w:rsidRPr="00CC7C24" w14:paraId="4F83F076" w14:textId="77777777" w:rsidTr="001A3D9D">
        <w:trPr>
          <w:trHeight w:val="626"/>
        </w:trPr>
        <w:tc>
          <w:tcPr>
            <w:tcW w:w="3933" w:type="dxa"/>
          </w:tcPr>
          <w:p w14:paraId="6E6D02F2" w14:textId="661AF0B1" w:rsidR="002D506E" w:rsidRPr="0004367D" w:rsidRDefault="002D506E" w:rsidP="00B620ED">
            <w:pPr>
              <w:rPr>
                <w:sz w:val="18"/>
                <w:szCs w:val="18"/>
              </w:rPr>
            </w:pPr>
            <w:r w:rsidRPr="0004367D">
              <w:rPr>
                <w:sz w:val="18"/>
                <w:szCs w:val="18"/>
              </w:rPr>
              <w:t>Interkommunalt politisk råd</w:t>
            </w:r>
          </w:p>
        </w:tc>
        <w:tc>
          <w:tcPr>
            <w:tcW w:w="4667" w:type="dxa"/>
          </w:tcPr>
          <w:p w14:paraId="6716E816" w14:textId="6AD76B76" w:rsidR="002D506E" w:rsidRPr="0004367D" w:rsidRDefault="002D506E" w:rsidP="00B620ED">
            <w:pPr>
              <w:rPr>
                <w:sz w:val="18"/>
                <w:szCs w:val="18"/>
              </w:rPr>
            </w:pPr>
            <w:r w:rsidRPr="0004367D">
              <w:rPr>
                <w:sz w:val="18"/>
                <w:szCs w:val="18"/>
              </w:rPr>
              <w:t>Kan være eget rettssubjekt. Skal stå i samarbeidsavtalen.</w:t>
            </w:r>
          </w:p>
        </w:tc>
      </w:tr>
      <w:tr w:rsidR="002D506E" w:rsidRPr="00416BDC" w14:paraId="6AFB93E2" w14:textId="77777777" w:rsidTr="001A3D9D">
        <w:trPr>
          <w:trHeight w:val="626"/>
        </w:trPr>
        <w:tc>
          <w:tcPr>
            <w:tcW w:w="3933" w:type="dxa"/>
          </w:tcPr>
          <w:p w14:paraId="67D73FA7" w14:textId="3360C8D9" w:rsidR="002D506E" w:rsidRPr="0004367D" w:rsidRDefault="002D506E" w:rsidP="00B620ED">
            <w:pPr>
              <w:rPr>
                <w:sz w:val="18"/>
                <w:szCs w:val="18"/>
              </w:rPr>
            </w:pPr>
            <w:r w:rsidRPr="0004367D">
              <w:rPr>
                <w:sz w:val="18"/>
                <w:szCs w:val="18"/>
              </w:rPr>
              <w:t>Kommunalt oppgavefelleskap</w:t>
            </w:r>
          </w:p>
        </w:tc>
        <w:tc>
          <w:tcPr>
            <w:tcW w:w="4667" w:type="dxa"/>
          </w:tcPr>
          <w:p w14:paraId="0B5270A2" w14:textId="4A005AB2" w:rsidR="002D506E" w:rsidRPr="0004367D" w:rsidRDefault="002D506E" w:rsidP="00B620ED">
            <w:pPr>
              <w:rPr>
                <w:sz w:val="18"/>
                <w:szCs w:val="18"/>
              </w:rPr>
            </w:pPr>
            <w:r w:rsidRPr="0004367D">
              <w:rPr>
                <w:sz w:val="18"/>
                <w:szCs w:val="18"/>
              </w:rPr>
              <w:t>Kan være eget rettssubjekt. Skal stå samarbeidsavtalen.</w:t>
            </w:r>
          </w:p>
        </w:tc>
      </w:tr>
      <w:tr w:rsidR="002D506E" w:rsidRPr="00416BDC" w14:paraId="05DFDC57" w14:textId="77777777" w:rsidTr="001A3D9D">
        <w:trPr>
          <w:trHeight w:val="616"/>
        </w:trPr>
        <w:tc>
          <w:tcPr>
            <w:tcW w:w="3933" w:type="dxa"/>
          </w:tcPr>
          <w:p w14:paraId="56ED00D8" w14:textId="5811C3A5" w:rsidR="002D506E" w:rsidRPr="0004367D" w:rsidRDefault="002D506E" w:rsidP="00B620ED">
            <w:pPr>
              <w:rPr>
                <w:sz w:val="18"/>
                <w:szCs w:val="18"/>
              </w:rPr>
            </w:pPr>
            <w:r w:rsidRPr="0004367D">
              <w:rPr>
                <w:sz w:val="18"/>
                <w:szCs w:val="18"/>
              </w:rPr>
              <w:t>Interkommunalt selskap</w:t>
            </w:r>
          </w:p>
        </w:tc>
        <w:tc>
          <w:tcPr>
            <w:tcW w:w="4667" w:type="dxa"/>
          </w:tcPr>
          <w:p w14:paraId="6CB1006D" w14:textId="678ACF88" w:rsidR="002D506E" w:rsidRPr="0004367D" w:rsidRDefault="002D506E" w:rsidP="00B620ED">
            <w:pPr>
              <w:rPr>
                <w:sz w:val="18"/>
                <w:szCs w:val="18"/>
              </w:rPr>
            </w:pPr>
            <w:r w:rsidRPr="0004367D">
              <w:rPr>
                <w:sz w:val="18"/>
                <w:szCs w:val="18"/>
              </w:rPr>
              <w:t>Ja.</w:t>
            </w:r>
          </w:p>
        </w:tc>
      </w:tr>
      <w:tr w:rsidR="002D506E" w:rsidRPr="00416BDC" w14:paraId="0801F902" w14:textId="77777777" w:rsidTr="001A3D9D">
        <w:trPr>
          <w:trHeight w:val="626"/>
        </w:trPr>
        <w:tc>
          <w:tcPr>
            <w:tcW w:w="3933" w:type="dxa"/>
          </w:tcPr>
          <w:p w14:paraId="4B7F1E1C" w14:textId="2B45281F" w:rsidR="002D506E" w:rsidRPr="0004367D" w:rsidRDefault="002D506E" w:rsidP="00B620ED">
            <w:pPr>
              <w:rPr>
                <w:sz w:val="18"/>
                <w:szCs w:val="18"/>
              </w:rPr>
            </w:pPr>
            <w:r w:rsidRPr="0004367D">
              <w:rPr>
                <w:sz w:val="18"/>
                <w:szCs w:val="18"/>
              </w:rPr>
              <w:t>Aksjeselskap</w:t>
            </w:r>
          </w:p>
        </w:tc>
        <w:tc>
          <w:tcPr>
            <w:tcW w:w="4667" w:type="dxa"/>
          </w:tcPr>
          <w:p w14:paraId="7CCF8E2B" w14:textId="6A192AF7" w:rsidR="002D506E" w:rsidRPr="0004367D" w:rsidRDefault="002D506E" w:rsidP="00B620ED">
            <w:pPr>
              <w:rPr>
                <w:sz w:val="18"/>
                <w:szCs w:val="18"/>
              </w:rPr>
            </w:pPr>
            <w:r w:rsidRPr="0004367D">
              <w:rPr>
                <w:sz w:val="18"/>
                <w:szCs w:val="18"/>
              </w:rPr>
              <w:t>Ja.</w:t>
            </w:r>
          </w:p>
        </w:tc>
      </w:tr>
      <w:tr w:rsidR="002D506E" w:rsidRPr="00416BDC" w14:paraId="301BC4C8" w14:textId="77777777" w:rsidTr="001A3D9D">
        <w:trPr>
          <w:trHeight w:val="616"/>
        </w:trPr>
        <w:tc>
          <w:tcPr>
            <w:tcW w:w="3933" w:type="dxa"/>
          </w:tcPr>
          <w:p w14:paraId="1363874E" w14:textId="0EDDDED0" w:rsidR="002D506E" w:rsidRPr="0004367D" w:rsidRDefault="002D506E" w:rsidP="00B620ED">
            <w:pPr>
              <w:rPr>
                <w:sz w:val="18"/>
                <w:szCs w:val="18"/>
              </w:rPr>
            </w:pPr>
            <w:r w:rsidRPr="0004367D">
              <w:rPr>
                <w:sz w:val="18"/>
                <w:szCs w:val="18"/>
              </w:rPr>
              <w:t>Samvirkeforetak</w:t>
            </w:r>
          </w:p>
        </w:tc>
        <w:tc>
          <w:tcPr>
            <w:tcW w:w="4667" w:type="dxa"/>
          </w:tcPr>
          <w:p w14:paraId="6C4A8045" w14:textId="662CBD96" w:rsidR="002D506E" w:rsidRPr="0004367D" w:rsidRDefault="002D506E" w:rsidP="00B620ED">
            <w:pPr>
              <w:rPr>
                <w:sz w:val="18"/>
                <w:szCs w:val="18"/>
              </w:rPr>
            </w:pPr>
            <w:r w:rsidRPr="0004367D">
              <w:rPr>
                <w:sz w:val="18"/>
                <w:szCs w:val="18"/>
              </w:rPr>
              <w:t>Ja.</w:t>
            </w:r>
          </w:p>
        </w:tc>
      </w:tr>
    </w:tbl>
    <w:p w14:paraId="137D9C2E" w14:textId="07ED38B8" w:rsidR="00AA5612" w:rsidRDefault="008056DF" w:rsidP="00AA5612">
      <w:pPr>
        <w:pStyle w:val="Overskrift2"/>
      </w:pPr>
      <w:bookmarkStart w:id="61" w:name="_Toc147390326"/>
      <w:r>
        <w:t xml:space="preserve">Når gjelder </w:t>
      </w:r>
      <w:r w:rsidR="00AA5612">
        <w:t xml:space="preserve">forvaltningsloven og </w:t>
      </w:r>
      <w:r w:rsidR="005039CD">
        <w:t>offentlighetsloven</w:t>
      </w:r>
      <w:r>
        <w:t xml:space="preserve"> for ulike samarbeidsmodeller?</w:t>
      </w:r>
      <w:bookmarkEnd w:id="61"/>
    </w:p>
    <w:p w14:paraId="1571C0AB" w14:textId="095BBE77" w:rsidR="003528D3" w:rsidRDefault="003528D3" w:rsidP="003528D3">
      <w:pPr>
        <w:pStyle w:val="Overskrift3"/>
      </w:pPr>
      <w:bookmarkStart w:id="62" w:name="_Toc147390327"/>
      <w:r>
        <w:t>Forvaltningsloven</w:t>
      </w:r>
      <w:bookmarkEnd w:id="62"/>
    </w:p>
    <w:p w14:paraId="43440AF6" w14:textId="1BCA4F80" w:rsidR="005977D5" w:rsidRDefault="003528D3" w:rsidP="003528D3">
      <w:r>
        <w:t xml:space="preserve">Forvaltningsloven gjelder for virksomhet som drives av forvaltningsorganer, det vil si alle organer for stat og kommune, jf. lovens </w:t>
      </w:r>
      <w:r w:rsidR="005977D5">
        <w:t>§ 1</w:t>
      </w:r>
      <w:r>
        <w:t xml:space="preserve"> første og andre punktum. Alt interkommunalt samarbeid som skjer innenfor (en av) kommunen(e) omfattes dermed av forvaltningsloven. Det vil si at vertskommunesamarbeid</w:t>
      </w:r>
      <w:r w:rsidR="00897EC3">
        <w:t>,</w:t>
      </w:r>
      <w:r>
        <w:t xml:space="preserve"> </w:t>
      </w:r>
      <w:r w:rsidR="00815559">
        <w:t>og</w:t>
      </w:r>
      <w:r>
        <w:t xml:space="preserve"> samarbeid organisert i et kommunalt oppgavefelleskap eller et interkommunalt politisk råd når disse ikke er egne rettssubjekter, omfattes av forvaltningsloven.</w:t>
      </w:r>
    </w:p>
    <w:p w14:paraId="600AAD31" w14:textId="205842F3" w:rsidR="005977D5" w:rsidRDefault="003528D3" w:rsidP="003528D3">
      <w:r>
        <w:lastRenderedPageBreak/>
        <w:t>Der interkommunalt samarbeid er organisert i et eget rettssubjekt (et kommunalt oppgavefellesskap,</w:t>
      </w:r>
      <w:r w:rsidR="00505E80">
        <w:t xml:space="preserve"> et interkommunalt politisk råd,</w:t>
      </w:r>
      <w:r>
        <w:t xml:space="preserve"> et interkommunalt selskap, </w:t>
      </w:r>
      <w:r w:rsidR="00505E80">
        <w:t xml:space="preserve">et </w:t>
      </w:r>
      <w:r>
        <w:t xml:space="preserve">aksjeselskap eller en annen selskapsform), må det foretas en vurdering av om det er et </w:t>
      </w:r>
      <w:r w:rsidR="005977D5">
        <w:t>«</w:t>
      </w:r>
      <w:r>
        <w:t>organ for stat og kommune</w:t>
      </w:r>
      <w:r w:rsidR="005977D5">
        <w:t>»</w:t>
      </w:r>
      <w:r>
        <w:t>, slik at organet er omfattet av forvaltningsloven. Det gjøres ved å foreta en konkret helhetsvurdering av organets tilknytning til kommunene, og hva slags virksomhet organet driver.</w:t>
      </w:r>
    </w:p>
    <w:p w14:paraId="7F057133" w14:textId="24655F6D" w:rsidR="003528D3" w:rsidRDefault="003528D3" w:rsidP="003528D3">
      <w:r>
        <w:t xml:space="preserve">I vurderingen av tilknytningen til kommunen er det </w:t>
      </w:r>
      <w:r w:rsidRPr="005977D5">
        <w:rPr>
          <w:rStyle w:val="kursiv"/>
        </w:rPr>
        <w:t>for det første</w:t>
      </w:r>
      <w:r>
        <w:t xml:space="preserve"> relevant å vurdere kommunenes eierrådighet over organet. Denne tilknytningen er </w:t>
      </w:r>
      <w:r w:rsidR="00815559">
        <w:t xml:space="preserve">i utgangspunktet </w:t>
      </w:r>
      <w:r>
        <w:t>sterk</w:t>
      </w:r>
      <w:r w:rsidR="00815559">
        <w:t xml:space="preserve"> ved interkommunalt samarbeid.</w:t>
      </w:r>
      <w:r>
        <w:t xml:space="preserve"> </w:t>
      </w:r>
      <w:r w:rsidR="00815559">
        <w:t>D</w:t>
      </w:r>
      <w:r>
        <w:t>et er kommunene som oppretter interkommunalt samarbeid, og normalt kommunene som eier rettssubjektet. Når det gjelder organets virksomhet vil det ha betydning om organet driver typisk offentlig tjenesteproduksjon som for eksempel drift av sykehjem, eller mer markedsrettet virksomhet som salg av varer eller tjenester. Driver samarbeidet tradisjonell forvaltningsvirksomhet bety</w:t>
      </w:r>
      <w:r w:rsidR="00815559">
        <w:t>r det</w:t>
      </w:r>
      <w:r>
        <w:t xml:space="preserve"> at forvaltningsloven gjelder</w:t>
      </w:r>
      <w:r w:rsidR="00815559">
        <w:t>. D</w:t>
      </w:r>
      <w:r>
        <w:t>river samarbeidet næringsvirksomhet taler det for at loven ikke gjelder. Mellom disse yttertilfellene må det foretas en bred samlet vurdering av blant annet virksomhetenes art, graden av tilknytning til det offentlige og graden av politisk styring.</w:t>
      </w:r>
      <w:r w:rsidR="007F69AA" w:rsidRPr="005977D5">
        <w:rPr>
          <w:rStyle w:val="Fotnotereferanse"/>
        </w:rPr>
        <w:footnoteReference w:id="19"/>
      </w:r>
    </w:p>
    <w:p w14:paraId="4E466277" w14:textId="79732254" w:rsidR="005977D5" w:rsidRDefault="003528D3" w:rsidP="003528D3">
      <w:r>
        <w:t xml:space="preserve">Ofte vil interkommunale samarbeid </w:t>
      </w:r>
      <w:r w:rsidR="00815559">
        <w:t xml:space="preserve">som er </w:t>
      </w:r>
      <w:r>
        <w:t xml:space="preserve">organisert i et eget rettssubjekt ha en slik tilknytning til kommuner at de er omfattet av forvaltningsloven. Hvis virksomheten i det interkommunale samarbeidet gjelder drift av tjenester som normalt ivaretas av det offentlige og ikke i markedet, taler det for at forvaltningsloven gjelder. Også når samarbeidet driver politisk samarbeid vil det være et </w:t>
      </w:r>
      <w:r w:rsidR="005977D5">
        <w:t>«</w:t>
      </w:r>
      <w:r>
        <w:t>organ for stat og kommune</w:t>
      </w:r>
      <w:r w:rsidR="005977D5">
        <w:t>»</w:t>
      </w:r>
      <w:r>
        <w:t>. Interkommunale politiske råd vil derfor alltid være omfattet av forvaltningsloven.</w:t>
      </w:r>
    </w:p>
    <w:p w14:paraId="0CE0284F" w14:textId="0F21040A" w:rsidR="005977D5" w:rsidRDefault="003528D3" w:rsidP="003528D3">
      <w:r>
        <w:t xml:space="preserve">Situasjoner der et interkommunalt samarbeid </w:t>
      </w:r>
      <w:r w:rsidR="00815559">
        <w:t>ikke anses for å være</w:t>
      </w:r>
      <w:r>
        <w:t xml:space="preserve"> omfattet av forvaltningen er dermed nokså få. Det </w:t>
      </w:r>
      <w:r w:rsidR="005039CD">
        <w:t>kan være tilfelle</w:t>
      </w:r>
      <w:r w:rsidR="00B30A84">
        <w:t>r</w:t>
      </w:r>
      <w:r>
        <w:t xml:space="preserve"> der det interkommunale samarbeidet er organisert i et eget rettssubjekt, og virksomheten i samarbeidet er av en slik art at det ikke er naturlig å klassifisere det som et </w:t>
      </w:r>
      <w:r w:rsidR="005977D5">
        <w:t>«</w:t>
      </w:r>
      <w:r>
        <w:t>organ for stat og kommune</w:t>
      </w:r>
      <w:r w:rsidR="005977D5">
        <w:t>»</w:t>
      </w:r>
      <w:r w:rsidR="00897EC3">
        <w:t>. D</w:t>
      </w:r>
      <w:r>
        <w:t xml:space="preserve">et kan for eksempel være tale om at samarbeidet driver kommersiell virksomhet som salg </w:t>
      </w:r>
      <w:r>
        <w:lastRenderedPageBreak/>
        <w:t>av varer eller tjenester.</w:t>
      </w:r>
      <w:r w:rsidR="00F71EA2">
        <w:t xml:space="preserve"> Det</w:t>
      </w:r>
      <w:r w:rsidR="00815559">
        <w:t>te</w:t>
      </w:r>
      <w:r w:rsidR="00F71EA2">
        <w:t xml:space="preserve"> kan typisk gjelde for eiendomsselskaper som</w:t>
      </w:r>
      <w:r w:rsidR="00D653A8">
        <w:t xml:space="preserve"> opererer </w:t>
      </w:r>
      <w:r w:rsidR="00F71EA2">
        <w:t>i direkte konkurranse med private.</w:t>
      </w:r>
    </w:p>
    <w:p w14:paraId="0A5FCA3F" w14:textId="0AD3B6E4" w:rsidR="005977D5" w:rsidRDefault="003528D3" w:rsidP="003528D3">
      <w:r>
        <w:t xml:space="preserve">Når et interkommunalt samarbeid treffer enkeltvedtak eller utferdiger forskrifter vil det uansett være omfattet av forvaltningsloven i de aktuelle sakene, jf. forvaltningsloven </w:t>
      </w:r>
      <w:r w:rsidR="005977D5">
        <w:t>§ 1</w:t>
      </w:r>
      <w:r>
        <w:t xml:space="preserve"> tredje punktum.</w:t>
      </w:r>
    </w:p>
    <w:p w14:paraId="4E28F737" w14:textId="590A1890" w:rsidR="005977D5" w:rsidRDefault="00A9081E" w:rsidP="003528D3">
      <w:r>
        <w:t xml:space="preserve">Når det gjelder interkommunale selskaper, </w:t>
      </w:r>
      <w:r w:rsidR="002355E7">
        <w:t xml:space="preserve">er det noen særregler. </w:t>
      </w:r>
      <w:r w:rsidR="00352AA7">
        <w:t>Reglene i f</w:t>
      </w:r>
      <w:r>
        <w:t xml:space="preserve">orvaltningsloven </w:t>
      </w:r>
      <w:r w:rsidR="00352AA7">
        <w:t xml:space="preserve">kapittel II </w:t>
      </w:r>
      <w:r>
        <w:t>om inhabilitet</w:t>
      </w:r>
      <w:r w:rsidR="003C3079">
        <w:t xml:space="preserve"> </w:t>
      </w:r>
      <w:r w:rsidR="00EB58A1">
        <w:t xml:space="preserve">gjelder for </w:t>
      </w:r>
      <w:r w:rsidR="0004367D">
        <w:t>de</w:t>
      </w:r>
      <w:r w:rsidR="00EB58A1" w:rsidRPr="002355E7">
        <w:t xml:space="preserve"> ansatte</w:t>
      </w:r>
      <w:r w:rsidR="0004367D">
        <w:t xml:space="preserve"> i selskapet</w:t>
      </w:r>
      <w:r w:rsidR="00EB58A1" w:rsidRPr="002355E7">
        <w:t xml:space="preserve"> og </w:t>
      </w:r>
      <w:r w:rsidR="0004367D">
        <w:t xml:space="preserve">for </w:t>
      </w:r>
      <w:r w:rsidR="00EB58A1" w:rsidRPr="002355E7">
        <w:t>medlemmer av selskapets styrende organer</w:t>
      </w:r>
      <w:r w:rsidR="00EB58A1">
        <w:t xml:space="preserve"> i </w:t>
      </w:r>
      <w:r w:rsidR="00EB58A1" w:rsidRPr="005977D5">
        <w:rPr>
          <w:rStyle w:val="kursiv"/>
        </w:rPr>
        <w:t>alle</w:t>
      </w:r>
      <w:r w:rsidR="00EB58A1">
        <w:t xml:space="preserve"> interkommunale selskaper, se IKS-loven </w:t>
      </w:r>
      <w:r w:rsidR="005977D5">
        <w:t>§ 1</w:t>
      </w:r>
      <w:r w:rsidR="00EB58A1">
        <w:t>5.</w:t>
      </w:r>
      <w:r w:rsidR="002355E7">
        <w:t xml:space="preserve"> </w:t>
      </w:r>
      <w:r w:rsidR="00BD5B5E">
        <w:t xml:space="preserve">Videre har Stortinget nylig vedtatt en ny bestemmelse i IKS-loven </w:t>
      </w:r>
      <w:r w:rsidR="005977D5">
        <w:t>§ 1</w:t>
      </w:r>
      <w:r w:rsidR="00BD5B5E">
        <w:t xml:space="preserve">5 om at </w:t>
      </w:r>
      <w:r w:rsidR="003C3079">
        <w:t xml:space="preserve">taushetsplikten etter </w:t>
      </w:r>
      <w:r w:rsidR="00BD5B5E">
        <w:t xml:space="preserve">forvaltningslovens </w:t>
      </w:r>
      <w:r w:rsidR="003C3079">
        <w:t>§</w:t>
      </w:r>
      <w:r w:rsidR="005977D5">
        <w:t>§ 1</w:t>
      </w:r>
      <w:r w:rsidR="003C3079">
        <w:t>3 til 13 g</w:t>
      </w:r>
      <w:r w:rsidR="00BD5B5E">
        <w:t xml:space="preserve"> gjelder for enhver som utfører tjeneste eller arbeid for et interkommunalt selskap som er omfattet av offentlighetsloven. Regelen</w:t>
      </w:r>
      <w:r w:rsidR="002355E7">
        <w:t xml:space="preserve"> trer i kraft 1. januar 2024.</w:t>
      </w:r>
    </w:p>
    <w:p w14:paraId="3953C6D3" w14:textId="17DE81DF" w:rsidR="003528D3" w:rsidRDefault="003528D3" w:rsidP="005039CD">
      <w:pPr>
        <w:pStyle w:val="Overskrift3"/>
      </w:pPr>
      <w:bookmarkStart w:id="63" w:name="_Toc147390328"/>
      <w:r>
        <w:t>Offentlighetsloven</w:t>
      </w:r>
      <w:bookmarkEnd w:id="63"/>
    </w:p>
    <w:p w14:paraId="0854EC9F" w14:textId="34647C79" w:rsidR="005977D5" w:rsidRDefault="003528D3" w:rsidP="003528D3">
      <w:r w:rsidRPr="006C1AD1">
        <w:t>Det følger av offentl</w:t>
      </w:r>
      <w:r w:rsidR="005039CD" w:rsidRPr="006C1AD1">
        <w:t>ighets</w:t>
      </w:r>
      <w:r w:rsidRPr="006C1AD1">
        <w:t>lov</w:t>
      </w:r>
      <w:r w:rsidR="005039CD" w:rsidRPr="006C1AD1">
        <w:t xml:space="preserve">en </w:t>
      </w:r>
      <w:r w:rsidR="005977D5">
        <w:t>§ </w:t>
      </w:r>
      <w:r w:rsidR="005977D5" w:rsidRPr="006C1AD1">
        <w:t>2</w:t>
      </w:r>
      <w:r w:rsidRPr="006C1AD1">
        <w:t xml:space="preserve"> at loven gjelder for staten, fylkeskommuner og kommuner og andre rettssubjekter i saker der de treffer enkeltvedtak eller utferdiger forskrifter.</w:t>
      </w:r>
      <w:bookmarkStart w:id="64" w:name="_Hlk146010464"/>
      <w:r w:rsidR="00D13992">
        <w:t xml:space="preserve"> </w:t>
      </w:r>
      <w:r w:rsidR="006C1AD1">
        <w:t xml:space="preserve">Det vil si at offentlighetsloven gjelder for interkommunal virksomhet som drives innenfor (en av) kommunen(e)s </w:t>
      </w:r>
      <w:r w:rsidR="006C1AD1" w:rsidRPr="00964D79">
        <w:t>organisasjon</w:t>
      </w:r>
      <w:r w:rsidR="005E6509">
        <w:t>, for eksempel en vertskommune</w:t>
      </w:r>
      <w:r w:rsidR="006C1AD1" w:rsidRPr="00964D79">
        <w:t>.</w:t>
      </w:r>
      <w:bookmarkEnd w:id="64"/>
      <w:r w:rsidR="004256AC">
        <w:t xml:space="preserve"> Offentlighetsloven gjelder </w:t>
      </w:r>
      <w:r w:rsidR="00E26C32">
        <w:t>også dersom</w:t>
      </w:r>
      <w:r w:rsidR="004256AC">
        <w:t xml:space="preserve"> et interkommunalt samarbeid fatter enkeltvedtak eller forskrift.</w:t>
      </w:r>
    </w:p>
    <w:p w14:paraId="41588A50" w14:textId="272BF39C" w:rsidR="006C1AD1" w:rsidRDefault="00290B62" w:rsidP="006C1AD1">
      <w:r w:rsidRPr="006C1AD1">
        <w:t>Videre gjelder loven for selvstendige rettssubjekter der kommune</w:t>
      </w:r>
      <w:r w:rsidR="006C1AD1">
        <w:t>n</w:t>
      </w:r>
      <w:r w:rsidRPr="006C1AD1">
        <w:t xml:space="preserve"> direkte eller indirekte har en eierandel som gir rett til å velge mer enn halvparten av medlemmene med stemmerett i det øverste organet i rettssubjektet, eller direkte eller indirekte har rett til å velge minst halvparten av disse medlemmene</w:t>
      </w:r>
      <w:r w:rsidR="00800515">
        <w:t xml:space="preserve">, se </w:t>
      </w:r>
      <w:r w:rsidR="005977D5">
        <w:t>§ 2</w:t>
      </w:r>
      <w:r w:rsidR="00800515">
        <w:t xml:space="preserve"> første ledd bokstavene c og d</w:t>
      </w:r>
      <w:r w:rsidRPr="006C1AD1">
        <w:t xml:space="preserve">. </w:t>
      </w:r>
      <w:r w:rsidR="006C1AD1" w:rsidRPr="00E71785">
        <w:t xml:space="preserve">Kommunen vil alltid ha slik råderett over interkommunale samarbeid, ettersom det </w:t>
      </w:r>
      <w:r w:rsidR="0052161E">
        <w:t>bare</w:t>
      </w:r>
      <w:r w:rsidR="006C1AD1" w:rsidRPr="00E71785">
        <w:t xml:space="preserve"> er kommuner, fylkeskommuner og eventuelt IKS-er som kan være med i et interkommunalt samarbeid</w:t>
      </w:r>
      <w:r w:rsidR="0052161E">
        <w:t>.</w:t>
      </w:r>
      <w:r w:rsidR="006C1AD1" w:rsidRPr="00E71785">
        <w:t xml:space="preserve"> </w:t>
      </w:r>
      <w:r w:rsidR="0052161E">
        <w:t>S</w:t>
      </w:r>
      <w:r w:rsidR="006C1AD1" w:rsidRPr="00E71785">
        <w:t xml:space="preserve">e definisjonen av interkommunalt samarbeid </w:t>
      </w:r>
      <w:r w:rsidR="0052161E">
        <w:t xml:space="preserve">som er lagt til grunn i denne veilederen </w:t>
      </w:r>
      <w:r w:rsidR="006C1AD1" w:rsidRPr="00E71785">
        <w:t>i kapittel 7.</w:t>
      </w:r>
    </w:p>
    <w:p w14:paraId="0DAD5E91" w14:textId="64BB68D0" w:rsidR="006C1AD1" w:rsidRDefault="006C1AD1" w:rsidP="003528D3">
      <w:r>
        <w:t>Offentlighetsloven</w:t>
      </w:r>
      <w:r w:rsidR="003528D3" w:rsidRPr="006C1AD1">
        <w:t xml:space="preserve"> gjelder likevel ikke </w:t>
      </w:r>
      <w:r>
        <w:t>for</w:t>
      </w:r>
      <w:r w:rsidR="003528D3" w:rsidRPr="006C1AD1">
        <w:t xml:space="preserve"> </w:t>
      </w:r>
      <w:r>
        <w:t xml:space="preserve">selvstendige </w:t>
      </w:r>
      <w:r w:rsidR="003528D3" w:rsidRPr="006C1AD1">
        <w:t>rettssubjekte</w:t>
      </w:r>
      <w:r>
        <w:t>r</w:t>
      </w:r>
      <w:r w:rsidR="003528D3" w:rsidRPr="006C1AD1">
        <w:t xml:space="preserve"> </w:t>
      </w:r>
      <w:r>
        <w:t xml:space="preserve">som </w:t>
      </w:r>
      <w:r w:rsidR="003528D3" w:rsidRPr="006C1AD1">
        <w:t>hovedsakelig driver næring i direkte konkurranse med og på samme vilkår som private.</w:t>
      </w:r>
      <w:r w:rsidR="003528D3">
        <w:t xml:space="preserve"> </w:t>
      </w:r>
      <w:r>
        <w:t xml:space="preserve">Det vil si at interkommunale samarbeid som er </w:t>
      </w:r>
      <w:r w:rsidR="003528D3">
        <w:t xml:space="preserve">organisert i et eget rettssubjekt, og i hovedsak driver næring i direkte konkurranse med og på samme vilkår som private, </w:t>
      </w:r>
      <w:r>
        <w:t xml:space="preserve">ikke er bundet av </w:t>
      </w:r>
      <w:r w:rsidR="003528D3">
        <w:t>of</w:t>
      </w:r>
      <w:r w:rsidR="00F75D33">
        <w:t>fentlighetsloven</w:t>
      </w:r>
      <w:r w:rsidR="00843686">
        <w:t>,</w:t>
      </w:r>
      <w:r w:rsidR="00800515">
        <w:t xml:space="preserve"> med mindre de fatter enkeltvedtak eller forskrift</w:t>
      </w:r>
      <w:r w:rsidR="003528D3">
        <w:t>.</w:t>
      </w:r>
    </w:p>
    <w:p w14:paraId="03836ADE" w14:textId="6B12C65E" w:rsidR="00FC3A2C" w:rsidRPr="000A5664" w:rsidRDefault="00505E80" w:rsidP="003528D3">
      <w:r>
        <w:lastRenderedPageBreak/>
        <w:t>Siden i</w:t>
      </w:r>
      <w:r w:rsidR="003528D3">
        <w:t>nterkommunale politiske råd</w:t>
      </w:r>
      <w:r>
        <w:t xml:space="preserve"> er rene politiske samarbeid,</w:t>
      </w:r>
      <w:r w:rsidR="003528D3">
        <w:t xml:space="preserve"> vil </w:t>
      </w:r>
      <w:r>
        <w:t xml:space="preserve">de </w:t>
      </w:r>
      <w:r w:rsidR="003528D3">
        <w:t>være omfattet av of</w:t>
      </w:r>
      <w:r w:rsidR="00F75D33">
        <w:t>fentlighetsloven</w:t>
      </w:r>
      <w:r w:rsidR="003528D3">
        <w:t>.</w:t>
      </w:r>
      <w:r w:rsidR="00C96A9B" w:rsidRPr="00C96A9B">
        <w:t xml:space="preserve"> </w:t>
      </w:r>
    </w:p>
    <w:tbl>
      <w:tblPr>
        <w:tblStyle w:val="Tabellrutenett"/>
        <w:tblW w:w="0" w:type="auto"/>
        <w:tblLook w:val="04A0" w:firstRow="1" w:lastRow="0" w:firstColumn="1" w:lastColumn="0" w:noHBand="0" w:noVBand="1"/>
      </w:tblPr>
      <w:tblGrid>
        <w:gridCol w:w="3017"/>
        <w:gridCol w:w="3022"/>
        <w:gridCol w:w="2977"/>
      </w:tblGrid>
      <w:tr w:rsidR="00FA3C9F" w:rsidRPr="00FC3A2C" w14:paraId="36B165F5" w14:textId="77777777" w:rsidTr="001D3A1D">
        <w:tc>
          <w:tcPr>
            <w:tcW w:w="9016" w:type="dxa"/>
            <w:gridSpan w:val="3"/>
          </w:tcPr>
          <w:p w14:paraId="0FFEA29F" w14:textId="32FEB213" w:rsidR="00FA3C9F" w:rsidRPr="005977D5" w:rsidRDefault="00FA3C9F" w:rsidP="00B66392">
            <w:pPr>
              <w:pStyle w:val="TabellHode-kolonne"/>
              <w:jc w:val="center"/>
              <w:rPr>
                <w:rStyle w:val="halvfet"/>
              </w:rPr>
            </w:pPr>
            <w:r w:rsidRPr="005977D5">
              <w:rPr>
                <w:rStyle w:val="halvfet"/>
              </w:rPr>
              <w:t>Gjelder forvaltningsloven og offentlighetsloven for samarbeidet?</w:t>
            </w:r>
          </w:p>
        </w:tc>
      </w:tr>
      <w:tr w:rsidR="00FA3C9F" w:rsidRPr="00FC3A2C" w14:paraId="44F7361A" w14:textId="77777777" w:rsidTr="00FA3C9F">
        <w:tc>
          <w:tcPr>
            <w:tcW w:w="3017" w:type="dxa"/>
          </w:tcPr>
          <w:p w14:paraId="5B8CF544" w14:textId="4B0F4C61" w:rsidR="00FA3C9F" w:rsidRPr="005977D5" w:rsidRDefault="00FA3C9F" w:rsidP="00B66392">
            <w:pPr>
              <w:pStyle w:val="TabellHode-kolonne"/>
              <w:rPr>
                <w:rStyle w:val="halvfet"/>
              </w:rPr>
            </w:pPr>
            <w:r w:rsidRPr="005977D5">
              <w:rPr>
                <w:rStyle w:val="halvfet"/>
              </w:rPr>
              <w:t>Samarbeidsform</w:t>
            </w:r>
          </w:p>
        </w:tc>
        <w:tc>
          <w:tcPr>
            <w:tcW w:w="3022" w:type="dxa"/>
          </w:tcPr>
          <w:p w14:paraId="49AA26E4" w14:textId="505677B3" w:rsidR="00FA3C9F" w:rsidRPr="005977D5" w:rsidRDefault="00FA3C9F" w:rsidP="00B66392">
            <w:pPr>
              <w:pStyle w:val="TabellHode-kolonne"/>
              <w:rPr>
                <w:rStyle w:val="halvfet"/>
              </w:rPr>
            </w:pPr>
            <w:r w:rsidRPr="005977D5">
              <w:rPr>
                <w:rStyle w:val="halvfet"/>
              </w:rPr>
              <w:t>Gjelder forvaltningsloven?</w:t>
            </w:r>
          </w:p>
        </w:tc>
        <w:tc>
          <w:tcPr>
            <w:tcW w:w="2977" w:type="dxa"/>
          </w:tcPr>
          <w:p w14:paraId="1FA2D5F7" w14:textId="09F03B0E" w:rsidR="00FA3C9F" w:rsidRPr="005977D5" w:rsidRDefault="00FA3C9F" w:rsidP="00B66392">
            <w:pPr>
              <w:pStyle w:val="TabellHode-kolonne"/>
              <w:rPr>
                <w:rStyle w:val="halvfet"/>
              </w:rPr>
            </w:pPr>
            <w:r w:rsidRPr="005977D5">
              <w:rPr>
                <w:rStyle w:val="halvfet"/>
              </w:rPr>
              <w:t>Gjelder offentlighetsloven?</w:t>
            </w:r>
          </w:p>
        </w:tc>
      </w:tr>
      <w:tr w:rsidR="00FA3C9F" w:rsidRPr="00FC3A2C" w14:paraId="289C3D96" w14:textId="77777777" w:rsidTr="00FA3C9F">
        <w:tc>
          <w:tcPr>
            <w:tcW w:w="3017" w:type="dxa"/>
          </w:tcPr>
          <w:p w14:paraId="1CBAFDE2" w14:textId="24F20D9E" w:rsidR="00FA3C9F" w:rsidRPr="00FC3A2C" w:rsidRDefault="00FA3C9F" w:rsidP="005977D5">
            <w:pPr>
              <w:rPr>
                <w:sz w:val="18"/>
                <w:szCs w:val="18"/>
              </w:rPr>
            </w:pPr>
            <w:r w:rsidRPr="00FC3A2C">
              <w:rPr>
                <w:sz w:val="18"/>
                <w:szCs w:val="18"/>
              </w:rPr>
              <w:t>Administrativt vertskommune-samarbeid</w:t>
            </w:r>
          </w:p>
        </w:tc>
        <w:tc>
          <w:tcPr>
            <w:tcW w:w="3022" w:type="dxa"/>
          </w:tcPr>
          <w:p w14:paraId="4CAA8691" w14:textId="77777777" w:rsidR="00FA3C9F" w:rsidRPr="00FC3A2C" w:rsidRDefault="00FA3C9F" w:rsidP="00FA3C9F">
            <w:pPr>
              <w:rPr>
                <w:sz w:val="18"/>
                <w:szCs w:val="18"/>
              </w:rPr>
            </w:pPr>
            <w:r w:rsidRPr="00FC3A2C">
              <w:rPr>
                <w:sz w:val="18"/>
                <w:szCs w:val="18"/>
              </w:rPr>
              <w:t>Ja, er innenfor vertskommunen som rettssubjekt.</w:t>
            </w:r>
          </w:p>
        </w:tc>
        <w:tc>
          <w:tcPr>
            <w:tcW w:w="2977" w:type="dxa"/>
          </w:tcPr>
          <w:p w14:paraId="44F93CBF" w14:textId="77777777" w:rsidR="00FA3C9F" w:rsidRPr="00FC3A2C" w:rsidRDefault="00FA3C9F" w:rsidP="00FA3C9F">
            <w:pPr>
              <w:rPr>
                <w:sz w:val="18"/>
                <w:szCs w:val="18"/>
              </w:rPr>
            </w:pPr>
            <w:r w:rsidRPr="00FC3A2C">
              <w:rPr>
                <w:sz w:val="18"/>
                <w:szCs w:val="18"/>
              </w:rPr>
              <w:t>Ja, er innenfor vertskommunen som rettssubjekt.</w:t>
            </w:r>
          </w:p>
        </w:tc>
      </w:tr>
      <w:tr w:rsidR="00FA3C9F" w:rsidRPr="00FC3A2C" w14:paraId="2791BAFC" w14:textId="77777777" w:rsidTr="00FA3C9F">
        <w:tc>
          <w:tcPr>
            <w:tcW w:w="3017" w:type="dxa"/>
          </w:tcPr>
          <w:p w14:paraId="6FDA8890" w14:textId="75011AD8" w:rsidR="00FA3C9F" w:rsidRPr="00FC3A2C" w:rsidRDefault="00FA3C9F" w:rsidP="005977D5">
            <w:pPr>
              <w:rPr>
                <w:sz w:val="18"/>
                <w:szCs w:val="18"/>
              </w:rPr>
            </w:pPr>
            <w:r w:rsidRPr="00FC3A2C">
              <w:rPr>
                <w:sz w:val="18"/>
                <w:szCs w:val="18"/>
              </w:rPr>
              <w:t>Vertskommune med felles folkevalgt nemnd</w:t>
            </w:r>
          </w:p>
        </w:tc>
        <w:tc>
          <w:tcPr>
            <w:tcW w:w="3022" w:type="dxa"/>
          </w:tcPr>
          <w:p w14:paraId="2DB5F10D" w14:textId="77777777" w:rsidR="00FA3C9F" w:rsidRPr="00FC3A2C" w:rsidRDefault="00FA3C9F" w:rsidP="00FA3C9F">
            <w:pPr>
              <w:rPr>
                <w:sz w:val="18"/>
                <w:szCs w:val="18"/>
              </w:rPr>
            </w:pPr>
            <w:r w:rsidRPr="00FC3A2C">
              <w:rPr>
                <w:sz w:val="18"/>
                <w:szCs w:val="18"/>
              </w:rPr>
              <w:t>Ja, er innenfor vertskommunen som rettssubjekt.</w:t>
            </w:r>
          </w:p>
        </w:tc>
        <w:tc>
          <w:tcPr>
            <w:tcW w:w="2977" w:type="dxa"/>
          </w:tcPr>
          <w:p w14:paraId="37ED5990" w14:textId="77777777" w:rsidR="00FA3C9F" w:rsidRPr="00FC3A2C" w:rsidRDefault="00FA3C9F" w:rsidP="00FA3C9F">
            <w:pPr>
              <w:rPr>
                <w:sz w:val="18"/>
                <w:szCs w:val="18"/>
              </w:rPr>
            </w:pPr>
            <w:r w:rsidRPr="00FC3A2C">
              <w:rPr>
                <w:sz w:val="18"/>
                <w:szCs w:val="18"/>
              </w:rPr>
              <w:t>Ja, er innenfor vertskommunen som rettssubjekt.</w:t>
            </w:r>
          </w:p>
        </w:tc>
      </w:tr>
      <w:tr w:rsidR="00FA3C9F" w:rsidRPr="00FC3A2C" w14:paraId="743DE830" w14:textId="77777777" w:rsidTr="00FA3C9F">
        <w:tc>
          <w:tcPr>
            <w:tcW w:w="3017" w:type="dxa"/>
          </w:tcPr>
          <w:p w14:paraId="6D787B69" w14:textId="466FD65E" w:rsidR="00FA3C9F" w:rsidRPr="00FC3A2C" w:rsidRDefault="00FA3C9F" w:rsidP="005977D5">
            <w:pPr>
              <w:rPr>
                <w:sz w:val="18"/>
                <w:szCs w:val="18"/>
              </w:rPr>
            </w:pPr>
            <w:r w:rsidRPr="00FC3A2C">
              <w:rPr>
                <w:sz w:val="18"/>
                <w:szCs w:val="18"/>
              </w:rPr>
              <w:t>Kommunalt oppgavefellesskap (KO)</w:t>
            </w:r>
          </w:p>
        </w:tc>
        <w:tc>
          <w:tcPr>
            <w:tcW w:w="3022" w:type="dxa"/>
          </w:tcPr>
          <w:p w14:paraId="42235D43" w14:textId="77777777" w:rsidR="00FA3C9F" w:rsidRPr="00FC3A2C" w:rsidRDefault="00FA3C9F" w:rsidP="00FA3C9F">
            <w:pPr>
              <w:rPr>
                <w:sz w:val="18"/>
                <w:szCs w:val="18"/>
              </w:rPr>
            </w:pPr>
            <w:r w:rsidRPr="00FC3A2C">
              <w:rPr>
                <w:sz w:val="18"/>
                <w:szCs w:val="18"/>
              </w:rPr>
              <w:t xml:space="preserve">Hvis </w:t>
            </w:r>
            <w:r w:rsidRPr="005977D5">
              <w:rPr>
                <w:rStyle w:val="kursiv"/>
              </w:rPr>
              <w:t>ikke</w:t>
            </w:r>
            <w:r w:rsidRPr="00FC3A2C">
              <w:rPr>
                <w:sz w:val="18"/>
                <w:szCs w:val="18"/>
              </w:rPr>
              <w:t xml:space="preserve"> eget rettssubjekt: Ja, er innenfor kontorkommunen som rettssubjekt.</w:t>
            </w:r>
          </w:p>
          <w:p w14:paraId="61BD9F64" w14:textId="7507F9F6" w:rsidR="00FA3C9F" w:rsidRPr="00FC3A2C" w:rsidRDefault="00FA3C9F" w:rsidP="00FA3C9F">
            <w:pPr>
              <w:rPr>
                <w:sz w:val="18"/>
                <w:szCs w:val="18"/>
              </w:rPr>
            </w:pPr>
            <w:r w:rsidRPr="00FC3A2C">
              <w:rPr>
                <w:sz w:val="18"/>
                <w:szCs w:val="18"/>
              </w:rPr>
              <w:t xml:space="preserve">Hvis eget rettssubjekt: Forvaltningsloven gjelder i de fleste tilfeller. Er avhengig av om samarbeidet må anses som et </w:t>
            </w:r>
            <w:r w:rsidR="005977D5">
              <w:rPr>
                <w:sz w:val="18"/>
                <w:szCs w:val="18"/>
              </w:rPr>
              <w:t>«</w:t>
            </w:r>
            <w:r w:rsidRPr="00FC3A2C">
              <w:rPr>
                <w:sz w:val="18"/>
                <w:szCs w:val="18"/>
              </w:rPr>
              <w:t>organ for stat eller kommune</w:t>
            </w:r>
            <w:r w:rsidR="005977D5">
              <w:rPr>
                <w:sz w:val="18"/>
                <w:szCs w:val="18"/>
              </w:rPr>
              <w:t>»</w:t>
            </w:r>
            <w:r w:rsidRPr="00FC3A2C">
              <w:rPr>
                <w:sz w:val="18"/>
                <w:szCs w:val="18"/>
              </w:rPr>
              <w:t>. Det må ses hen til virksomhetenes art (eks. offentlig virksomhet eller næringsvirksomhet), graden av tilknytning til det offentlige og graden av politisk styring.</w:t>
            </w:r>
          </w:p>
        </w:tc>
        <w:tc>
          <w:tcPr>
            <w:tcW w:w="2977" w:type="dxa"/>
          </w:tcPr>
          <w:p w14:paraId="4298A72E" w14:textId="77777777" w:rsidR="00FA3C9F" w:rsidRPr="00FC3A2C" w:rsidRDefault="00FA3C9F" w:rsidP="00FA3C9F">
            <w:pPr>
              <w:rPr>
                <w:sz w:val="18"/>
                <w:szCs w:val="18"/>
              </w:rPr>
            </w:pPr>
            <w:r w:rsidRPr="00FC3A2C">
              <w:rPr>
                <w:sz w:val="18"/>
                <w:szCs w:val="18"/>
              </w:rPr>
              <w:t xml:space="preserve">Hvis </w:t>
            </w:r>
            <w:r w:rsidRPr="005977D5">
              <w:rPr>
                <w:rStyle w:val="kursiv"/>
              </w:rPr>
              <w:t>ikke</w:t>
            </w:r>
            <w:r w:rsidRPr="00FC3A2C">
              <w:rPr>
                <w:sz w:val="18"/>
                <w:szCs w:val="18"/>
              </w:rPr>
              <w:t xml:space="preserve"> eget rettssubjekt: Ja, er innenfor kontorkommunen som rettssubjekt.</w:t>
            </w:r>
          </w:p>
          <w:p w14:paraId="7552601B" w14:textId="77777777" w:rsidR="00FA3C9F" w:rsidRPr="00FC3A2C" w:rsidRDefault="00FA3C9F" w:rsidP="00FA3C9F">
            <w:pPr>
              <w:rPr>
                <w:sz w:val="18"/>
                <w:szCs w:val="18"/>
              </w:rPr>
            </w:pPr>
            <w:r w:rsidRPr="00FC3A2C">
              <w:rPr>
                <w:sz w:val="18"/>
                <w:szCs w:val="18"/>
              </w:rPr>
              <w:t>Hvis eget rettssubjekt: Offentlighetsloven gjelder, med mindre samarbeidet i hovedsak driver næring i direkte konkurranse og på samme vilkår som private.</w:t>
            </w:r>
          </w:p>
        </w:tc>
      </w:tr>
      <w:tr w:rsidR="00FA3C9F" w:rsidRPr="00FC3A2C" w14:paraId="56F2B45E" w14:textId="77777777" w:rsidTr="00FA3C9F">
        <w:tc>
          <w:tcPr>
            <w:tcW w:w="3017" w:type="dxa"/>
          </w:tcPr>
          <w:p w14:paraId="0601675C" w14:textId="77777777" w:rsidR="00FA3C9F" w:rsidRPr="00FC3A2C" w:rsidRDefault="00FA3C9F" w:rsidP="00FA3C9F">
            <w:pPr>
              <w:rPr>
                <w:sz w:val="18"/>
                <w:szCs w:val="18"/>
              </w:rPr>
            </w:pPr>
            <w:r w:rsidRPr="00FC3A2C">
              <w:rPr>
                <w:sz w:val="18"/>
                <w:szCs w:val="18"/>
              </w:rPr>
              <w:t>Interkommunalt politisk råd (IPR)</w:t>
            </w:r>
          </w:p>
        </w:tc>
        <w:tc>
          <w:tcPr>
            <w:tcW w:w="3022" w:type="dxa"/>
          </w:tcPr>
          <w:p w14:paraId="7EE6F9E0" w14:textId="77777777" w:rsidR="00FA3C9F" w:rsidRPr="00FC3A2C" w:rsidRDefault="00FA3C9F" w:rsidP="00FA3C9F">
            <w:pPr>
              <w:rPr>
                <w:sz w:val="18"/>
                <w:szCs w:val="18"/>
              </w:rPr>
            </w:pPr>
            <w:r w:rsidRPr="00FC3A2C">
              <w:rPr>
                <w:sz w:val="18"/>
                <w:szCs w:val="18"/>
              </w:rPr>
              <w:t>Ja, er et rent politisk samarbeid.</w:t>
            </w:r>
          </w:p>
        </w:tc>
        <w:tc>
          <w:tcPr>
            <w:tcW w:w="2977" w:type="dxa"/>
          </w:tcPr>
          <w:p w14:paraId="7E0D152F" w14:textId="77777777" w:rsidR="00FA3C9F" w:rsidRPr="00FC3A2C" w:rsidRDefault="00FA3C9F" w:rsidP="00FA3C9F">
            <w:pPr>
              <w:rPr>
                <w:sz w:val="18"/>
                <w:szCs w:val="18"/>
              </w:rPr>
            </w:pPr>
            <w:r w:rsidRPr="00FC3A2C">
              <w:rPr>
                <w:sz w:val="18"/>
                <w:szCs w:val="18"/>
              </w:rPr>
              <w:t>Ja, er et rent politisk samarbeid.</w:t>
            </w:r>
          </w:p>
        </w:tc>
      </w:tr>
      <w:tr w:rsidR="00FA3C9F" w:rsidRPr="00FC3A2C" w14:paraId="6DF4A42A" w14:textId="77777777" w:rsidTr="00FA3C9F">
        <w:tc>
          <w:tcPr>
            <w:tcW w:w="3017" w:type="dxa"/>
          </w:tcPr>
          <w:p w14:paraId="353EC7AF" w14:textId="4B7F9E67" w:rsidR="00FA3C9F" w:rsidRPr="00FC3A2C" w:rsidRDefault="00FA3C9F" w:rsidP="005977D5">
            <w:pPr>
              <w:rPr>
                <w:sz w:val="18"/>
                <w:szCs w:val="18"/>
              </w:rPr>
            </w:pPr>
            <w:r w:rsidRPr="00FC3A2C">
              <w:rPr>
                <w:sz w:val="18"/>
                <w:szCs w:val="18"/>
              </w:rPr>
              <w:t>Interkommunalt selskap (IKS)</w:t>
            </w:r>
          </w:p>
        </w:tc>
        <w:tc>
          <w:tcPr>
            <w:tcW w:w="3022" w:type="dxa"/>
          </w:tcPr>
          <w:p w14:paraId="447F50C7" w14:textId="708EE794" w:rsidR="00FA3C9F" w:rsidRPr="00FC3A2C" w:rsidRDefault="00FA3C9F" w:rsidP="00FA3C9F">
            <w:pPr>
              <w:rPr>
                <w:sz w:val="18"/>
                <w:szCs w:val="18"/>
              </w:rPr>
            </w:pPr>
            <w:r w:rsidRPr="00FC3A2C">
              <w:rPr>
                <w:sz w:val="18"/>
                <w:szCs w:val="18"/>
              </w:rPr>
              <w:t xml:space="preserve">Forvaltningsloven gjelder i de fleste tilfeller. Er avhengig av om selskapet må anses som et </w:t>
            </w:r>
            <w:r w:rsidR="005977D5">
              <w:rPr>
                <w:sz w:val="18"/>
                <w:szCs w:val="18"/>
              </w:rPr>
              <w:t>«</w:t>
            </w:r>
            <w:r w:rsidRPr="00FC3A2C">
              <w:rPr>
                <w:sz w:val="18"/>
                <w:szCs w:val="18"/>
              </w:rPr>
              <w:t>organ for stat eller kommune</w:t>
            </w:r>
            <w:r w:rsidR="005977D5">
              <w:rPr>
                <w:sz w:val="18"/>
                <w:szCs w:val="18"/>
              </w:rPr>
              <w:t>»</w:t>
            </w:r>
            <w:r w:rsidRPr="00FC3A2C">
              <w:rPr>
                <w:sz w:val="18"/>
                <w:szCs w:val="18"/>
              </w:rPr>
              <w:t>. Det må ses hen til virksomhetenes art (eks. offentlig virksomhet eller næringsvirksomhet), graden av tilknytning til det offentlige og graden av politisk styring.</w:t>
            </w:r>
          </w:p>
          <w:p w14:paraId="634AB1B7" w14:textId="77777777" w:rsidR="00FA3C9F" w:rsidRPr="00FC3A2C" w:rsidRDefault="00FA3C9F" w:rsidP="00FA3C9F">
            <w:pPr>
              <w:rPr>
                <w:sz w:val="18"/>
                <w:szCs w:val="18"/>
              </w:rPr>
            </w:pPr>
            <w:r w:rsidRPr="00FC3A2C">
              <w:rPr>
                <w:sz w:val="18"/>
                <w:szCs w:val="18"/>
              </w:rPr>
              <w:t xml:space="preserve">Habilitetsreglene i kapittel II gjelder uansett for selskapets </w:t>
            </w:r>
            <w:r w:rsidRPr="00FC3A2C">
              <w:rPr>
                <w:sz w:val="18"/>
                <w:szCs w:val="18"/>
              </w:rPr>
              <w:lastRenderedPageBreak/>
              <w:t>ansatte og medlemmer av selskapets styrende organer.</w:t>
            </w:r>
          </w:p>
          <w:p w14:paraId="1F89DEC5" w14:textId="282E55F5" w:rsidR="00FA3C9F" w:rsidRPr="00FC3A2C" w:rsidRDefault="00FA3C9F" w:rsidP="005977D5">
            <w:pPr>
              <w:rPr>
                <w:sz w:val="18"/>
                <w:szCs w:val="18"/>
              </w:rPr>
            </w:pPr>
            <w:r w:rsidRPr="00FC3A2C">
              <w:rPr>
                <w:sz w:val="18"/>
                <w:szCs w:val="18"/>
              </w:rPr>
              <w:t>Taushetsplikten etter forvaltningslovens §</w:t>
            </w:r>
            <w:r w:rsidR="005977D5">
              <w:rPr>
                <w:sz w:val="18"/>
                <w:szCs w:val="18"/>
              </w:rPr>
              <w:t>§ </w:t>
            </w:r>
            <w:r w:rsidR="005977D5" w:rsidRPr="00FC3A2C">
              <w:rPr>
                <w:sz w:val="18"/>
                <w:szCs w:val="18"/>
              </w:rPr>
              <w:t>1</w:t>
            </w:r>
            <w:r w:rsidRPr="00FC3A2C">
              <w:rPr>
                <w:sz w:val="18"/>
                <w:szCs w:val="18"/>
              </w:rPr>
              <w:t>3 til 13 g gjelder uansett for enhver som utfører tjeneste eller arbeid for et interkommunalt selskap som er omfattet av offentlighetsloven.</w:t>
            </w:r>
          </w:p>
        </w:tc>
        <w:tc>
          <w:tcPr>
            <w:tcW w:w="2977" w:type="dxa"/>
          </w:tcPr>
          <w:p w14:paraId="0733EC15" w14:textId="77777777" w:rsidR="00FA3C9F" w:rsidRPr="00FC3A2C" w:rsidRDefault="00FA3C9F" w:rsidP="00FA3C9F">
            <w:pPr>
              <w:rPr>
                <w:sz w:val="18"/>
                <w:szCs w:val="18"/>
              </w:rPr>
            </w:pPr>
            <w:r w:rsidRPr="00FC3A2C">
              <w:rPr>
                <w:sz w:val="18"/>
                <w:szCs w:val="18"/>
              </w:rPr>
              <w:lastRenderedPageBreak/>
              <w:t>Offentlighetsloven gjelder, med mindre samarbeidet i hovedsak driver næring i direkte konkurranse og på samme vilkår som private.</w:t>
            </w:r>
          </w:p>
        </w:tc>
      </w:tr>
      <w:tr w:rsidR="00FA3C9F" w:rsidRPr="00FC3A2C" w14:paraId="2A137FED" w14:textId="77777777" w:rsidTr="00FA3C9F">
        <w:tc>
          <w:tcPr>
            <w:tcW w:w="3017" w:type="dxa"/>
          </w:tcPr>
          <w:p w14:paraId="1860B22D" w14:textId="0814E844" w:rsidR="00FA3C9F" w:rsidRPr="00FC3A2C" w:rsidRDefault="00FA3C9F" w:rsidP="005977D5">
            <w:pPr>
              <w:rPr>
                <w:sz w:val="18"/>
                <w:szCs w:val="18"/>
              </w:rPr>
            </w:pPr>
            <w:r w:rsidRPr="00FC3A2C">
              <w:rPr>
                <w:sz w:val="18"/>
                <w:szCs w:val="18"/>
              </w:rPr>
              <w:t>Aksjeselskap (AS)</w:t>
            </w:r>
          </w:p>
        </w:tc>
        <w:tc>
          <w:tcPr>
            <w:tcW w:w="3022" w:type="dxa"/>
          </w:tcPr>
          <w:p w14:paraId="324BC3FC" w14:textId="6BC4840E" w:rsidR="005977D5" w:rsidRDefault="00FA3C9F" w:rsidP="00FA3C9F">
            <w:pPr>
              <w:rPr>
                <w:sz w:val="18"/>
                <w:szCs w:val="18"/>
              </w:rPr>
            </w:pPr>
            <w:r w:rsidRPr="00FC3A2C">
              <w:rPr>
                <w:sz w:val="18"/>
                <w:szCs w:val="18"/>
              </w:rPr>
              <w:t xml:space="preserve">Det vil avhenge av om selskapet må anses som et </w:t>
            </w:r>
            <w:r w:rsidR="005977D5">
              <w:rPr>
                <w:sz w:val="18"/>
                <w:szCs w:val="18"/>
              </w:rPr>
              <w:t>«</w:t>
            </w:r>
            <w:r w:rsidRPr="00FC3A2C">
              <w:rPr>
                <w:sz w:val="18"/>
                <w:szCs w:val="18"/>
              </w:rPr>
              <w:t>organ for stat eller kommune</w:t>
            </w:r>
            <w:r w:rsidR="005977D5">
              <w:rPr>
                <w:sz w:val="18"/>
                <w:szCs w:val="18"/>
              </w:rPr>
              <w:t>»</w:t>
            </w:r>
            <w:r w:rsidRPr="00FC3A2C">
              <w:rPr>
                <w:sz w:val="18"/>
                <w:szCs w:val="18"/>
              </w:rPr>
              <w:t>. Det må ses hen til virksomhetenes art (eks. offentlig virksomhet eller næringsvirksomhet), graden av tilknytning til det offentlige og graden av politisk styring.</w:t>
            </w:r>
          </w:p>
          <w:p w14:paraId="553AAB66" w14:textId="3D0635D3" w:rsidR="00FA3C9F" w:rsidRPr="00FC3A2C" w:rsidRDefault="00FA3C9F" w:rsidP="005977D5">
            <w:pPr>
              <w:rPr>
                <w:sz w:val="18"/>
                <w:szCs w:val="18"/>
              </w:rPr>
            </w:pPr>
            <w:r w:rsidRPr="00FC3A2C">
              <w:rPr>
                <w:sz w:val="18"/>
                <w:szCs w:val="18"/>
              </w:rPr>
              <w:t>Hvis aksjeselskapet driver ren næringsvirksomhet, taler det for at forvaltningsloven ikke gjelder.</w:t>
            </w:r>
          </w:p>
        </w:tc>
        <w:tc>
          <w:tcPr>
            <w:tcW w:w="2977" w:type="dxa"/>
          </w:tcPr>
          <w:p w14:paraId="46CE3E4C" w14:textId="77777777" w:rsidR="00FA3C9F" w:rsidRPr="00FC3A2C" w:rsidRDefault="00FA3C9F" w:rsidP="00FA3C9F">
            <w:pPr>
              <w:rPr>
                <w:sz w:val="18"/>
                <w:szCs w:val="18"/>
              </w:rPr>
            </w:pPr>
            <w:r w:rsidRPr="00FC3A2C">
              <w:rPr>
                <w:sz w:val="18"/>
                <w:szCs w:val="18"/>
              </w:rPr>
              <w:t>Dersom selskapet treffer enkeltvedtak eller utferdiger forskrifter.</w:t>
            </w:r>
          </w:p>
          <w:p w14:paraId="7138C611" w14:textId="77777777" w:rsidR="00FA3C9F" w:rsidRPr="00FC3A2C" w:rsidRDefault="00FA3C9F" w:rsidP="00FA3C9F">
            <w:pPr>
              <w:rPr>
                <w:sz w:val="18"/>
                <w:szCs w:val="18"/>
              </w:rPr>
            </w:pPr>
            <w:r w:rsidRPr="00FC3A2C">
              <w:rPr>
                <w:sz w:val="18"/>
                <w:szCs w:val="18"/>
              </w:rPr>
              <w:t xml:space="preserve">Dersom kommunene til sammen kan velge mer enn halvparten av medlemmene til generalforsamlingen, og selskapet </w:t>
            </w:r>
            <w:r w:rsidRPr="005977D5">
              <w:rPr>
                <w:rStyle w:val="kursiv"/>
              </w:rPr>
              <w:t>ikke</w:t>
            </w:r>
            <w:r w:rsidRPr="00FC3A2C">
              <w:rPr>
                <w:sz w:val="18"/>
                <w:szCs w:val="18"/>
              </w:rPr>
              <w:t xml:space="preserve"> i hovedsak driver næring i direkte konkurranse og på samme vilkår som private.</w:t>
            </w:r>
          </w:p>
        </w:tc>
      </w:tr>
      <w:tr w:rsidR="00FA3C9F" w:rsidRPr="00FC3A2C" w14:paraId="3769E2D4" w14:textId="77777777" w:rsidTr="00FA3C9F">
        <w:tc>
          <w:tcPr>
            <w:tcW w:w="3017" w:type="dxa"/>
          </w:tcPr>
          <w:p w14:paraId="5435BBD0" w14:textId="3606085E" w:rsidR="00FA3C9F" w:rsidRPr="00FC3A2C" w:rsidRDefault="00FA3C9F" w:rsidP="005977D5">
            <w:pPr>
              <w:rPr>
                <w:sz w:val="18"/>
                <w:szCs w:val="18"/>
              </w:rPr>
            </w:pPr>
            <w:r w:rsidRPr="00FC3A2C">
              <w:rPr>
                <w:sz w:val="18"/>
                <w:szCs w:val="18"/>
              </w:rPr>
              <w:t>Samvirkeforetak</w:t>
            </w:r>
          </w:p>
        </w:tc>
        <w:tc>
          <w:tcPr>
            <w:tcW w:w="3022" w:type="dxa"/>
          </w:tcPr>
          <w:p w14:paraId="64BF1F7F" w14:textId="0D00063C" w:rsidR="005977D5" w:rsidRDefault="00FA3C9F" w:rsidP="00FA3C9F">
            <w:pPr>
              <w:rPr>
                <w:sz w:val="18"/>
                <w:szCs w:val="18"/>
              </w:rPr>
            </w:pPr>
            <w:r w:rsidRPr="00FC3A2C">
              <w:rPr>
                <w:sz w:val="18"/>
                <w:szCs w:val="18"/>
              </w:rPr>
              <w:t xml:space="preserve">Det vil avhenge av om selskapet må anses som et </w:t>
            </w:r>
            <w:r w:rsidR="005977D5">
              <w:rPr>
                <w:sz w:val="18"/>
                <w:szCs w:val="18"/>
              </w:rPr>
              <w:t>«</w:t>
            </w:r>
            <w:r w:rsidRPr="00FC3A2C">
              <w:rPr>
                <w:sz w:val="18"/>
                <w:szCs w:val="18"/>
              </w:rPr>
              <w:t>organ for stat eller kommune</w:t>
            </w:r>
            <w:r w:rsidR="005977D5">
              <w:rPr>
                <w:sz w:val="18"/>
                <w:szCs w:val="18"/>
              </w:rPr>
              <w:t>»</w:t>
            </w:r>
            <w:r w:rsidRPr="00FC3A2C">
              <w:rPr>
                <w:sz w:val="18"/>
                <w:szCs w:val="18"/>
              </w:rPr>
              <w:t>. Det må ses hen til virksomhetenes art (eks. offentlig virksomhet eller næringsvirksomhet), graden av tilknytning til det offentlige og graden av politisk styring.</w:t>
            </w:r>
          </w:p>
          <w:p w14:paraId="52E2D066" w14:textId="1FAA5658" w:rsidR="00FA3C9F" w:rsidRPr="00FC3A2C" w:rsidRDefault="00FA3C9F" w:rsidP="00FA3C9F">
            <w:pPr>
              <w:rPr>
                <w:sz w:val="18"/>
                <w:szCs w:val="18"/>
              </w:rPr>
            </w:pPr>
            <w:r w:rsidRPr="00FC3A2C">
              <w:rPr>
                <w:sz w:val="18"/>
                <w:szCs w:val="18"/>
              </w:rPr>
              <w:t>Hvis aksjeselskapet driver ren næringsvirksomhet, taler det for at forvaltningsloven ikke gjelder.</w:t>
            </w:r>
          </w:p>
        </w:tc>
        <w:tc>
          <w:tcPr>
            <w:tcW w:w="2977" w:type="dxa"/>
          </w:tcPr>
          <w:p w14:paraId="6261AB40" w14:textId="77777777" w:rsidR="00FA3C9F" w:rsidRPr="00FC3A2C" w:rsidRDefault="00FA3C9F" w:rsidP="00FA3C9F">
            <w:pPr>
              <w:rPr>
                <w:sz w:val="18"/>
                <w:szCs w:val="18"/>
              </w:rPr>
            </w:pPr>
            <w:r w:rsidRPr="00FC3A2C">
              <w:rPr>
                <w:sz w:val="18"/>
                <w:szCs w:val="18"/>
              </w:rPr>
              <w:t>Dersom foretaket treffer enkeltvedtak eller utferdiger forskrifter.</w:t>
            </w:r>
          </w:p>
          <w:p w14:paraId="57F39A0E" w14:textId="77777777" w:rsidR="00FA3C9F" w:rsidRPr="00FC3A2C" w:rsidRDefault="00FA3C9F" w:rsidP="00FA3C9F">
            <w:pPr>
              <w:rPr>
                <w:sz w:val="18"/>
                <w:szCs w:val="18"/>
              </w:rPr>
            </w:pPr>
            <w:r w:rsidRPr="00FC3A2C">
              <w:rPr>
                <w:sz w:val="18"/>
                <w:szCs w:val="18"/>
              </w:rPr>
              <w:t xml:space="preserve">Dersom kommunene til sammen kan velge mer enn halvparten av medlemmene til årsmøtet, og selskapet </w:t>
            </w:r>
            <w:r w:rsidRPr="005977D5">
              <w:rPr>
                <w:rStyle w:val="kursiv"/>
              </w:rPr>
              <w:t>ikke</w:t>
            </w:r>
            <w:r w:rsidRPr="00FC3A2C">
              <w:rPr>
                <w:sz w:val="18"/>
                <w:szCs w:val="18"/>
              </w:rPr>
              <w:t xml:space="preserve"> i hovedsak driver næring i direkte konkurranse og på samme vilkår som private.</w:t>
            </w:r>
          </w:p>
        </w:tc>
      </w:tr>
    </w:tbl>
    <w:p w14:paraId="73A27F5F" w14:textId="44F23C9F" w:rsidR="00AA5612" w:rsidRPr="00C51285" w:rsidRDefault="007944DF" w:rsidP="009D5A18">
      <w:pPr>
        <w:pStyle w:val="Overskrift1"/>
      </w:pPr>
      <w:bookmarkStart w:id="65" w:name="_Toc147390329"/>
      <w:r>
        <w:t>Reglene om o</w:t>
      </w:r>
      <w:r w:rsidR="00AA5612">
        <w:t xml:space="preserve">ffentlige anskaffelser og </w:t>
      </w:r>
      <w:r w:rsidR="00CD1D95">
        <w:t>offentlig støtte</w:t>
      </w:r>
      <w:bookmarkEnd w:id="65"/>
    </w:p>
    <w:p w14:paraId="759C7581" w14:textId="01354019" w:rsidR="009D5A18" w:rsidRDefault="00D4038E" w:rsidP="00D4038E">
      <w:pPr>
        <w:pStyle w:val="Overskrift2"/>
      </w:pPr>
      <w:bookmarkStart w:id="66" w:name="_Toc147390330"/>
      <w:bookmarkStart w:id="67" w:name="_Hlk139012049"/>
      <w:r>
        <w:t>Innledning</w:t>
      </w:r>
      <w:bookmarkEnd w:id="66"/>
    </w:p>
    <w:p w14:paraId="067E383A" w14:textId="77777777" w:rsidR="005977D5" w:rsidRDefault="006321FC" w:rsidP="00AA5612">
      <w:r>
        <w:t xml:space="preserve">Reglene om offentlige anskaffelser og om </w:t>
      </w:r>
      <w:r w:rsidR="00D46F64">
        <w:t xml:space="preserve">offentlig </w:t>
      </w:r>
      <w:r>
        <w:t xml:space="preserve">støtte kan </w:t>
      </w:r>
      <w:r w:rsidR="00717EB9">
        <w:t>komme til anvendelse</w:t>
      </w:r>
      <w:r w:rsidR="003628C0">
        <w:t xml:space="preserve"> </w:t>
      </w:r>
      <w:r w:rsidR="005F48D9">
        <w:t>ved</w:t>
      </w:r>
      <w:r>
        <w:t xml:space="preserve"> interkommunalt samarbeid</w:t>
      </w:r>
      <w:r w:rsidR="004D07FB">
        <w:t>. Det er derfor</w:t>
      </w:r>
      <w:r>
        <w:t xml:space="preserve"> </w:t>
      </w:r>
      <w:r w:rsidR="00AA5612">
        <w:t>viktig å avklare forhold</w:t>
      </w:r>
      <w:r w:rsidR="002B6090">
        <w:t>et</w:t>
      </w:r>
      <w:r w:rsidR="00AA5612">
        <w:t xml:space="preserve"> til </w:t>
      </w:r>
      <w:r>
        <w:t xml:space="preserve">disse reglene </w:t>
      </w:r>
      <w:r w:rsidR="00AA5612">
        <w:t>før samarbeidet etableres og samarbeidsmodell velges.</w:t>
      </w:r>
    </w:p>
    <w:p w14:paraId="31BD9B2D" w14:textId="77777777" w:rsidR="005977D5" w:rsidRDefault="00D46F64" w:rsidP="00AA5612">
      <w:r>
        <w:lastRenderedPageBreak/>
        <w:t>Anskaffelsesreglene s</w:t>
      </w:r>
      <w:r w:rsidRPr="00D46F64">
        <w:t>kal fremme effektiv bruk av samfunnets ressurser</w:t>
      </w:r>
      <w:r w:rsidR="009E03DE">
        <w:t xml:space="preserve">, og </w:t>
      </w:r>
      <w:r w:rsidRPr="00D46F64">
        <w:t>bidra til at det offentlige opptrer med integritet, slik at allmennheten har tillit til at offentlige anskaffelser skjer på en samfunnstjenlig måte.</w:t>
      </w:r>
      <w:r w:rsidR="009E03DE">
        <w:t xml:space="preserve"> Reglene</w:t>
      </w:r>
      <w:r w:rsidR="00D4038E">
        <w:t xml:space="preserve"> kan få betydning for hvordan </w:t>
      </w:r>
      <w:r w:rsidR="009E03DE">
        <w:t xml:space="preserve">interkommunalt </w:t>
      </w:r>
      <w:r w:rsidR="00D4038E">
        <w:t>samarbeid må eller bør organiseres</w:t>
      </w:r>
      <w:r w:rsidR="002D6EB4">
        <w:t>,</w:t>
      </w:r>
      <w:r w:rsidR="009E03DE">
        <w:t xml:space="preserve"> og</w:t>
      </w:r>
      <w:r w:rsidR="00D4038E">
        <w:t xml:space="preserve"> </w:t>
      </w:r>
      <w:r w:rsidR="00BE2AAC">
        <w:t>for hvordan kommunene kan motta eller kjøpe ytelser fra det interkommunale samarbeidet</w:t>
      </w:r>
      <w:r w:rsidR="009E03DE">
        <w:t>.</w:t>
      </w:r>
    </w:p>
    <w:p w14:paraId="05C8685E" w14:textId="01DB0F3C" w:rsidR="005977D5" w:rsidRDefault="00382487" w:rsidP="00AA5612">
      <w:r>
        <w:t>Reglene om offentlig støtte, ofte omtalt som s</w:t>
      </w:r>
      <w:r w:rsidR="00D96B23">
        <w:t>tatsstøtte</w:t>
      </w:r>
      <w:r>
        <w:t>,</w:t>
      </w:r>
      <w:r w:rsidR="00D96B23">
        <w:t xml:space="preserve"> </w:t>
      </w:r>
      <w:r w:rsidR="00C0294C">
        <w:t>skal sikre like konkurranseforhold for markedsaktører</w:t>
      </w:r>
      <w:r w:rsidR="00F42080">
        <w:t>,</w:t>
      </w:r>
      <w:r w:rsidR="00C0294C">
        <w:t xml:space="preserve"> og </w:t>
      </w:r>
      <w:r w:rsidR="008469F9">
        <w:t xml:space="preserve">vil primært kunne få betydning </w:t>
      </w:r>
      <w:r w:rsidR="003628C0">
        <w:t>der</w:t>
      </w:r>
      <w:r w:rsidR="00AA5612" w:rsidRPr="009D1BB9">
        <w:t xml:space="preserve"> </w:t>
      </w:r>
      <w:r>
        <w:t xml:space="preserve">interkommunalt </w:t>
      </w:r>
      <w:r w:rsidR="00AA5612" w:rsidRPr="009D1BB9">
        <w:t xml:space="preserve">samarbeid </w:t>
      </w:r>
      <w:r w:rsidR="00A26B96">
        <w:t xml:space="preserve">(også) </w:t>
      </w:r>
      <w:r w:rsidR="00AA5612" w:rsidRPr="009D1BB9">
        <w:t xml:space="preserve">skal </w:t>
      </w:r>
      <w:r w:rsidR="00CB2E6E">
        <w:t xml:space="preserve">tilby tjenester </w:t>
      </w:r>
      <w:r w:rsidR="003628C0">
        <w:t xml:space="preserve">til andre enn </w:t>
      </w:r>
      <w:r w:rsidR="005977D5">
        <w:t>«</w:t>
      </w:r>
      <w:r w:rsidR="003628C0">
        <w:t>eierkommunene</w:t>
      </w:r>
      <w:r w:rsidR="005977D5">
        <w:t>»</w:t>
      </w:r>
      <w:r w:rsidR="003628C0">
        <w:t>.</w:t>
      </w:r>
      <w:r w:rsidR="00CB2E6E">
        <w:t xml:space="preserve"> </w:t>
      </w:r>
      <w:r w:rsidR="000C5DA8">
        <w:t xml:space="preserve">Det interkommunale samarbeidet </w:t>
      </w:r>
      <w:r w:rsidR="002D6EB4">
        <w:t xml:space="preserve">kan da bli </w:t>
      </w:r>
      <w:r w:rsidR="000C5DA8">
        <w:t>å regne som en markedsaktør, og k</w:t>
      </w:r>
      <w:r w:rsidR="00CB2E6E">
        <w:t xml:space="preserve">ommunene har ikke anledning til å gi det interkommunale samarbeidet </w:t>
      </w:r>
      <w:r w:rsidR="003628C0">
        <w:t xml:space="preserve">noen konkurransefordeler som </w:t>
      </w:r>
      <w:r w:rsidR="00CB2E6E">
        <w:t xml:space="preserve">andre markedsaktører </w:t>
      </w:r>
      <w:r w:rsidR="003628C0">
        <w:t xml:space="preserve">ikke </w:t>
      </w:r>
      <w:r w:rsidR="00CB2E6E">
        <w:t>har</w:t>
      </w:r>
      <w:r w:rsidR="000C5DA8">
        <w:t>. D</w:t>
      </w:r>
      <w:r w:rsidR="00CB2E6E">
        <w:t>ette kan</w:t>
      </w:r>
      <w:r w:rsidR="00F42080">
        <w:t xml:space="preserve"> ha betydning for </w:t>
      </w:r>
      <w:r w:rsidR="000C5DA8">
        <w:t>hv</w:t>
      </w:r>
      <w:r w:rsidR="003C12C5">
        <w:t>ordan</w:t>
      </w:r>
      <w:r w:rsidR="000C5DA8">
        <w:t xml:space="preserve"> </w:t>
      </w:r>
      <w:r w:rsidR="00F42080">
        <w:t xml:space="preserve">samarbeidsform </w:t>
      </w:r>
      <w:r w:rsidR="000C5DA8">
        <w:t xml:space="preserve">bør </w:t>
      </w:r>
      <w:r w:rsidR="003C12C5">
        <w:t>organiseres</w:t>
      </w:r>
      <w:r w:rsidR="00AB4DEF">
        <w:t>,</w:t>
      </w:r>
      <w:r w:rsidR="000C5DA8">
        <w:t xml:space="preserve"> </w:t>
      </w:r>
      <w:r w:rsidR="00F42080">
        <w:t xml:space="preserve">og for forholdet mellom kommunene og det interkommunale samarbeidet, blant annet </w:t>
      </w:r>
      <w:r w:rsidR="000C5DA8">
        <w:t xml:space="preserve">når det gjelder </w:t>
      </w:r>
      <w:r w:rsidR="00F42080">
        <w:t>overføring av midler</w:t>
      </w:r>
      <w:r w:rsidR="002D6EB4">
        <w:t xml:space="preserve"> fra kommunene til samarbeidet</w:t>
      </w:r>
      <w:r w:rsidR="00F42080">
        <w:t>.</w:t>
      </w:r>
    </w:p>
    <w:p w14:paraId="03A9A661" w14:textId="77777777" w:rsidR="005977D5" w:rsidRDefault="00F76736" w:rsidP="00D4038E">
      <w:pPr>
        <w:pStyle w:val="Overskrift2"/>
      </w:pPr>
      <w:bookmarkStart w:id="68" w:name="_Toc147390331"/>
      <w:bookmarkStart w:id="69" w:name="_Hlk135754363"/>
      <w:bookmarkEnd w:id="67"/>
      <w:r>
        <w:t>Reglene om offentlige anskaffelser</w:t>
      </w:r>
      <w:bookmarkEnd w:id="68"/>
    </w:p>
    <w:p w14:paraId="03447C51" w14:textId="745889C1" w:rsidR="00DF0B4C" w:rsidRDefault="00A47805" w:rsidP="00173F9D">
      <w:pPr>
        <w:pStyle w:val="Overskrift3"/>
      </w:pPr>
      <w:bookmarkStart w:id="70" w:name="_Toc147390332"/>
      <w:r>
        <w:t xml:space="preserve">Utgangspunkt: </w:t>
      </w:r>
      <w:r w:rsidR="007F42FC">
        <w:t>kjøp av varer og tjenester</w:t>
      </w:r>
      <w:r w:rsidR="00DF73DF">
        <w:t xml:space="preserve"> skal skje ved konkurranse</w:t>
      </w:r>
      <w:bookmarkEnd w:id="70"/>
    </w:p>
    <w:p w14:paraId="38DCD432" w14:textId="237A27D4" w:rsidR="00F76736" w:rsidRPr="00446E4F" w:rsidRDefault="00F76736" w:rsidP="00F76736">
      <w:r w:rsidRPr="00446E4F">
        <w:t xml:space="preserve">Reglene om </w:t>
      </w:r>
      <w:r w:rsidRPr="005977D5">
        <w:t>offentlige anskaffelser</w:t>
      </w:r>
      <w:r w:rsidR="00D74E65" w:rsidRPr="005977D5">
        <w:t xml:space="preserve"> </w:t>
      </w:r>
      <w:r w:rsidR="00B92BD7">
        <w:t>innebærer</w:t>
      </w:r>
      <w:r w:rsidRPr="00446E4F">
        <w:t xml:space="preserve"> at offentlige myndigheter, inkludert </w:t>
      </w:r>
      <w:r>
        <w:t>kommuner og fylkeskommuner</w:t>
      </w:r>
      <w:r w:rsidRPr="00446E4F">
        <w:t xml:space="preserve">, </w:t>
      </w:r>
      <w:r w:rsidR="00B92BD7">
        <w:t xml:space="preserve">som hovedregel skal </w:t>
      </w:r>
      <w:r w:rsidRPr="00446E4F">
        <w:t>gjennomføre en konkurranse når de kjøper varer og tjenester (</w:t>
      </w:r>
      <w:r w:rsidR="005977D5">
        <w:t>«</w:t>
      </w:r>
      <w:r w:rsidRPr="00446E4F">
        <w:t>lyse ut på anbud</w:t>
      </w:r>
      <w:r w:rsidR="005977D5">
        <w:t>»</w:t>
      </w:r>
      <w:r w:rsidRPr="00446E4F">
        <w:t>).</w:t>
      </w:r>
      <w:r w:rsidR="00240D4C" w:rsidRPr="005977D5">
        <w:rPr>
          <w:rStyle w:val="Fotnotereferanse"/>
        </w:rPr>
        <w:footnoteReference w:id="20"/>
      </w:r>
      <w:r w:rsidR="005977D5" w:rsidRPr="005977D5">
        <w:t xml:space="preserve"> </w:t>
      </w:r>
      <w:r w:rsidR="0049374E">
        <w:t xml:space="preserve">Dette </w:t>
      </w:r>
      <w:r w:rsidR="000C5DA8">
        <w:t>utgangspunkter</w:t>
      </w:r>
      <w:r w:rsidR="0049374E">
        <w:t xml:space="preserve"> gjelder også når kommuner kjøper fra andre kommuner.</w:t>
      </w:r>
    </w:p>
    <w:p w14:paraId="403B8E6B" w14:textId="33283442" w:rsidR="003374E6" w:rsidRDefault="00F76736" w:rsidP="004D6651">
      <w:r w:rsidRPr="00446E4F">
        <w:t xml:space="preserve">Grunnen til at anskaffelsesreglene omtales i forbindelse med interkommunalt samarbeid, er at ordninger kommuner oppfatter som et </w:t>
      </w:r>
      <w:r w:rsidR="00470C9C">
        <w:t xml:space="preserve">rent </w:t>
      </w:r>
      <w:r w:rsidRPr="00446E4F">
        <w:t xml:space="preserve">samarbeid i realiteten kan være </w:t>
      </w:r>
      <w:r w:rsidR="00470C9C">
        <w:t xml:space="preserve">å anse som </w:t>
      </w:r>
      <w:r w:rsidR="003A0512">
        <w:t>en utveksling av ytelser (</w:t>
      </w:r>
      <w:r w:rsidR="005977D5">
        <w:t>«</w:t>
      </w:r>
      <w:r w:rsidRPr="00446E4F">
        <w:t>et kjøp</w:t>
      </w:r>
      <w:r w:rsidR="005977D5">
        <w:t>»</w:t>
      </w:r>
      <w:r w:rsidR="003A0512">
        <w:t>)</w:t>
      </w:r>
      <w:r w:rsidR="00B92BD7">
        <w:t>,</w:t>
      </w:r>
      <w:r w:rsidRPr="00446E4F">
        <w:t xml:space="preserve"> som </w:t>
      </w:r>
      <w:r>
        <w:t xml:space="preserve">må følge reglene </w:t>
      </w:r>
      <w:r w:rsidR="00470C9C">
        <w:t xml:space="preserve">om </w:t>
      </w:r>
      <w:r>
        <w:t>offentlige anskaffelser</w:t>
      </w:r>
      <w:r w:rsidRPr="00446E4F">
        <w:t>.</w:t>
      </w:r>
      <w:r w:rsidR="00B92BD7">
        <w:t xml:space="preserve"> </w:t>
      </w:r>
      <w:r w:rsidRPr="004D6651">
        <w:t xml:space="preserve">Kommuneloven </w:t>
      </w:r>
      <w:r w:rsidR="005977D5">
        <w:t>§ </w:t>
      </w:r>
      <w:r w:rsidR="005977D5" w:rsidRPr="004D6651">
        <w:t>1</w:t>
      </w:r>
      <w:r w:rsidRPr="004D6651">
        <w:t xml:space="preserve">7-1 tredje ledd presiserer at </w:t>
      </w:r>
      <w:r w:rsidR="005977D5">
        <w:t>«</w:t>
      </w:r>
      <w:r w:rsidRPr="004D6651">
        <w:t xml:space="preserve">hvorvidt et </w:t>
      </w:r>
      <w:r w:rsidRPr="004D6651">
        <w:lastRenderedPageBreak/>
        <w:t>samarbeid omfattes av reglene om offentlige anskaffelser må vurderes ut fra reglene om offentlige anskaffelser</w:t>
      </w:r>
      <w:r w:rsidR="005977D5">
        <w:t>»</w:t>
      </w:r>
      <w:r w:rsidRPr="004D6651">
        <w:t xml:space="preserve">. </w:t>
      </w:r>
      <w:r>
        <w:t>I forarbeidene til bestemmelse</w:t>
      </w:r>
      <w:r w:rsidR="005A6564">
        <w:t>n</w:t>
      </w:r>
      <w:r w:rsidR="00754682">
        <w:t xml:space="preserve"> </w:t>
      </w:r>
      <w:r>
        <w:t xml:space="preserve">framgår det at </w:t>
      </w:r>
      <w:r w:rsidR="002A0D76">
        <w:t>regelen</w:t>
      </w:r>
      <w:r w:rsidR="00C0158E">
        <w:t xml:space="preserve"> innebærer at </w:t>
      </w:r>
      <w:r w:rsidR="009E03DE">
        <w:t xml:space="preserve">kommuner og fylkeskommuner ikke kan etablere </w:t>
      </w:r>
      <w:r w:rsidRPr="00446E4F">
        <w:t>et samarbeid etter formene for interkommunalt samarbeid i kommuneloven</w:t>
      </w:r>
      <w:r w:rsidR="00470C9C">
        <w:t>,</w:t>
      </w:r>
      <w:r w:rsidRPr="00446E4F">
        <w:t xml:space="preserve"> og være sikker på at samarbeidet ikke utgjør en kontrakt om kjøp av varer og tjenester som skal lyses ut gjennom offentlig anbud.</w:t>
      </w:r>
      <w:r w:rsidR="004D6651" w:rsidRPr="005977D5">
        <w:rPr>
          <w:rStyle w:val="Fotnotereferanse"/>
        </w:rPr>
        <w:footnoteReference w:id="21"/>
      </w:r>
      <w:r w:rsidR="005977D5">
        <w:t xml:space="preserve"> </w:t>
      </w:r>
      <w:r w:rsidR="003374E6">
        <w:t>Om anskaffelsesreglene kommer til anvendelse på et forhold må alltid vurderes konkret i det enkelte tilfelle</w:t>
      </w:r>
      <w:r w:rsidR="00C0503F">
        <w:t xml:space="preserve">, og det </w:t>
      </w:r>
      <w:r w:rsidR="00C0503F" w:rsidRPr="006F6BF2">
        <w:t xml:space="preserve">er elementene i avtalen som </w:t>
      </w:r>
      <w:r w:rsidR="00C0503F">
        <w:t xml:space="preserve">må vurderes, og ikke om </w:t>
      </w:r>
      <w:r w:rsidR="00C0503F" w:rsidRPr="006F6BF2">
        <w:t xml:space="preserve">avtalen er betegnet </w:t>
      </w:r>
      <w:r w:rsidR="00C0503F">
        <w:t xml:space="preserve">som et </w:t>
      </w:r>
      <w:r w:rsidR="00C0503F" w:rsidRPr="005977D5">
        <w:rPr>
          <w:rStyle w:val="kursiv"/>
        </w:rPr>
        <w:t>samarbeid</w:t>
      </w:r>
      <w:r w:rsidR="004D6651" w:rsidRPr="005977D5">
        <w:rPr>
          <w:rStyle w:val="kursiv"/>
        </w:rPr>
        <w:t xml:space="preserve"> </w:t>
      </w:r>
      <w:r w:rsidR="00C0503F">
        <w:t>e</w:t>
      </w:r>
      <w:r w:rsidR="004D6651">
        <w:t>ller lignende.</w:t>
      </w:r>
    </w:p>
    <w:p w14:paraId="7A430E4D" w14:textId="77777777" w:rsidR="005977D5" w:rsidRDefault="00DF0B4C" w:rsidP="00DF0B4C">
      <w:r w:rsidRPr="00446E4F">
        <w:t>Interkommunale samarbeid som er egne rettssubjekt</w:t>
      </w:r>
      <w:r w:rsidR="00583E76">
        <w:t>er</w:t>
      </w:r>
      <w:r w:rsidRPr="00446E4F">
        <w:t xml:space="preserve"> og s</w:t>
      </w:r>
      <w:r w:rsidR="009C1335">
        <w:t>om inngår kontrakter om</w:t>
      </w:r>
      <w:r w:rsidRPr="00446E4F">
        <w:t xml:space="preserve"> kjøp </w:t>
      </w:r>
      <w:r w:rsidR="009C1335">
        <w:t xml:space="preserve">av </w:t>
      </w:r>
      <w:r w:rsidRPr="00446E4F">
        <w:t>varer og tjenester, vil normalt selv være omfattet av anskaffelsesreglene. Det betyr at det interkommunale samarbeid</w:t>
      </w:r>
      <w:r>
        <w:t>et</w:t>
      </w:r>
      <w:r w:rsidRPr="00080653">
        <w:t xml:space="preserve"> </w:t>
      </w:r>
      <w:r>
        <w:t xml:space="preserve">som hovedregel </w:t>
      </w:r>
      <w:r w:rsidRPr="00080653">
        <w:t xml:space="preserve">må </w:t>
      </w:r>
      <w:r>
        <w:t>følge anskaffelsesreglene</w:t>
      </w:r>
      <w:r w:rsidRPr="00080653">
        <w:t xml:space="preserve"> ved kjøp av varer og tjenester.</w:t>
      </w:r>
    </w:p>
    <w:p w14:paraId="0A67253C" w14:textId="77777777" w:rsidR="005977D5" w:rsidRDefault="00DF0B4C" w:rsidP="00173F9D">
      <w:pPr>
        <w:pStyle w:val="Overskrift3"/>
        <w:rPr>
          <w:shd w:val="clear" w:color="auto" w:fill="FFFFFF"/>
        </w:rPr>
      </w:pPr>
      <w:bookmarkStart w:id="71" w:name="_Toc147390333"/>
      <w:r>
        <w:rPr>
          <w:shd w:val="clear" w:color="auto" w:fill="FFFFFF"/>
        </w:rPr>
        <w:t>Unntak for samarbeid i offentlig sektor mv.</w:t>
      </w:r>
      <w:bookmarkEnd w:id="71"/>
    </w:p>
    <w:p w14:paraId="17661F47" w14:textId="77777777" w:rsidR="005977D5" w:rsidRDefault="004116DC" w:rsidP="007B32DE">
      <w:r w:rsidRPr="00FB7AD1">
        <w:t xml:space="preserve">Utgangspunktet </w:t>
      </w:r>
      <w:r w:rsidR="00EB72AC">
        <w:t xml:space="preserve">er at </w:t>
      </w:r>
      <w:r w:rsidRPr="00FB7AD1">
        <w:t xml:space="preserve">anskaffelsesregelverket </w:t>
      </w:r>
      <w:r w:rsidR="00EB72AC">
        <w:t xml:space="preserve">kommer til anvendelse når </w:t>
      </w:r>
      <w:r w:rsidRPr="00FB7AD1">
        <w:t xml:space="preserve">det inngås en gjensidig bebyrdende avtale om kjøp av varer </w:t>
      </w:r>
      <w:r w:rsidR="00BC48FC" w:rsidRPr="00FB7AD1">
        <w:t xml:space="preserve">eller </w:t>
      </w:r>
      <w:r w:rsidRPr="00FB7AD1">
        <w:t>tjenester mellom to separate, selvstendige rettssubjekter.</w:t>
      </w:r>
      <w:r w:rsidR="00163CFA">
        <w:t xml:space="preserve"> Det er flere </w:t>
      </w:r>
      <w:r w:rsidR="00DF0B4C">
        <w:t xml:space="preserve">generelle </w:t>
      </w:r>
      <w:r w:rsidR="00163CFA">
        <w:t>unntak fra denne hovedregelen</w:t>
      </w:r>
      <w:r w:rsidR="009C1335">
        <w:t>. B</w:t>
      </w:r>
      <w:r w:rsidR="00163CFA">
        <w:t xml:space="preserve">lant annet er avtaler om tjenester som innebærer utøvelse av offentlig myndighet </w:t>
      </w:r>
      <w:r w:rsidR="008B5FC4">
        <w:t xml:space="preserve">helt </w:t>
      </w:r>
      <w:r w:rsidR="00163CFA">
        <w:t>unntatt</w:t>
      </w:r>
      <w:r w:rsidR="008B5FC4">
        <w:t xml:space="preserve"> fra regelverket</w:t>
      </w:r>
      <w:r w:rsidR="00FA6E8B">
        <w:t>.</w:t>
      </w:r>
      <w:r w:rsidR="00D95B19" w:rsidRPr="005977D5">
        <w:rPr>
          <w:rStyle w:val="Fotnotereferanse"/>
        </w:rPr>
        <w:footnoteReference w:id="22"/>
      </w:r>
      <w:r w:rsidR="004D6651">
        <w:t xml:space="preserve"> </w:t>
      </w:r>
      <w:r w:rsidR="00FA6E8B">
        <w:t>D</w:t>
      </w:r>
      <w:r w:rsidR="008B5FC4">
        <w:t>et gjelder</w:t>
      </w:r>
      <w:r w:rsidR="00FA6E8B">
        <w:t xml:space="preserve"> også</w:t>
      </w:r>
      <w:r w:rsidR="008B5FC4">
        <w:t xml:space="preserve"> spesielle regler for anskaffelse av helse- og sosialtjenester. Disse </w:t>
      </w:r>
      <w:r w:rsidR="00FA6E8B">
        <w:t xml:space="preserve">to </w:t>
      </w:r>
      <w:r w:rsidR="008B5FC4">
        <w:t xml:space="preserve">unntakene </w:t>
      </w:r>
      <w:r w:rsidR="00FD3E9A">
        <w:t>gjelder</w:t>
      </w:r>
      <w:r w:rsidR="00173F9D">
        <w:t xml:space="preserve"> også </w:t>
      </w:r>
      <w:r w:rsidR="00FD3E9A">
        <w:t>ved</w:t>
      </w:r>
      <w:r w:rsidR="00E16748">
        <w:t xml:space="preserve"> </w:t>
      </w:r>
      <w:r w:rsidR="007F008F">
        <w:t>interkommunalt samarbeid</w:t>
      </w:r>
      <w:r w:rsidR="00E16748">
        <w:t xml:space="preserve"> om slike tjenester</w:t>
      </w:r>
      <w:r w:rsidR="007F008F">
        <w:t>.</w:t>
      </w:r>
    </w:p>
    <w:p w14:paraId="4D8A6661" w14:textId="77777777" w:rsidR="005977D5" w:rsidRDefault="008B5FC4" w:rsidP="007B32DE">
      <w:r>
        <w:t>I tillegg har a</w:t>
      </w:r>
      <w:r w:rsidR="007944DF" w:rsidRPr="00FB7AD1">
        <w:t xml:space="preserve">nskaffelsesforskriften kapittel 3 </w:t>
      </w:r>
      <w:r w:rsidR="00163CFA">
        <w:t>egne</w:t>
      </w:r>
      <w:r w:rsidR="007944DF" w:rsidRPr="00FB7AD1">
        <w:t xml:space="preserve"> regler om</w:t>
      </w:r>
      <w:r w:rsidR="00DB388E" w:rsidRPr="00FB7AD1">
        <w:t xml:space="preserve"> </w:t>
      </w:r>
      <w:r w:rsidR="007944DF" w:rsidRPr="00FB7AD1">
        <w:t>samarbeid i offen</w:t>
      </w:r>
      <w:r w:rsidR="00415727" w:rsidRPr="00FB7AD1">
        <w:t>t</w:t>
      </w:r>
      <w:r w:rsidR="007944DF" w:rsidRPr="00FB7AD1">
        <w:t>lig sektor.</w:t>
      </w:r>
      <w:r w:rsidR="00DB388E" w:rsidRPr="00FB7AD1">
        <w:t xml:space="preserve"> Det følger av disse at anskaffelsesreglene</w:t>
      </w:r>
      <w:r w:rsidR="00163CFA">
        <w:t xml:space="preserve"> heller</w:t>
      </w:r>
      <w:r w:rsidR="00DB388E" w:rsidRPr="00FB7AD1">
        <w:t xml:space="preserve"> </w:t>
      </w:r>
      <w:r w:rsidR="00DB388E" w:rsidRPr="00173F9D">
        <w:rPr>
          <w:iCs/>
        </w:rPr>
        <w:t>ikke</w:t>
      </w:r>
      <w:r w:rsidR="00DB388E" w:rsidRPr="008B5FC4">
        <w:rPr>
          <w:iCs/>
        </w:rPr>
        <w:t xml:space="preserve"> </w:t>
      </w:r>
      <w:r w:rsidR="00DB388E" w:rsidRPr="00FB7AD1">
        <w:t xml:space="preserve">gjelder ved avtaler mellom </w:t>
      </w:r>
      <w:r w:rsidR="00173F9D">
        <w:t xml:space="preserve">offentlige </w:t>
      </w:r>
      <w:r w:rsidR="00DB388E" w:rsidRPr="00FB7AD1">
        <w:t xml:space="preserve">virksomheter med </w:t>
      </w:r>
      <w:r w:rsidR="0049374E">
        <w:t xml:space="preserve">en særlig </w:t>
      </w:r>
      <w:r w:rsidR="00DB388E" w:rsidRPr="00FB7AD1">
        <w:t>tilknytning til hverandre</w:t>
      </w:r>
      <w:r w:rsidR="00F804A8">
        <w:t>,</w:t>
      </w:r>
      <w:r w:rsidR="00DB388E" w:rsidRPr="00FB7AD1">
        <w:t xml:space="preserve"> og for visse typer samarbeidsavtaler</w:t>
      </w:r>
      <w:r w:rsidR="00173F9D">
        <w:t xml:space="preserve"> mellom offentlige virksomheter</w:t>
      </w:r>
      <w:r w:rsidR="00DB388E" w:rsidRPr="00FB7AD1">
        <w:t>.</w:t>
      </w:r>
    </w:p>
    <w:p w14:paraId="671D1F9F" w14:textId="43CA9386" w:rsidR="00C0158E" w:rsidRPr="00FB7AD1" w:rsidRDefault="00C0158E" w:rsidP="00173F9D">
      <w:pPr>
        <w:pStyle w:val="avsnitt-undertittel"/>
      </w:pPr>
      <w:r>
        <w:lastRenderedPageBreak/>
        <w:t>Unntak for utvidet egenregi</w:t>
      </w:r>
    </w:p>
    <w:p w14:paraId="2BB2F4B3" w14:textId="1B76B5BE" w:rsidR="005977D5" w:rsidRDefault="00DB388E" w:rsidP="007B32DE">
      <w:r w:rsidRPr="00FB7AD1">
        <w:t>Det først</w:t>
      </w:r>
      <w:r w:rsidR="002E19E6">
        <w:t>e</w:t>
      </w:r>
      <w:r w:rsidRPr="00FB7AD1">
        <w:t xml:space="preserve"> unntaket </w:t>
      </w:r>
      <w:r w:rsidR="002E19E6" w:rsidRPr="00FB7AD1">
        <w:t xml:space="preserve">er </w:t>
      </w:r>
      <w:r w:rsidRPr="00FB7AD1">
        <w:t xml:space="preserve">for såkalt </w:t>
      </w:r>
      <w:r w:rsidR="005977D5">
        <w:t>«</w:t>
      </w:r>
      <w:r w:rsidRPr="00FB7AD1">
        <w:t>utvidet egenregi</w:t>
      </w:r>
      <w:r w:rsidR="005977D5">
        <w:t>»</w:t>
      </w:r>
      <w:r w:rsidRPr="00FB7AD1">
        <w:t xml:space="preserve"> (</w:t>
      </w:r>
      <w:r w:rsidR="00FD3E9A">
        <w:t>anskaffelsesforskriften</w:t>
      </w:r>
      <w:r w:rsidRPr="00FB7AD1">
        <w:t xml:space="preserve"> </w:t>
      </w:r>
      <w:r w:rsidR="005977D5">
        <w:t>§ </w:t>
      </w:r>
      <w:r w:rsidR="005977D5" w:rsidRPr="00FB7AD1">
        <w:t>3</w:t>
      </w:r>
      <w:r w:rsidR="00F41F9B" w:rsidRPr="00FB7AD1">
        <w:t>-1). Bestemmelsen sier at anskaffelses</w:t>
      </w:r>
      <w:r w:rsidR="00E16748">
        <w:t xml:space="preserve">reglene </w:t>
      </w:r>
      <w:r w:rsidR="00F41F9B" w:rsidRPr="00FB7AD1">
        <w:t>ikke gjelder når oppdragsgiver</w:t>
      </w:r>
      <w:r w:rsidR="003B1274" w:rsidRPr="005977D5">
        <w:rPr>
          <w:rStyle w:val="Fotnotereferanse"/>
        </w:rPr>
        <w:footnoteReference w:id="23"/>
      </w:r>
      <w:r w:rsidR="005977D5">
        <w:t xml:space="preserve"> </w:t>
      </w:r>
      <w:r w:rsidR="00F41F9B" w:rsidRPr="00FB7AD1">
        <w:t>inngår kontrakter med et annet rettssubjekt</w:t>
      </w:r>
      <w:r w:rsidR="003B1274" w:rsidRPr="005977D5">
        <w:rPr>
          <w:rStyle w:val="Fotnotereferanse"/>
        </w:rPr>
        <w:footnoteReference w:id="24"/>
      </w:r>
      <w:r w:rsidR="00F41F9B" w:rsidRPr="00FB7AD1">
        <w:t xml:space="preserve"> som</w:t>
      </w:r>
    </w:p>
    <w:p w14:paraId="5529ED4E" w14:textId="77777777" w:rsidR="005977D5" w:rsidRDefault="00F41F9B" w:rsidP="004D6651">
      <w:pPr>
        <w:pStyle w:val="Liste"/>
      </w:pPr>
      <w:r w:rsidRPr="00FB7AD1">
        <w:t>oppdragsgiveren utøver en kontroll over som svarer til den kontrollen han utøver over sin egen virksomhet,</w:t>
      </w:r>
    </w:p>
    <w:p w14:paraId="3B2754FD" w14:textId="77777777" w:rsidR="005977D5" w:rsidRDefault="00F41F9B" w:rsidP="004D6651">
      <w:pPr>
        <w:pStyle w:val="Liste"/>
      </w:pPr>
      <w:r w:rsidRPr="00FB7AD1">
        <w:t>utfører mer enn 80 prosent av sin aktivitet for oppdragsgiveren eller andre rettssubjekter som oppdragsgiveren kontrollerer</w:t>
      </w:r>
      <w:r w:rsidR="0049374E">
        <w:t>,</w:t>
      </w:r>
      <w:r w:rsidRPr="00FB7AD1">
        <w:t xml:space="preserve"> og</w:t>
      </w:r>
    </w:p>
    <w:p w14:paraId="2A15BD95" w14:textId="77777777" w:rsidR="005977D5" w:rsidRDefault="00F41F9B" w:rsidP="004D6651">
      <w:pPr>
        <w:pStyle w:val="Liste"/>
      </w:pPr>
      <w:r w:rsidRPr="00FB7AD1">
        <w:t>det ikke er direkte private eierandeler i.</w:t>
      </w:r>
    </w:p>
    <w:p w14:paraId="47A6D7C5" w14:textId="77777777" w:rsidR="005977D5" w:rsidRDefault="00E16748" w:rsidP="007F008F">
      <w:r>
        <w:t xml:space="preserve">Alle </w:t>
      </w:r>
      <w:r w:rsidR="004D6651">
        <w:t xml:space="preserve">de </w:t>
      </w:r>
      <w:r>
        <w:t xml:space="preserve">tre </w:t>
      </w:r>
      <w:r w:rsidR="00F51C7B">
        <w:t>vilkår</w:t>
      </w:r>
      <w:r w:rsidR="004D6651">
        <w:t>ene</w:t>
      </w:r>
      <w:r>
        <w:t xml:space="preserve"> må være oppfylt</w:t>
      </w:r>
      <w:r w:rsidR="00F271EC">
        <w:t xml:space="preserve"> i hele kontraktsperioden</w:t>
      </w:r>
      <w:r>
        <w:t xml:space="preserve">. </w:t>
      </w:r>
      <w:r w:rsidR="00301CF3">
        <w:t>Om det første vilkåret om</w:t>
      </w:r>
      <w:r w:rsidR="007F42FC">
        <w:t xml:space="preserve"> </w:t>
      </w:r>
      <w:r w:rsidR="00F271EC">
        <w:t>krav til kontroll er oppfylt, må vurderes konkret ut fra flere momenter</w:t>
      </w:r>
      <w:r w:rsidR="00A47805">
        <w:t>,</w:t>
      </w:r>
      <w:r w:rsidR="00F271EC">
        <w:t xml:space="preserve"> der eierskap over det andre rettssubjektet in</w:t>
      </w:r>
      <w:r w:rsidR="00FD3E9A" w:rsidRPr="00FB7AD1">
        <w:t>ngår som en viktig del av vurderingen</w:t>
      </w:r>
      <w:r w:rsidR="00F271EC">
        <w:t>.</w:t>
      </w:r>
      <w:r>
        <w:t xml:space="preserve"> </w:t>
      </w:r>
      <w:r w:rsidR="00F359C3" w:rsidRPr="00FB7AD1">
        <w:t xml:space="preserve">Kravet til kontroll </w:t>
      </w:r>
      <w:r>
        <w:t xml:space="preserve">vil være </w:t>
      </w:r>
      <w:r w:rsidR="00F359C3" w:rsidRPr="00FB7AD1">
        <w:t xml:space="preserve">oppfylt når </w:t>
      </w:r>
      <w:r>
        <w:t xml:space="preserve">kommunen </w:t>
      </w:r>
      <w:r w:rsidR="00250300" w:rsidRPr="00FB7AD1">
        <w:t>utøver bestemmende innflytelse over både strategiske mål og viktige beslutninger i det kontrollerte rettssubjektet</w:t>
      </w:r>
      <w:r w:rsidR="00D95B19">
        <w:t>.</w:t>
      </w:r>
      <w:r w:rsidR="00250300" w:rsidRPr="00FB7AD1">
        <w:t xml:space="preserve"> </w:t>
      </w:r>
      <w:r w:rsidR="00F41F9B" w:rsidRPr="00FB7AD1">
        <w:t xml:space="preserve">Kravet til kontroll kan være oppfylt sammen med andre, </w:t>
      </w:r>
      <w:r w:rsidR="00F51C7B">
        <w:t xml:space="preserve">for eksempel andre kommuner i det interkommunale samarbeidet, </w:t>
      </w:r>
      <w:r w:rsidR="00F41F9B" w:rsidRPr="00FB7AD1">
        <w:t>slik at flere oppdragsgivere i fellesskap utøver kontroll</w:t>
      </w:r>
      <w:r w:rsidR="00F51C7B">
        <w:t>. Dette kan for</w:t>
      </w:r>
      <w:r w:rsidR="00F359C3" w:rsidRPr="00FB7AD1">
        <w:t xml:space="preserve"> eksempel </w:t>
      </w:r>
      <w:r w:rsidR="00F51C7B">
        <w:t xml:space="preserve">i praksis skje </w:t>
      </w:r>
      <w:r w:rsidR="00F359C3" w:rsidRPr="00FB7AD1">
        <w:t xml:space="preserve">ved at det </w:t>
      </w:r>
      <w:r w:rsidR="00F51C7B">
        <w:t>interkommunale samarbeidet</w:t>
      </w:r>
      <w:r w:rsidR="00AE422F">
        <w:t>s</w:t>
      </w:r>
      <w:r w:rsidR="00F359C3" w:rsidRPr="00FB7AD1">
        <w:t xml:space="preserve"> styrende organer er sammensatt av </w:t>
      </w:r>
      <w:r w:rsidR="00C944F1" w:rsidRPr="00FB7AD1">
        <w:t>representanter for alle de</w:t>
      </w:r>
      <w:r w:rsidR="002E19E6">
        <w:t>ltakerkommunene.</w:t>
      </w:r>
    </w:p>
    <w:p w14:paraId="1AD07F68" w14:textId="77777777" w:rsidR="005977D5" w:rsidRDefault="00E273CB" w:rsidP="00C0158E">
      <w:r>
        <w:t xml:space="preserve">Det andre vilkåret </w:t>
      </w:r>
      <w:r w:rsidR="004D6651">
        <w:t>handler om</w:t>
      </w:r>
      <w:r>
        <w:t xml:space="preserve"> aktiviteten i det interkommunale samarbeidet. For at unntaket om utvidet egenregi skal komme til anvendelse</w:t>
      </w:r>
      <w:r w:rsidR="00AE422F">
        <w:t>,</w:t>
      </w:r>
      <w:r>
        <w:t xml:space="preserve"> må det meste av aktiviteten i det interkommunale samarbeidet være for </w:t>
      </w:r>
      <w:r w:rsidR="002E19E6">
        <w:t>deltaker</w:t>
      </w:r>
      <w:r>
        <w:t>kommunene (og virksomheter kommunene kontrollere</w:t>
      </w:r>
      <w:r w:rsidR="00AE422F">
        <w:t>r), og ikke selges i et konkurranseutsatt marked.</w:t>
      </w:r>
    </w:p>
    <w:p w14:paraId="6342764D" w14:textId="77777777" w:rsidR="005977D5" w:rsidRDefault="00AE422F" w:rsidP="00C0158E">
      <w:r>
        <w:t>Det tredje vilkåret</w:t>
      </w:r>
      <w:r w:rsidR="002E19E6">
        <w:t>,</w:t>
      </w:r>
      <w:r>
        <w:t xml:space="preserve"> om at det ikke skal være private eierandeler i det kontrollerte rettssubjektet</w:t>
      </w:r>
      <w:r w:rsidR="002E19E6">
        <w:t>,</w:t>
      </w:r>
      <w:r>
        <w:t xml:space="preserve"> vil </w:t>
      </w:r>
      <w:r w:rsidR="0034141D">
        <w:t>som hovedregel</w:t>
      </w:r>
      <w:r>
        <w:t xml:space="preserve"> være </w:t>
      </w:r>
      <w:r w:rsidR="00C0158E">
        <w:t>oppfylt for interkommunale samarbeid. O</w:t>
      </w:r>
      <w:r>
        <w:t xml:space="preserve">m de to første vilkårene er oppfylt </w:t>
      </w:r>
      <w:r w:rsidR="004928B5">
        <w:t xml:space="preserve">vil </w:t>
      </w:r>
      <w:r w:rsidR="002E19E6">
        <w:t xml:space="preserve">avhenge av </w:t>
      </w:r>
      <w:r w:rsidR="00C0158E">
        <w:t>hv</w:t>
      </w:r>
      <w:r w:rsidR="002E19E6">
        <w:t>ordan samarbeidet er organisert</w:t>
      </w:r>
      <w:r w:rsidR="004928B5">
        <w:t>,</w:t>
      </w:r>
      <w:r w:rsidR="002E19E6">
        <w:t xml:space="preserve"> og hva slags virksomhet samarbeidet driver. D</w:t>
      </w:r>
      <w:r w:rsidR="00C0158E">
        <w:t>er et interkommunalt samarbeid driver mye aktivitet i markedet</w:t>
      </w:r>
      <w:r w:rsidR="0034141D">
        <w:t>,</w:t>
      </w:r>
      <w:r w:rsidR="00C0158E">
        <w:t xml:space="preserve"> vil ikke unntaket kunne komme til anvendelse.</w:t>
      </w:r>
    </w:p>
    <w:p w14:paraId="79626459" w14:textId="4BB4698F" w:rsidR="00C0158E" w:rsidRDefault="00C0158E" w:rsidP="00173F9D">
      <w:pPr>
        <w:pStyle w:val="avsnitt-undertittel"/>
      </w:pPr>
      <w:r>
        <w:lastRenderedPageBreak/>
        <w:t>Unntak for samarbeidsavtaler</w:t>
      </w:r>
    </w:p>
    <w:p w14:paraId="20F1A198" w14:textId="1D34CCA1" w:rsidR="005977D5" w:rsidRDefault="00F41F9B" w:rsidP="00AA633D">
      <w:r w:rsidRPr="00FB7AD1">
        <w:t xml:space="preserve">Det andre unntaket </w:t>
      </w:r>
      <w:r w:rsidR="00233EF9" w:rsidRPr="00FB7AD1">
        <w:t xml:space="preserve">er for </w:t>
      </w:r>
      <w:r w:rsidR="005977D5">
        <w:t>«</w:t>
      </w:r>
      <w:r w:rsidR="00233EF9" w:rsidRPr="00FB7AD1">
        <w:t>samarbeidsavtaler</w:t>
      </w:r>
      <w:r w:rsidR="005977D5">
        <w:t>»</w:t>
      </w:r>
      <w:r w:rsidR="00233EF9" w:rsidRPr="00FB7AD1">
        <w:t xml:space="preserve"> (</w:t>
      </w:r>
      <w:r w:rsidR="00FD3E9A">
        <w:t>anskaffelsesforskriften</w:t>
      </w:r>
      <w:r w:rsidR="00233EF9" w:rsidRPr="00FB7AD1">
        <w:t xml:space="preserve"> </w:t>
      </w:r>
      <w:r w:rsidR="005977D5">
        <w:t>§ </w:t>
      </w:r>
      <w:r w:rsidR="005977D5" w:rsidRPr="00FB7AD1">
        <w:t>3</w:t>
      </w:r>
      <w:r w:rsidR="00233EF9" w:rsidRPr="00FB7AD1">
        <w:t>-3)</w:t>
      </w:r>
      <w:r w:rsidR="005C0F87">
        <w:t xml:space="preserve">. </w:t>
      </w:r>
      <w:r w:rsidR="002E19E6">
        <w:t>Det følger av denne regelen</w:t>
      </w:r>
      <w:r w:rsidR="002245B8" w:rsidRPr="00FB7AD1">
        <w:t xml:space="preserve"> at anskaffelses</w:t>
      </w:r>
      <w:r w:rsidR="005C0F87">
        <w:t xml:space="preserve">reglene </w:t>
      </w:r>
      <w:r w:rsidR="002245B8" w:rsidRPr="00FB7AD1">
        <w:t>ikke gjelder for kontrakter som inngås utelukkende mellom to eller flere oppdragsgivere</w:t>
      </w:r>
    </w:p>
    <w:p w14:paraId="37A7E7A9" w14:textId="07C162A2" w:rsidR="00AA633D" w:rsidRDefault="002245B8" w:rsidP="00795FA2">
      <w:pPr>
        <w:pStyle w:val="Listebombe"/>
      </w:pPr>
      <w:r w:rsidRPr="00FB7AD1">
        <w:t>som etablerer eller gjennomfører et samarbeid som har til formål å sikre at offentlige oppgaver blir utført for å oppnå et felles mål</w:t>
      </w:r>
      <w:r w:rsidR="00EA626B">
        <w:t>,</w:t>
      </w:r>
    </w:p>
    <w:p w14:paraId="02087A11" w14:textId="09CA2883" w:rsidR="00AA633D" w:rsidRDefault="002245B8" w:rsidP="00795FA2">
      <w:pPr>
        <w:pStyle w:val="Listebombe"/>
      </w:pPr>
      <w:r w:rsidRPr="00FB7AD1">
        <w:t>som blir utfør</w:t>
      </w:r>
      <w:r w:rsidR="00250300" w:rsidRPr="00FB7AD1">
        <w:t>t utelukkende av hensyn til offentlige interesser</w:t>
      </w:r>
      <w:r w:rsidR="00EA626B">
        <w:t xml:space="preserve"> og</w:t>
      </w:r>
    </w:p>
    <w:p w14:paraId="1B5F3D7A" w14:textId="77777777" w:rsidR="005977D5" w:rsidRDefault="00250300" w:rsidP="00795FA2">
      <w:pPr>
        <w:pStyle w:val="Listebombe"/>
      </w:pPr>
      <w:r w:rsidRPr="00FB7AD1">
        <w:t>der mindre enn 20 prosent av aktivitetene som samarbeidet omfatter blir utført for andre enn oppdragsgiverne.</w:t>
      </w:r>
    </w:p>
    <w:p w14:paraId="61F6DB54" w14:textId="77777777" w:rsidR="005977D5" w:rsidRDefault="005C0F87" w:rsidP="00C0503F">
      <w:r>
        <w:t xml:space="preserve">Alle </w:t>
      </w:r>
      <w:r w:rsidR="00B66384" w:rsidRPr="00FB7AD1">
        <w:t xml:space="preserve">vilkårene må være oppfylt i hele kontraktsperioden. Med offentlige oppgaver forstås </w:t>
      </w:r>
      <w:r w:rsidR="00B66053">
        <w:t xml:space="preserve">her </w:t>
      </w:r>
      <w:r w:rsidR="00B66384" w:rsidRPr="00FB7AD1">
        <w:t xml:space="preserve">både oppgaver som er lovpålagte og ikke-lovpålagte, og det antas at det </w:t>
      </w:r>
      <w:r w:rsidR="004928B5">
        <w:t xml:space="preserve">blant annet </w:t>
      </w:r>
      <w:r w:rsidR="00B66384" w:rsidRPr="00FB7AD1">
        <w:t>kan omfatte støttetjenester som for eksempel IKT-, regnskaps- og kantinetjenester.</w:t>
      </w:r>
    </w:p>
    <w:p w14:paraId="671A6C42" w14:textId="2FC63548" w:rsidR="00C0503F" w:rsidRPr="00FB7AD1" w:rsidRDefault="00C0503F" w:rsidP="00C0503F">
      <w:r>
        <w:t xml:space="preserve">Kravet til at samarbeidet må være utelukkende av hensyn til offentlige interesser innebærer at formålet med samarbeidet ikke kan være å drive forretningsvirksomhet, selv om det er anledning til at en viss del av </w:t>
      </w:r>
      <w:r w:rsidRPr="00FB7AD1">
        <w:t xml:space="preserve">aktivitetene som samarbeidet omfatter </w:t>
      </w:r>
      <w:r>
        <w:t xml:space="preserve">(20 prosent) </w:t>
      </w:r>
      <w:r w:rsidRPr="00FB7AD1">
        <w:t xml:space="preserve">blir utført for </w:t>
      </w:r>
      <w:r>
        <w:t xml:space="preserve">markedet eller for </w:t>
      </w:r>
      <w:r w:rsidRPr="00FB7AD1">
        <w:t>andre enn oppdragsgiverne</w:t>
      </w:r>
      <w:r>
        <w:t>.</w:t>
      </w:r>
    </w:p>
    <w:p w14:paraId="4B844031" w14:textId="5C434666" w:rsidR="005977D5" w:rsidRDefault="00EE78D9" w:rsidP="00F440AE">
      <w:r w:rsidRPr="00FB7AD1">
        <w:t xml:space="preserve">Videre må det være tale om et </w:t>
      </w:r>
      <w:r w:rsidR="005977D5">
        <w:t>«</w:t>
      </w:r>
      <w:r w:rsidRPr="00FB7AD1">
        <w:t>reelt samarbeid</w:t>
      </w:r>
      <w:r w:rsidR="005977D5">
        <w:t>»</w:t>
      </w:r>
      <w:r w:rsidRPr="00FB7AD1">
        <w:t xml:space="preserve"> for å oppnå et felles mål. Ordinære vare- og tjenestekjøp omfattes dermed ikke. </w:t>
      </w:r>
      <w:r w:rsidR="00B66384" w:rsidRPr="00FB7AD1">
        <w:t xml:space="preserve">Samarbeidet må være basert på et </w:t>
      </w:r>
      <w:r w:rsidR="005977D5">
        <w:t>«</w:t>
      </w:r>
      <w:r w:rsidR="00B66384" w:rsidRPr="00FB7AD1">
        <w:t>samarbeidende konsept</w:t>
      </w:r>
      <w:r w:rsidR="005977D5">
        <w:t>»</w:t>
      </w:r>
      <w:r w:rsidR="00A375E7" w:rsidRPr="00FB7AD1">
        <w:t xml:space="preserve">, og alle deltakerne må </w:t>
      </w:r>
      <w:r w:rsidR="004459B4" w:rsidRPr="00FB7AD1">
        <w:t xml:space="preserve">bidra </w:t>
      </w:r>
      <w:r w:rsidR="00664433" w:rsidRPr="00FB7AD1">
        <w:t>i den felles gjennomføringen av den aktuelle tjenesteytelsen.</w:t>
      </w:r>
      <w:r w:rsidR="00B60951" w:rsidRPr="005977D5">
        <w:rPr>
          <w:rStyle w:val="Fotnotereferanse"/>
        </w:rPr>
        <w:footnoteReference w:id="25"/>
      </w:r>
      <w:r w:rsidR="00664433" w:rsidRPr="00FB7AD1">
        <w:t xml:space="preserve"> Det er ikke krav om at alle deltakerne utfører den kontraktsmessige hovedforpliktelsen i samarbeidet, og deltakernes ytelser trenger ikke å være identiske. Det antas at vilkåret om deltakelse i samarbeidet kan være oppfylt der hver deltaker aktivt deltar i samarbeidets styrende organer, ute</w:t>
      </w:r>
      <w:r w:rsidR="00FB7AD1" w:rsidRPr="00FB7AD1">
        <w:t xml:space="preserve">n å </w:t>
      </w:r>
      <w:r w:rsidR="00A375E7" w:rsidRPr="00FB7AD1">
        <w:t xml:space="preserve">delta </w:t>
      </w:r>
      <w:r w:rsidR="00FB7AD1" w:rsidRPr="00FB7AD1">
        <w:t>i den faktiske utførelsen av den aktuelle tjenesteytelsen</w:t>
      </w:r>
      <w:r w:rsidR="0049374E">
        <w:t>.</w:t>
      </w:r>
    </w:p>
    <w:p w14:paraId="215B5548" w14:textId="77777777" w:rsidR="005977D5" w:rsidRDefault="002A1AA7" w:rsidP="002A1AA7">
      <w:pPr>
        <w:pStyle w:val="Overskrift3"/>
      </w:pPr>
      <w:bookmarkStart w:id="72" w:name="_Toc147390334"/>
      <w:r>
        <w:t>Oppsummering</w:t>
      </w:r>
      <w:bookmarkEnd w:id="72"/>
    </w:p>
    <w:p w14:paraId="39D04364" w14:textId="2B9F826D" w:rsidR="002A1AA7" w:rsidRDefault="002A1AA7" w:rsidP="002A1AA7">
      <w:r>
        <w:t>Anskaffelsesreglene innebærer</w:t>
      </w:r>
      <w:r w:rsidRPr="00446E4F">
        <w:t xml:space="preserve"> at offentlige myndigheter, inkludert </w:t>
      </w:r>
      <w:r>
        <w:t>kommuner og fylkeskommuner</w:t>
      </w:r>
      <w:r w:rsidRPr="00446E4F">
        <w:t xml:space="preserve">, </w:t>
      </w:r>
      <w:r>
        <w:t xml:space="preserve">som hovedregel skal </w:t>
      </w:r>
      <w:r w:rsidRPr="00446E4F">
        <w:t xml:space="preserve">gjennomføre konkurranse når de kjøper </w:t>
      </w:r>
      <w:r w:rsidR="00F76736" w:rsidRPr="00446E4F">
        <w:t xml:space="preserve">varer og </w:t>
      </w:r>
      <w:r w:rsidR="00F76736" w:rsidRPr="00446E4F">
        <w:lastRenderedPageBreak/>
        <w:t>tjenester</w:t>
      </w:r>
      <w:r w:rsidRPr="00446E4F">
        <w:t xml:space="preserve">. </w:t>
      </w:r>
      <w:r>
        <w:t>Dette utgangspunkter gjelder også når kommuner kjøper fra andre kommuner.</w:t>
      </w:r>
    </w:p>
    <w:p w14:paraId="5F1DF74D" w14:textId="2203F404" w:rsidR="002A1AA7" w:rsidRPr="00446E4F" w:rsidRDefault="00804ECA" w:rsidP="002A1AA7">
      <w:r>
        <w:t>Interkommunalt</w:t>
      </w:r>
      <w:r w:rsidR="00F76736">
        <w:t xml:space="preserve"> samarbeid </w:t>
      </w:r>
      <w:r>
        <w:t xml:space="preserve">kan i realiteten utgjøre avtaler </w:t>
      </w:r>
      <w:r w:rsidR="003A0512">
        <w:t xml:space="preserve">om utveksling av ytelser </w:t>
      </w:r>
      <w:r>
        <w:t>mellom kommuner</w:t>
      </w:r>
      <w:r w:rsidR="00F76736">
        <w:t xml:space="preserve">, som </w:t>
      </w:r>
      <w:r>
        <w:t xml:space="preserve">skal følge anskaffelsesreglene. </w:t>
      </w:r>
      <w:r w:rsidR="0014760A">
        <w:t>Kommunen bør derfor avklare forholdet</w:t>
      </w:r>
      <w:r w:rsidR="00F76736">
        <w:t xml:space="preserve"> til </w:t>
      </w:r>
      <w:r w:rsidR="0014760A">
        <w:t>anskaffelsesreglene ved etablering</w:t>
      </w:r>
      <w:r w:rsidR="00F76736">
        <w:t xml:space="preserve"> av </w:t>
      </w:r>
      <w:r w:rsidR="0014760A">
        <w:t>samarbeid.</w:t>
      </w:r>
    </w:p>
    <w:p w14:paraId="1BA01480" w14:textId="0BE7E950" w:rsidR="007B32DE" w:rsidRPr="002A1AA7" w:rsidRDefault="00804ECA" w:rsidP="00F76736">
      <w:r>
        <w:t>Anskaffelsesregelverket har flere unntak som kan være relevante ved interkommunalt samarbeid</w:t>
      </w:r>
      <w:r w:rsidR="00F440AE">
        <w:t>.</w:t>
      </w:r>
      <w:r w:rsidR="00F76736">
        <w:t xml:space="preserve"> </w:t>
      </w:r>
      <w:r w:rsidR="00570F13">
        <w:t>S</w:t>
      </w:r>
      <w:r w:rsidR="00570F13" w:rsidRPr="002A1AA7">
        <w:t>amarbeid om tjenester som innebærer utøvelse av offentlig myndighet vil alltid være unntatt anskaffelsesreglene</w:t>
      </w:r>
      <w:r w:rsidR="002A1AA7">
        <w:t>.</w:t>
      </w:r>
      <w:r>
        <w:t xml:space="preserve"> </w:t>
      </w:r>
      <w:r w:rsidR="00F440AE">
        <w:t>Videre har a</w:t>
      </w:r>
      <w:r>
        <w:t xml:space="preserve">nskaffelsesforskriften </w:t>
      </w:r>
      <w:r w:rsidR="00D87D08">
        <w:t xml:space="preserve">kapittel 3 </w:t>
      </w:r>
      <w:r w:rsidR="00615475">
        <w:t>regler om samarbeid i offentlig sektor, som unntar enkelte samarbeidsavtaler og avtaler mellom to rettssubjekter med særlig tilknytning til hverandre.</w:t>
      </w:r>
    </w:p>
    <w:p w14:paraId="7E04C138" w14:textId="77777777" w:rsidR="005977D5" w:rsidRDefault="00F76736" w:rsidP="00F76736">
      <w:r>
        <w:t xml:space="preserve">Mer informasjon om regelverket om offentlige anskaffelser finnes blant annet på </w:t>
      </w:r>
      <w:proofErr w:type="spellStart"/>
      <w:r w:rsidR="009C2237">
        <w:t>DFØs</w:t>
      </w:r>
      <w:proofErr w:type="spellEnd"/>
      <w:r w:rsidR="009C2237">
        <w:t xml:space="preserve"> fagsider om offentlige anskaffelser</w:t>
      </w:r>
      <w:r w:rsidR="00D71E1C">
        <w:t>:</w:t>
      </w:r>
      <w:r w:rsidR="009C2237">
        <w:t xml:space="preserve"> </w:t>
      </w:r>
      <w:hyperlink r:id="rId14" w:history="1">
        <w:r w:rsidR="009C2237" w:rsidRPr="00857D22">
          <w:rPr>
            <w:rStyle w:val="Hyperkobling"/>
          </w:rPr>
          <w:t>Anskaffelser.no | Fagsider om offentlige anskaffelser</w:t>
        </w:r>
      </w:hyperlink>
    </w:p>
    <w:p w14:paraId="467E6FF3" w14:textId="47E38226" w:rsidR="00B92BD7" w:rsidRDefault="007944DF" w:rsidP="007944DF">
      <w:pPr>
        <w:pStyle w:val="Overskrift2"/>
      </w:pPr>
      <w:bookmarkStart w:id="73" w:name="_Toc147390335"/>
      <w:r>
        <w:t>Reglene om offentlig støtte</w:t>
      </w:r>
      <w:bookmarkEnd w:id="73"/>
    </w:p>
    <w:p w14:paraId="125F24F4" w14:textId="77777777" w:rsidR="005977D5" w:rsidRDefault="00F76736" w:rsidP="00F76736">
      <w:r w:rsidRPr="00853DD2">
        <w:t xml:space="preserve">Reglene om </w:t>
      </w:r>
      <w:r w:rsidRPr="005977D5">
        <w:t>offentlig støtte</w:t>
      </w:r>
      <w:r w:rsidRPr="005977D5">
        <w:rPr>
          <w:rStyle w:val="kursiv"/>
        </w:rPr>
        <w:t xml:space="preserve"> </w:t>
      </w:r>
      <w:r>
        <w:t xml:space="preserve">skal sikre at alle markedsaktører </w:t>
      </w:r>
      <w:r w:rsidR="003A0004">
        <w:t xml:space="preserve">stilles overfor forutsigbare og like konkurranse- og rammevilkår. Markedsaktører er alle </w:t>
      </w:r>
      <w:r>
        <w:t>virksomheter som driver økonomisk aktivitet ved å</w:t>
      </w:r>
      <w:r w:rsidRPr="002A7BB2">
        <w:t xml:space="preserve"> </w:t>
      </w:r>
      <w:r w:rsidRPr="00853DD2">
        <w:t>tilby varer eller tjenester i et marked</w:t>
      </w:r>
      <w:r>
        <w:t xml:space="preserve">, </w:t>
      </w:r>
      <w:r w:rsidR="003A0004">
        <w:t>uavhengig av om de er offentlig eller privat eid og uavhengig av hvordan de er organisert</w:t>
      </w:r>
      <w:r>
        <w:t>. Reglene skal hindre at nasjonale eller lokale offentlige myndigheter tilgodeser enkelte markedsaktører framfor andre, for eksempel ved å gi tilskudd eller subsidier eller gi lån og garantier som ikke er på markedsmessige vilkår.</w:t>
      </w:r>
    </w:p>
    <w:p w14:paraId="5413D486" w14:textId="77777777" w:rsidR="005977D5" w:rsidRDefault="00A3399D" w:rsidP="00F76736">
      <w:r>
        <w:t xml:space="preserve">Interkommunale samarbeid kan drive økonomisk aktivitet, og det er bare når samarbeidet driver slik aktivitet at støttereglene kommer til anvendelse. </w:t>
      </w:r>
      <w:r w:rsidR="00004970">
        <w:t xml:space="preserve">Kommunene bør </w:t>
      </w:r>
      <w:r>
        <w:t>derfor</w:t>
      </w:r>
      <w:r w:rsidR="00004970">
        <w:t xml:space="preserve"> avklare om et interkommunalt samarbeid skal drive økonomisk aktivitet, eventuelt i tillegg til annen aktivitet, ved etablering av samarbeidet. </w:t>
      </w:r>
      <w:r w:rsidR="0088583D">
        <w:t>Kommunene må også ha bevissthet om dette under driften av samarbeidet. Eksempler på når et interkommunale samarbeid driver økonomisk aktivitet er når det selger eiendom på markedsmessige vilkår, samler inn og håndterer avfall fra næringsaktører eller driver kommersielt treningssenter.</w:t>
      </w:r>
    </w:p>
    <w:p w14:paraId="6D938984" w14:textId="671963BA" w:rsidR="000A1CBD" w:rsidRDefault="0088583D" w:rsidP="00F76736">
      <w:r>
        <w:t>Der det interkommunale samarbeid driver økonomisk aktivitet</w:t>
      </w:r>
      <w:r w:rsidR="00242ED1">
        <w:t>,</w:t>
      </w:r>
      <w:r>
        <w:t xml:space="preserve"> følger det av statsstøtteregelverket at </w:t>
      </w:r>
      <w:r w:rsidR="00242ED1">
        <w:t xml:space="preserve">kommunen som hovedregel ikke kan </w:t>
      </w:r>
      <w:proofErr w:type="gramStart"/>
      <w:r w:rsidR="00242ED1">
        <w:t>begunstige</w:t>
      </w:r>
      <w:proofErr w:type="gramEnd"/>
      <w:r w:rsidR="00242ED1">
        <w:t xml:space="preserve"> samarbeidet </w:t>
      </w:r>
      <w:r w:rsidR="00242ED1">
        <w:lastRenderedPageBreak/>
        <w:t xml:space="preserve">med </w:t>
      </w:r>
      <w:r w:rsidR="00F76736">
        <w:t xml:space="preserve">økonomisk </w:t>
      </w:r>
      <w:r w:rsidR="00242ED1">
        <w:t>støtte</w:t>
      </w:r>
      <w:r w:rsidR="002A1AA7">
        <w:t>,</w:t>
      </w:r>
      <w:r w:rsidR="00242ED1">
        <w:t xml:space="preserve"> som ikke</w:t>
      </w:r>
      <w:r w:rsidR="00F76736">
        <w:t xml:space="preserve"> andre markedsaktører</w:t>
      </w:r>
      <w:r w:rsidR="00242ED1">
        <w:t xml:space="preserve"> får. Begrepet økonomisk støtte favner vidt og omfatter blant annet</w:t>
      </w:r>
      <w:r w:rsidR="00F76736">
        <w:t xml:space="preserve"> </w:t>
      </w:r>
      <w:r w:rsidR="000A1CBD">
        <w:t xml:space="preserve">rene tilskudd, </w:t>
      </w:r>
      <w:r w:rsidR="00F76736">
        <w:t xml:space="preserve">gratis leie av lokaler, billige tomter, gunstige lån og å stille økonomisk garanti. </w:t>
      </w:r>
      <w:r w:rsidR="000A1CBD">
        <w:t xml:space="preserve">Hvis kommuner yter slike goder til et interkommunalt samarbeid, som (også) driver økonomisk aktivitet, kan det komme i konflikt med statsstøttereglene. </w:t>
      </w:r>
      <w:r w:rsidR="00A3399D">
        <w:t xml:space="preserve">Kommunene må </w:t>
      </w:r>
      <w:r w:rsidR="002A0D76">
        <w:t xml:space="preserve">derfor </w:t>
      </w:r>
      <w:r w:rsidR="00A3399D">
        <w:t>organisere og</w:t>
      </w:r>
      <w:r w:rsidR="002A0D76">
        <w:t xml:space="preserve"> drifte samarbeidet på en slik måte at samarbeidet ikke får økonomiske fordeler som deres konkurrenter ikke har. </w:t>
      </w:r>
      <w:r w:rsidR="0034141D">
        <w:t xml:space="preserve">Dette innebærer at det bør opprettes et regnskapsmessig skille mellom økonomiske- og ikke-økonomiske aktiviteter, sørges for </w:t>
      </w:r>
      <w:r w:rsidR="0034141D" w:rsidRPr="0073650F">
        <w:t xml:space="preserve">det skjer en fordeling av både direkte kostnader og en forholdsmessig andel av felleskostnader, </w:t>
      </w:r>
      <w:r w:rsidR="0034141D">
        <w:t>og stilles krav om normal fortjeneste av den økonomiske aktiviteten.</w:t>
      </w:r>
    </w:p>
    <w:p w14:paraId="2E71F39E" w14:textId="77777777" w:rsidR="005977D5" w:rsidRDefault="005076FB" w:rsidP="005076FB">
      <w:r>
        <w:t>Reglene om offentlig støtte</w:t>
      </w:r>
      <w:r w:rsidR="004E5C16">
        <w:t xml:space="preserve"> </w:t>
      </w:r>
      <w:r w:rsidR="00A3399D">
        <w:t xml:space="preserve">aktualiseres på samme måte </w:t>
      </w:r>
      <w:r w:rsidR="002A0D76">
        <w:t>der</w:t>
      </w:r>
      <w:r w:rsidR="004E5C16">
        <w:t xml:space="preserve"> kommunen selv driver</w:t>
      </w:r>
      <w:r>
        <w:t xml:space="preserve"> økonomisk aktivitet, </w:t>
      </w:r>
      <w:r w:rsidR="004E5C16">
        <w:t xml:space="preserve">og hvis det </w:t>
      </w:r>
      <w:r>
        <w:t>interkommunale samarbeid</w:t>
      </w:r>
      <w:r w:rsidR="004E5C16">
        <w:t xml:space="preserve">et </w:t>
      </w:r>
      <w:r w:rsidR="00A3399D">
        <w:t xml:space="preserve">som sådan gir økonomisk støtte til </w:t>
      </w:r>
      <w:r>
        <w:t xml:space="preserve">markedsaktører. </w:t>
      </w:r>
      <w:r w:rsidR="003A0512">
        <w:t xml:space="preserve">Også her må kommunen og det interkommunale samarbeidet innrette seg slik at de ikke </w:t>
      </w:r>
      <w:proofErr w:type="gramStart"/>
      <w:r w:rsidR="003A0512">
        <w:t>begunstiger</w:t>
      </w:r>
      <w:proofErr w:type="gramEnd"/>
      <w:r w:rsidR="003A0512">
        <w:t xml:space="preserve"> en markedsaktører med økonomisk støtte som ikke andre markedsaktører får.</w:t>
      </w:r>
    </w:p>
    <w:p w14:paraId="4AF95B00" w14:textId="1D551B18" w:rsidR="005977D5" w:rsidRDefault="00F76736" w:rsidP="00F76736">
      <w:r>
        <w:t xml:space="preserve">Informasjon om reglene om offentlig støtte finnes blant annet på nettsidene til Nærings- og fiskeridepartementet: </w:t>
      </w:r>
      <w:hyperlink r:id="rId15" w:history="1">
        <w:r>
          <w:rPr>
            <w:rStyle w:val="Hyperkobling"/>
          </w:rPr>
          <w:t>Offentlig støtte</w:t>
        </w:r>
        <w:r w:rsidR="005977D5">
          <w:rPr>
            <w:rStyle w:val="Hyperkobling"/>
          </w:rPr>
          <w:t xml:space="preserve"> – </w:t>
        </w:r>
        <w:r>
          <w:rPr>
            <w:rStyle w:val="Hyperkobling"/>
          </w:rPr>
          <w:t>regjeringen.no</w:t>
        </w:r>
      </w:hyperlink>
      <w:bookmarkEnd w:id="69"/>
    </w:p>
    <w:p w14:paraId="6DF20628" w14:textId="13E81EFC" w:rsidR="00DB6773" w:rsidRDefault="004E3802" w:rsidP="005C00B2">
      <w:pPr>
        <w:pStyle w:val="Overskrift1"/>
        <w:rPr>
          <w:lang w:val="nn-NO"/>
        </w:rPr>
      </w:pPr>
      <w:bookmarkStart w:id="74" w:name="_Toc147390336"/>
      <w:r>
        <w:rPr>
          <w:lang w:val="nn-NO"/>
        </w:rPr>
        <w:t>Vertskommunesamarbeid</w:t>
      </w:r>
      <w:bookmarkEnd w:id="74"/>
    </w:p>
    <w:p w14:paraId="412F7C3B" w14:textId="2488971C" w:rsidR="008D3F47" w:rsidRDefault="008D3F47" w:rsidP="005C00B2">
      <w:pPr>
        <w:pStyle w:val="Overskrift2"/>
      </w:pPr>
      <w:bookmarkStart w:id="75" w:name="_Toc147390337"/>
      <w:bookmarkStart w:id="76" w:name="_Hlk145329195"/>
      <w:r>
        <w:t>Overordnet</w:t>
      </w:r>
      <w:r w:rsidR="006D22B8">
        <w:t xml:space="preserve"> om vertskommunesamarbeid</w:t>
      </w:r>
      <w:bookmarkEnd w:id="75"/>
    </w:p>
    <w:p w14:paraId="5BC0069B" w14:textId="77777777" w:rsidR="005977D5" w:rsidRDefault="00B5455C" w:rsidP="00B5455C">
      <w:bookmarkStart w:id="77" w:name="_Hlk145328869"/>
      <w:r w:rsidRPr="007F3577">
        <w:t xml:space="preserve">Et hovedformål </w:t>
      </w:r>
      <w:r>
        <w:t xml:space="preserve">med </w:t>
      </w:r>
      <w:r w:rsidRPr="007F3577">
        <w:t>vertskommune</w:t>
      </w:r>
      <w:r>
        <w:t>modellen er å</w:t>
      </w:r>
      <w:r w:rsidRPr="007F3577">
        <w:t xml:space="preserve"> </w:t>
      </w:r>
      <w:r>
        <w:t>legge til rette for interkommunalt</w:t>
      </w:r>
      <w:r w:rsidRPr="007F3577">
        <w:t xml:space="preserve"> samarbeid om lovpålagte og mer individrettede tjeneste</w:t>
      </w:r>
      <w:r w:rsidR="000D1BBF">
        <w:t>r</w:t>
      </w:r>
      <w:r w:rsidRPr="007F3577">
        <w:t>.</w:t>
      </w:r>
      <w:r>
        <w:t xml:space="preserve"> Vertskommunemodellen gir en </w:t>
      </w:r>
      <w:r w:rsidRPr="005977D5">
        <w:rPr>
          <w:rStyle w:val="kursiv"/>
        </w:rPr>
        <w:t xml:space="preserve">generell </w:t>
      </w:r>
      <w:r>
        <w:t xml:space="preserve">adgang til å delegere myndighet til å treffe enkeltvedtak eller vedta forskrift til vertskommunen. </w:t>
      </w:r>
      <w:bookmarkEnd w:id="77"/>
      <w:r w:rsidR="000D1BBF">
        <w:t xml:space="preserve">Dette i motsetning til andre samarbeidsmodeller, hvor særlovgivningen må åpne for at </w:t>
      </w:r>
      <w:r w:rsidR="002971BC">
        <w:t>slik utøvelse av offentlig myndighet kan delegeres til samarbeidet.</w:t>
      </w:r>
    </w:p>
    <w:p w14:paraId="1EB98B0B" w14:textId="77777777" w:rsidR="005977D5" w:rsidRDefault="000367F0" w:rsidP="004706F9">
      <w:r w:rsidRPr="003F5AC1">
        <w:t>Vertskommunesamarbeid er regulert i kommuneloven kapittel 20.</w:t>
      </w:r>
      <w:r>
        <w:t xml:space="preserve"> </w:t>
      </w:r>
      <w:r w:rsidR="004706F9" w:rsidRPr="00ED4EEC">
        <w:t>Et vertskommunesamarbeid innebærer at en kommune</w:t>
      </w:r>
      <w:r w:rsidR="000D6760">
        <w:t xml:space="preserve"> (samarbeidskommunen)</w:t>
      </w:r>
      <w:r w:rsidR="004706F9" w:rsidRPr="00ED4EEC">
        <w:t xml:space="preserve"> overlater oppgaver </w:t>
      </w:r>
      <w:r w:rsidR="00A7105C">
        <w:t>eller</w:t>
      </w:r>
      <w:r w:rsidR="004706F9" w:rsidRPr="00ED4EEC">
        <w:t xml:space="preserve"> </w:t>
      </w:r>
      <w:r w:rsidR="00BC56E9">
        <w:t xml:space="preserve">delegerer </w:t>
      </w:r>
      <w:r w:rsidR="004706F9" w:rsidRPr="00ED4EEC">
        <w:t>myndighet til</w:t>
      </w:r>
      <w:r w:rsidR="00BC56E9">
        <w:t xml:space="preserve"> å fatte vedtak til</w:t>
      </w:r>
      <w:r w:rsidR="004706F9" w:rsidRPr="00ED4EEC">
        <w:t xml:space="preserve"> en annen kommune</w:t>
      </w:r>
      <w:r w:rsidR="00BC56E9">
        <w:t xml:space="preserve"> (vertskommunen)</w:t>
      </w:r>
      <w:r w:rsidR="00A7105C">
        <w:t>.</w:t>
      </w:r>
    </w:p>
    <w:p w14:paraId="6162656B" w14:textId="77777777" w:rsidR="005977D5" w:rsidRDefault="000367F0" w:rsidP="004706F9">
      <w:r>
        <w:t xml:space="preserve">Kommuneloven skiller mellom to ulike modeller for vertskommunesamarbeid: administrativt vertskommunesamarbeid og vertskommunesamarbeid med felles, </w:t>
      </w:r>
      <w:r>
        <w:lastRenderedPageBreak/>
        <w:t>folkevalgt nemnd.</w:t>
      </w:r>
      <w:r w:rsidR="000D6760">
        <w:t xml:space="preserve"> Administrativt vertskommunesamarbeid er mye brukt og godt kjent i kommunene.</w:t>
      </w:r>
      <w:r>
        <w:t xml:space="preserve"> </w:t>
      </w:r>
      <w:r w:rsidR="000D6760">
        <w:t>Vertskommunesamarbeid med nemnd er derimot svært lite brukt, og det er derfor begrenset erfaring med denne typen samarbeid.</w:t>
      </w:r>
    </w:p>
    <w:p w14:paraId="38CD07B2" w14:textId="77777777" w:rsidR="005977D5" w:rsidRDefault="00184EF5" w:rsidP="004706F9">
      <w:r w:rsidRPr="00184EF5">
        <w:t xml:space="preserve">Et vertskommunesamarbeid er ikke et eget rettssubjekt, men organisatorisk en del av vertskommunens virksomhet. Regler som gjelder for </w:t>
      </w:r>
      <w:r>
        <w:t>kommunen</w:t>
      </w:r>
      <w:r w:rsidRPr="00184EF5">
        <w:t>, vil derfor i utgangspunktet også gjelde for kommunen når den opptrer som vertskommune</w:t>
      </w:r>
      <w:r>
        <w:t>.</w:t>
      </w:r>
      <w:r w:rsidR="000367F0">
        <w:t xml:space="preserve"> Dette gjelder både kommunelovens øvrige regler og annet regelverk </w:t>
      </w:r>
      <w:r w:rsidR="000D6760">
        <w:t>s</w:t>
      </w:r>
      <w:r w:rsidR="000367F0">
        <w:t>om gjelder for kommunene.</w:t>
      </w:r>
    </w:p>
    <w:p w14:paraId="4C2BFB39" w14:textId="16D9B3A2" w:rsidR="00B5455C" w:rsidRDefault="00B5455C" w:rsidP="00B5455C">
      <w:pPr>
        <w:pStyle w:val="Overskrift3"/>
      </w:pPr>
      <w:bookmarkStart w:id="78" w:name="_Toc147390338"/>
      <w:r>
        <w:t>Begrepene vertskommune, samarbeidskommune og deltakerkommune</w:t>
      </w:r>
      <w:bookmarkEnd w:id="78"/>
    </w:p>
    <w:p w14:paraId="07D2C489" w14:textId="77777777" w:rsidR="005977D5" w:rsidRDefault="000D6760" w:rsidP="000D6760">
      <w:r>
        <w:t xml:space="preserve">Kommuneloven bruker ulike begreper om de kommunene som deltar i et vertskommunesamarbeid. </w:t>
      </w:r>
      <w:r w:rsidR="00B5455C" w:rsidRPr="005977D5">
        <w:rPr>
          <w:rStyle w:val="kursiv"/>
        </w:rPr>
        <w:t xml:space="preserve">Vertskommune </w:t>
      </w:r>
      <w:r w:rsidR="00B5455C">
        <w:t xml:space="preserve">brukes om kommunen som har fått delegert myndighet og skal utføre oppgaver på vegne av andre kommuner. </w:t>
      </w:r>
      <w:r w:rsidR="00B5455C" w:rsidRPr="005977D5">
        <w:rPr>
          <w:rStyle w:val="kursiv"/>
        </w:rPr>
        <w:t xml:space="preserve">Samarbeidskommune </w:t>
      </w:r>
      <w:r w:rsidR="00B5455C">
        <w:t xml:space="preserve">brukes om en kommune som deltar i et vertskommunesamarbeid, og som har avtalt at vertskommunen skal utføre oppgaver og/eller få delegert myndighet til å treffe vedtak på kommunens vegne. </w:t>
      </w:r>
      <w:r w:rsidR="00B5455C" w:rsidRPr="005977D5">
        <w:rPr>
          <w:rStyle w:val="kursiv"/>
        </w:rPr>
        <w:t xml:space="preserve">Deltakerkommune </w:t>
      </w:r>
      <w:r w:rsidR="00B5455C">
        <w:t>omfatter derimot alle kommunene som deltar i samarbeidet</w:t>
      </w:r>
      <w:r>
        <w:t>, det vil si både samarbeidskommunene og vertskommunen.</w:t>
      </w:r>
    </w:p>
    <w:p w14:paraId="4810FA3D" w14:textId="2CAD1A32" w:rsidR="00B5455C" w:rsidRDefault="00B5455C" w:rsidP="00B5455C">
      <w:r>
        <w:t>Vertskommune</w:t>
      </w:r>
      <w:r w:rsidR="00A52467">
        <w:t xml:space="preserve">n </w:t>
      </w:r>
      <w:r>
        <w:t>+ samarbeidskommune(ne) = deltakerkommun</w:t>
      </w:r>
      <w:r w:rsidR="00A52467">
        <w:t>ene</w:t>
      </w:r>
    </w:p>
    <w:p w14:paraId="77454ABD" w14:textId="325079DA" w:rsidR="0034707E" w:rsidRDefault="0034707E" w:rsidP="0034707E">
      <w:pPr>
        <w:pStyle w:val="Overskrift3"/>
      </w:pPr>
      <w:bookmarkStart w:id="79" w:name="_Toc147390339"/>
      <w:r>
        <w:t>Samarbeid mellom kommuner eller mellom fylkeskommuner</w:t>
      </w:r>
      <w:bookmarkEnd w:id="79"/>
    </w:p>
    <w:p w14:paraId="6A4D25CE" w14:textId="0F7CF1B8" w:rsidR="0034707E" w:rsidRDefault="0034707E" w:rsidP="0034707E">
      <w:r>
        <w:t>Vertskommunesamarbeid kan inngås mellom to eller flere kommuner, eller mellom to eller flere fylkeskommuner. Loven åpner ikke for at kommuner og fylkeskommuner kan inngå et vertskommunesamarbeid.</w:t>
      </w:r>
      <w:r w:rsidRPr="0034707E">
        <w:t xml:space="preserve"> </w:t>
      </w:r>
      <w:r>
        <w:t xml:space="preserve">En fylkeskommune kan dermed ikke være vertskommune for en </w:t>
      </w:r>
      <w:r w:rsidRPr="00B54FB7">
        <w:t>kommune</w:t>
      </w:r>
      <w:r>
        <w:t>, og en kommune kan ikke være vertskommune for en fylkeskommune.</w:t>
      </w:r>
    </w:p>
    <w:p w14:paraId="2C84CB02" w14:textId="6F001DE5" w:rsidR="0034707E" w:rsidRDefault="0034707E" w:rsidP="004706F9">
      <w:r>
        <w:t xml:space="preserve">Forklaringen på dette er at vertskommunesamarbeid er innrettet mot å løse lovpålagte oppgaver, som typisk er lagt av lovgiver til et bestemt forvaltningsnivå, for eksempel barnevernstjenester eller helse- og omsorgstjenester. Samarbeidet må da holdes på samme </w:t>
      </w:r>
      <w:r w:rsidR="005977D5">
        <w:t>«</w:t>
      </w:r>
      <w:r>
        <w:t>nivå</w:t>
      </w:r>
      <w:r w:rsidR="005977D5">
        <w:t>»</w:t>
      </w:r>
      <w:r w:rsidR="004C7BCE">
        <w:t>, og kan ikke fravike lovgivers plassering av ansvar</w:t>
      </w:r>
      <w:r>
        <w:t>. Det er altså kun de forvaltningsorganene som er tildelt oppgaven som kan inngå i samarbeidet.</w:t>
      </w:r>
    </w:p>
    <w:p w14:paraId="29AE95B4" w14:textId="02D05AD3" w:rsidR="003423F1" w:rsidRDefault="003423F1" w:rsidP="00043071">
      <w:pPr>
        <w:pStyle w:val="Overskrift2"/>
      </w:pPr>
      <w:bookmarkStart w:id="80" w:name="_Toc147390340"/>
      <w:r>
        <w:lastRenderedPageBreak/>
        <w:t xml:space="preserve">Når kan </w:t>
      </w:r>
      <w:r w:rsidR="00E32367">
        <w:t>vertskommunemodellen</w:t>
      </w:r>
      <w:r>
        <w:t xml:space="preserve"> brukes?</w:t>
      </w:r>
      <w:bookmarkEnd w:id="80"/>
    </w:p>
    <w:p w14:paraId="6322B2A4" w14:textId="77777777" w:rsidR="005977D5" w:rsidRDefault="0056028A" w:rsidP="00190297">
      <w:r w:rsidRPr="00426402">
        <w:t xml:space="preserve">Vertskommunemodellen er spesielt utviklet for samarbeid om </w:t>
      </w:r>
      <w:r>
        <w:t>lovpålagte oppgaver som krever at det fattes enkeltvedtak eller gis forskrift</w:t>
      </w:r>
      <w:r w:rsidRPr="00426402">
        <w:t xml:space="preserve">. </w:t>
      </w:r>
      <w:r>
        <w:t>Vertskommunesamarbeid brukes for eksempel ved individrettete tjenester, som barnevern, helsetjenester</w:t>
      </w:r>
      <w:r w:rsidR="00F47CD7">
        <w:t>, legevakt</w:t>
      </w:r>
      <w:r>
        <w:t xml:space="preserve"> eller sosiale tjenester.</w:t>
      </w:r>
      <w:r w:rsidR="00F47CD7">
        <w:t xml:space="preserve"> </w:t>
      </w:r>
      <w:r>
        <w:t xml:space="preserve">Vertskommunemodellen er </w:t>
      </w:r>
      <w:r w:rsidR="00076ACB">
        <w:t xml:space="preserve">vanligvis </w:t>
      </w:r>
      <w:r>
        <w:t xml:space="preserve">godt egnet for slikt samarbeid, siden </w:t>
      </w:r>
      <w:r w:rsidRPr="00426402">
        <w:t>vertskommunen</w:t>
      </w:r>
      <w:r w:rsidR="00076ACB">
        <w:t xml:space="preserve"> i utgangspunktet er</w:t>
      </w:r>
      <w:r w:rsidRPr="00426402">
        <w:t xml:space="preserve"> fullt ut</w:t>
      </w:r>
      <w:r>
        <w:t xml:space="preserve"> </w:t>
      </w:r>
      <w:r w:rsidRPr="00426402">
        <w:t>bundet av alle de alminnelige reglene kommuner ellers er bundet av</w:t>
      </w:r>
      <w:r>
        <w:t xml:space="preserve"> når den skal gi tjenester</w:t>
      </w:r>
      <w:r w:rsidRPr="00426402">
        <w:t>.</w:t>
      </w:r>
    </w:p>
    <w:p w14:paraId="46F40C89" w14:textId="05CD26AD" w:rsidR="0056028A" w:rsidRPr="00426402" w:rsidRDefault="00190297" w:rsidP="004D6651">
      <w:r w:rsidRPr="004D6651">
        <w:t xml:space="preserve">I vertskommunesamarbeid er styringsmulighetene ulike for deltakerkommunene. Det er vertskommunen som har ansvar for å løse oppgavene kommunene samarbeider om, og arbeidet inngår i kommunens organisasjon. Dette gjør at vertskommunen har stor innflytelse over aktivitetene i samarbeidet, på lik linje med andre oppgaver i kommunen. Samarbeidskommunen har ikke samme mulighet for tett oppfølging av oppgavene. Samarbeidskommunen har </w:t>
      </w:r>
      <w:r>
        <w:t>likevel flere styrings- og kontrollmuligheter</w:t>
      </w:r>
      <w:r w:rsidRPr="00C8155C">
        <w:t xml:space="preserve"> </w:t>
      </w:r>
      <w:r>
        <w:t>som gjør at den kan gripe inn og ivareta egne interesser,</w:t>
      </w:r>
      <w:r w:rsidRPr="00AB007B">
        <w:t xml:space="preserve"> </w:t>
      </w:r>
      <w:r>
        <w:t>blant annet kan den gi instruks om hvordan delegert myndighet skal utøves</w:t>
      </w:r>
      <w:r w:rsidR="00F14650">
        <w:t xml:space="preserve"> og</w:t>
      </w:r>
      <w:r>
        <w:t xml:space="preserve"> </w:t>
      </w:r>
      <w:r w:rsidR="0056028A" w:rsidRPr="00426402">
        <w:t xml:space="preserve">omgjøre vedtak i tråd med forvaltningsloven </w:t>
      </w:r>
      <w:r w:rsidR="005977D5">
        <w:t>§ </w:t>
      </w:r>
      <w:r w:rsidR="005977D5" w:rsidRPr="00426402">
        <w:t>3</w:t>
      </w:r>
      <w:r w:rsidR="0056028A" w:rsidRPr="00426402">
        <w:t>5</w:t>
      </w:r>
      <w:r w:rsidR="0056028A">
        <w:t xml:space="preserve"> første ledd</w:t>
      </w:r>
      <w:r w:rsidR="0056028A" w:rsidRPr="00426402">
        <w:t>. Kommunene som er med i vertskommunesamarbeid beholder dermed styring og kontroll</w:t>
      </w:r>
      <w:r w:rsidR="0056028A">
        <w:t xml:space="preserve"> over viktige myndighetsoppgaver.</w:t>
      </w:r>
    </w:p>
    <w:p w14:paraId="20EB439B" w14:textId="1CD1A6BC" w:rsidR="003423F1" w:rsidRDefault="003423F1" w:rsidP="003423F1">
      <w:r>
        <w:t>Samarbeidsformen er godt egnet for oppgaver som krever spesialisert kompetanse. Vertskommunesamarbeid kan gjøre det mulig å etablere enheter og fagmiljøer som er større og mer bærekraftige enn det som er mulig for kommuner hver for seg.</w:t>
      </w:r>
      <w:r w:rsidR="00F47CD7" w:rsidRPr="00F47CD7">
        <w:t xml:space="preserve"> </w:t>
      </w:r>
      <w:r w:rsidR="00F47CD7">
        <w:t xml:space="preserve">Vertskommunesamarbeid kan for eksempel være en aktuell samarbeidsform innen jord- og skogbruksforvaltning, krisesenter, </w:t>
      </w:r>
      <w:r w:rsidR="001B4AF9">
        <w:t xml:space="preserve">legevakt, byggesaksbehandling, </w:t>
      </w:r>
      <w:r w:rsidR="00F47CD7">
        <w:t xml:space="preserve">brann- og redningstjeneste, landbrukskontor og kulturskole. </w:t>
      </w:r>
      <w:r w:rsidR="00C8155C">
        <w:t>Vertskommunesamarbeid er også egnet for sammensatte</w:t>
      </w:r>
      <w:r w:rsidR="00C8155C" w:rsidRPr="007A70EB">
        <w:t xml:space="preserve"> </w:t>
      </w:r>
      <w:r w:rsidR="004D534A">
        <w:t>oppgaver</w:t>
      </w:r>
      <w:r w:rsidR="00C8155C" w:rsidRPr="007A70EB">
        <w:t xml:space="preserve"> </w:t>
      </w:r>
      <w:r w:rsidR="00C8155C">
        <w:t>som omfatter</w:t>
      </w:r>
      <w:r w:rsidR="00C8155C" w:rsidRPr="007A70EB">
        <w:t xml:space="preserve"> flere tjenesteområder</w:t>
      </w:r>
      <w:r w:rsidR="00C8155C">
        <w:t xml:space="preserve"> eller flere deltakerkommuner</w:t>
      </w:r>
      <w:r w:rsidR="00C8155C" w:rsidRPr="007A70EB">
        <w:t>.</w:t>
      </w:r>
    </w:p>
    <w:p w14:paraId="4FB16AEC" w14:textId="1E61219E" w:rsidR="003423F1" w:rsidRDefault="003423F1" w:rsidP="003423F1">
      <w:r w:rsidRPr="003423F1">
        <w:t>Vertskommun</w:t>
      </w:r>
      <w:r>
        <w:t>esamarbeid</w:t>
      </w:r>
      <w:r w:rsidRPr="003423F1">
        <w:t xml:space="preserve"> er ikke tiltenkt områder av mer forretningsmessig eller administrati</w:t>
      </w:r>
      <w:r>
        <w:t>v art, men loven avgrenser ikke mot dette. Vanligvis er likevel andre samarbeidsmodeller mer egnet, for eksempel kom</w:t>
      </w:r>
      <w:r w:rsidR="00313632">
        <w:t>m</w:t>
      </w:r>
      <w:r>
        <w:t>unalt oppgavefelleskap, interkommunalt selskap eller aksjeselskap.</w:t>
      </w:r>
    </w:p>
    <w:p w14:paraId="0B47F9B9" w14:textId="36C8BE5E" w:rsidR="00DD649B" w:rsidRDefault="00E21B8B" w:rsidP="00DD649B">
      <w:r>
        <w:t>Selv om vertskommunemodellen er utformet med tanke på å gjøre det forsvarlig å overlate til et interkommunalt samarbeid å treffe beslutninger på deltakernes vegne, kan kommuneloven og annen lovgivning begrense hvilke beslutninger eller samarbeidsområder kommunene kan delegere til vertskommunesamarbeidet.</w:t>
      </w:r>
      <w:r w:rsidR="00DD649B">
        <w:t xml:space="preserve"> Der </w:t>
      </w:r>
      <w:r w:rsidR="00DD649B">
        <w:lastRenderedPageBreak/>
        <w:t>kommuneloven eller særlovene ut</w:t>
      </w:r>
      <w:r w:rsidR="006D7AB5">
        <w:t>t</w:t>
      </w:r>
      <w:r w:rsidR="00DD649B">
        <w:t xml:space="preserve">rykkelig legger kompetanse til </w:t>
      </w:r>
      <w:r w:rsidR="005977D5">
        <w:t>«</w:t>
      </w:r>
      <w:r w:rsidR="00DD649B">
        <w:t>kommunestyret selv</w:t>
      </w:r>
      <w:r w:rsidR="005977D5">
        <w:t>»</w:t>
      </w:r>
      <w:r w:rsidR="00DD649B">
        <w:t xml:space="preserve"> eller til </w:t>
      </w:r>
      <w:r w:rsidR="005977D5">
        <w:t>«</w:t>
      </w:r>
      <w:r w:rsidR="00DD649B">
        <w:t>formannskapet selv</w:t>
      </w:r>
      <w:r w:rsidR="005977D5">
        <w:t>»</w:t>
      </w:r>
      <w:r w:rsidR="00DD649B">
        <w:t>, vil det si at denne kompetansen ikke kan delegeres til andre, heller ikke til et vertskommunesamarbeid.</w:t>
      </w:r>
    </w:p>
    <w:p w14:paraId="47743694" w14:textId="2ADE0C73" w:rsidR="005977D5" w:rsidRDefault="00DD649B" w:rsidP="00DD649B">
      <w:r>
        <w:t xml:space="preserve">Sektorlovgivningen kan i noen tilfeller stille særlige krav eller vilkår til organiseringen av bestemte oppgaver eller tjenester. Eksempler på dette er at barnevernstjenesten skal ha en leder, jf. barnevernsloven </w:t>
      </w:r>
      <w:r w:rsidR="005977D5">
        <w:t>§ 1</w:t>
      </w:r>
      <w:r>
        <w:t xml:space="preserve">5-3, og at kommunen skal en eller flere kommuneleger, jf. helse- og omsorgstjenesteloven </w:t>
      </w:r>
      <w:r w:rsidR="005977D5">
        <w:t>§ 5</w:t>
      </w:r>
      <w:r>
        <w:t>-5, som skal utføre visse oppgaver som følger av lov. Disse kravene er ikke til hinder for et interkommunalt samarbeid. Kommunedirektøren i vertskommunen kan i slike tilfeller utpeke en barnevernleder eller kommunelege, som kan utøve myndighet på vegne av flere kommuner i et vertskommunesamarbeid.</w:t>
      </w:r>
    </w:p>
    <w:p w14:paraId="5F72A613" w14:textId="452C16D1" w:rsidR="00696522" w:rsidRDefault="00696522" w:rsidP="00043071">
      <w:pPr>
        <w:pStyle w:val="Overskrift3"/>
      </w:pPr>
      <w:bookmarkStart w:id="81" w:name="_Toc147390341"/>
      <w:r>
        <w:t>To modeller for vertskommunesamarbeid</w:t>
      </w:r>
      <w:bookmarkEnd w:id="81"/>
    </w:p>
    <w:p w14:paraId="69E5B5B8" w14:textId="59E0C782" w:rsidR="00BC4234" w:rsidRDefault="00696522" w:rsidP="00696522">
      <w:r w:rsidRPr="00A5442C">
        <w:t>Kommuneloven skiller mellom to modeller for vertskommunesamarbeid</w:t>
      </w:r>
      <w:r>
        <w:t>: a</w:t>
      </w:r>
      <w:r w:rsidRPr="00A5442C">
        <w:t xml:space="preserve">dministrativt vertskommunesamarbeid </w:t>
      </w:r>
      <w:r>
        <w:t>og v</w:t>
      </w:r>
      <w:r w:rsidRPr="00A5442C">
        <w:t>ertskommunesamarbeid med felles</w:t>
      </w:r>
      <w:r>
        <w:t>,</w:t>
      </w:r>
      <w:r w:rsidRPr="00A5442C">
        <w:t xml:space="preserve"> folkevalgt nemnd</w:t>
      </w:r>
      <w:r>
        <w:t xml:space="preserve">. Av disse er administrativt vertskommunesamarbeid </w:t>
      </w:r>
      <w:r w:rsidR="00810780">
        <w:t xml:space="preserve">svært </w:t>
      </w:r>
      <w:r>
        <w:t>utbredt, mens vertskommunesamarbeid med felles nemnd er lite brukt.</w:t>
      </w:r>
      <w:r w:rsidR="00BC4234" w:rsidRPr="00BC4234">
        <w:t xml:space="preserve"> </w:t>
      </w:r>
      <w:r w:rsidR="00BC4234">
        <w:t>Som figur 5.</w:t>
      </w:r>
      <w:r w:rsidR="00E2073C">
        <w:t>1</w:t>
      </w:r>
      <w:r w:rsidR="00BC4234">
        <w:t xml:space="preserve"> illustrerer er det viktig å være klar over noen hovedforskjeller mellom samarbeidsmodellene.</w:t>
      </w:r>
    </w:p>
    <w:p w14:paraId="02489E8F" w14:textId="77777777" w:rsidR="00F03E17" w:rsidRDefault="001C2778" w:rsidP="001C2778">
      <w:pPr>
        <w:pStyle w:val="figur-tittel"/>
      </w:pPr>
      <w:r>
        <w:t>Forskjeller mellom administrativt vertskommunesamarbeid og vertskommunesamarbeid med felles, folkevalgt nemnd</w:t>
      </w:r>
    </w:p>
    <w:p w14:paraId="2663397E" w14:textId="55A3A6F3" w:rsidR="00BC4234" w:rsidRDefault="00BC4234" w:rsidP="00F03E17">
      <w:r>
        <w:rPr>
          <w:noProof/>
        </w:rPr>
        <w:drawing>
          <wp:inline distT="0" distB="0" distL="0" distR="0" wp14:anchorId="00D74C9E" wp14:editId="7DEB0171">
            <wp:extent cx="5731510" cy="2228215"/>
            <wp:effectExtent l="0" t="0" r="2540" b="635"/>
            <wp:docPr id="7" name="Bild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6">
                      <a:extLst>
                        <a:ext uri="{28A0092B-C50C-407E-A947-70E740481C1C}">
                          <a14:useLocalDpi xmlns:a14="http://schemas.microsoft.com/office/drawing/2010/main" val="0"/>
                        </a:ext>
                      </a:extLst>
                    </a:blip>
                    <a:stretch>
                      <a:fillRect/>
                    </a:stretch>
                  </pic:blipFill>
                  <pic:spPr>
                    <a:xfrm>
                      <a:off x="0" y="0"/>
                      <a:ext cx="5731510" cy="2228215"/>
                    </a:xfrm>
                    <a:prstGeom prst="rect">
                      <a:avLst/>
                    </a:prstGeom>
                  </pic:spPr>
                </pic:pic>
              </a:graphicData>
            </a:graphic>
          </wp:inline>
        </w:drawing>
      </w:r>
    </w:p>
    <w:p w14:paraId="361A30D5" w14:textId="77777777" w:rsidR="00696522" w:rsidRDefault="00696522" w:rsidP="00696522">
      <w:pPr>
        <w:pStyle w:val="Overskrift3"/>
      </w:pPr>
      <w:bookmarkStart w:id="82" w:name="_Toc147390342"/>
      <w:r>
        <w:lastRenderedPageBreak/>
        <w:t>Administrativt verstkommunesamarbeid</w:t>
      </w:r>
      <w:bookmarkEnd w:id="82"/>
    </w:p>
    <w:p w14:paraId="5923C711" w14:textId="385DE804" w:rsidR="005977D5" w:rsidRDefault="00696522" w:rsidP="00696522">
      <w:r w:rsidRPr="0042372C">
        <w:t xml:space="preserve">Administrativt vertskommunesamarbeid er regulert i kommuneloven </w:t>
      </w:r>
      <w:r w:rsidR="005977D5">
        <w:t>§ </w:t>
      </w:r>
      <w:r w:rsidR="005977D5" w:rsidRPr="0042372C">
        <w:t>2</w:t>
      </w:r>
      <w:r>
        <w:t>0-</w:t>
      </w:r>
      <w:r w:rsidR="0046391F">
        <w:t>2</w:t>
      </w:r>
      <w:r w:rsidRPr="0042372C">
        <w:t xml:space="preserve">. </w:t>
      </w:r>
      <w:r>
        <w:t xml:space="preserve">Administrativt vertskommunesamarbeid kan brukes i tilfeller hvor det ikke er nødvendig å delegere myndighet til å fatte vedtak i saker av prinsipiell betydning. Se kapittel </w:t>
      </w:r>
      <w:r w:rsidR="004D6651">
        <w:t>5.3.5</w:t>
      </w:r>
      <w:r>
        <w:t xml:space="preserve"> om hva som menes med prinsipiell betydning. Vertskommunen kan altså delegeres myndighet i alle de samme typene sakene som enhver kommune ellers kan delegere internt i kommunen til kommunedirektøren.</w:t>
      </w:r>
    </w:p>
    <w:p w14:paraId="1AE81FD0" w14:textId="77777777" w:rsidR="005977D5" w:rsidRDefault="00696522" w:rsidP="00696522">
      <w:r w:rsidRPr="0042372C">
        <w:t>Modellen har ingen organisatorisk overbygning i form av et felles folkevalgt organ.</w:t>
      </w:r>
      <w:r w:rsidR="00E6769C" w:rsidRPr="00E6769C">
        <w:t xml:space="preserve"> </w:t>
      </w:r>
      <w:r w:rsidR="00E6769C">
        <w:t>Den er derfor ikke tilpasset samarbeid hvor det er behov for politisk behandling av sakene. Samarbeidsmodellen er egnet for samarbeidsområder som er mer regelstyrte og som krever særskilt kompetanse.</w:t>
      </w:r>
    </w:p>
    <w:p w14:paraId="21CAB6CD" w14:textId="77777777" w:rsidR="005977D5" w:rsidRDefault="00696522" w:rsidP="00696522">
      <w:r w:rsidRPr="00FE2E10">
        <w:t xml:space="preserve">Å inngå et administrativt vertskommunesamarbeid innebærer at samarbeidskommunen </w:t>
      </w:r>
      <w:r>
        <w:t>overlater</w:t>
      </w:r>
      <w:r w:rsidRPr="00FE2E10">
        <w:t xml:space="preserve"> til vertskommunens administrasjon å utføre de oppgave</w:t>
      </w:r>
      <w:r>
        <w:t>ne</w:t>
      </w:r>
      <w:r w:rsidRPr="00FE2E10">
        <w:t xml:space="preserve"> </w:t>
      </w:r>
      <w:r>
        <w:t xml:space="preserve">eller delegerer myndighet til å </w:t>
      </w:r>
      <w:r w:rsidRPr="00FE2E10">
        <w:t>treffe avgjørelser</w:t>
      </w:r>
      <w:r>
        <w:t>,</w:t>
      </w:r>
      <w:r w:rsidRPr="00FE2E10">
        <w:t xml:space="preserve"> i de type</w:t>
      </w:r>
      <w:r>
        <w:t>ne</w:t>
      </w:r>
      <w:r w:rsidRPr="00FE2E10">
        <w:t xml:space="preserve"> saker som inngår i samarbeidsavtalen.</w:t>
      </w:r>
    </w:p>
    <w:p w14:paraId="342399B1" w14:textId="56194075" w:rsidR="00696522" w:rsidRDefault="00696522" w:rsidP="00696522">
      <w:pPr>
        <w:pStyle w:val="Overskrift3"/>
      </w:pPr>
      <w:bookmarkStart w:id="83" w:name="_Toc147390343"/>
      <w:r>
        <w:t>Vertskommunesamarbeid med felles, folkevalgt nemnd</w:t>
      </w:r>
      <w:bookmarkEnd w:id="83"/>
    </w:p>
    <w:p w14:paraId="54CBF7B0" w14:textId="5A8AE58D" w:rsidR="00696522" w:rsidRDefault="00696522" w:rsidP="004D6651">
      <w:r>
        <w:t xml:space="preserve">Vertskommunesamarbeid med felles folkevalgt nemnd er regulert i kommuneloven </w:t>
      </w:r>
      <w:r w:rsidR="005977D5">
        <w:t>§ 2</w:t>
      </w:r>
      <w:r>
        <w:t xml:space="preserve">0-3. </w:t>
      </w:r>
      <w:r w:rsidRPr="004D6651">
        <w:t xml:space="preserve">Dersom deltakerkommunene ønsker å delegere beslutningsmyndighet i saker av prinsipiell betydning, må </w:t>
      </w:r>
      <w:r w:rsidRPr="00184EF5">
        <w:t>kommunene opprette en felles folkevalgt nemnd til å ta slike avgjørelser.</w:t>
      </w:r>
      <w:r>
        <w:t xml:space="preserve"> Se kapittel </w:t>
      </w:r>
      <w:r w:rsidR="004D6651">
        <w:t xml:space="preserve">5.3.5 </w:t>
      </w:r>
      <w:r w:rsidR="00CB1843">
        <w:t xml:space="preserve">nedenfor </w:t>
      </w:r>
      <w:r>
        <w:t>om hva som menes med prinsipiell betydning.</w:t>
      </w:r>
    </w:p>
    <w:p w14:paraId="2FE9F35B" w14:textId="77777777" w:rsidR="00696522" w:rsidRDefault="00696522" w:rsidP="00696522">
      <w:pPr>
        <w:pStyle w:val="avsnitt-undertittel"/>
      </w:pPr>
      <w:r>
        <w:t>Felles, folkevalgt nemnd som overordnet styringsorgan</w:t>
      </w:r>
    </w:p>
    <w:p w14:paraId="6887E81E" w14:textId="700E4A51" w:rsidR="005977D5" w:rsidRDefault="00696522" w:rsidP="00696522">
      <w:r w:rsidRPr="002423F8">
        <w:t xml:space="preserve">Den felles nemnda </w:t>
      </w:r>
      <w:r>
        <w:t>er</w:t>
      </w:r>
      <w:r w:rsidRPr="002423F8">
        <w:t xml:space="preserve"> et</w:t>
      </w:r>
      <w:r>
        <w:t xml:space="preserve"> overordnet styringsorgan for alle saksområder som legges inn i samarbeidet. </w:t>
      </w:r>
      <w:r w:rsidRPr="00C937A6">
        <w:t>Loven stiller krav til at hver deltakerkommune</w:t>
      </w:r>
      <w:r w:rsidRPr="00336B7F">
        <w:t xml:space="preserve"> skal være representert med to</w:t>
      </w:r>
      <w:r>
        <w:t xml:space="preserve"> eller flere medlemmer</w:t>
      </w:r>
      <w:r w:rsidRPr="00336B7F">
        <w:t xml:space="preserve"> i </w:t>
      </w:r>
      <w:r w:rsidRPr="00C937A6">
        <w:t>den felles</w:t>
      </w:r>
      <w:r w:rsidR="00CB1843">
        <w:t>,</w:t>
      </w:r>
      <w:r w:rsidRPr="00C937A6">
        <w:t xml:space="preserve"> folkevalgte nemnda, jf. kommuneloven </w:t>
      </w:r>
      <w:r w:rsidR="005977D5">
        <w:t>§ </w:t>
      </w:r>
      <w:r w:rsidR="005977D5" w:rsidRPr="00C937A6">
        <w:t>2</w:t>
      </w:r>
      <w:r w:rsidRPr="00C937A6">
        <w:t>0-3 tredje ledd.</w:t>
      </w:r>
    </w:p>
    <w:p w14:paraId="069FAC06" w14:textId="77777777" w:rsidR="005977D5" w:rsidRDefault="00696522" w:rsidP="00696522">
      <w:r w:rsidRPr="00C937A6">
        <w:t>Det stilles ikke noe krav til at kommunenes representanter skal velges blant kommunestyremedlemmene</w:t>
      </w:r>
      <w:r w:rsidR="009931AB">
        <w:t>. K</w:t>
      </w:r>
      <w:r w:rsidRPr="00C937A6">
        <w:t>ommunene</w:t>
      </w:r>
      <w:r w:rsidR="009931AB">
        <w:t xml:space="preserve"> står</w:t>
      </w:r>
      <w:r w:rsidRPr="00C937A6">
        <w:t xml:space="preserve"> fritt til selv å vurdere sammensetningen. Et vurderingstema er b</w:t>
      </w:r>
      <w:r w:rsidR="00DB19F5">
        <w:t xml:space="preserve">lant annet </w:t>
      </w:r>
      <w:r w:rsidRPr="00C937A6">
        <w:t>om hensynet til og behovet for demokratisk kontroll og politisk forankring fra deltakerkommunene tilsier at kommunestyremedlemmer i deltakerkommunene bør velges, eller om faglige hensyn tilsier at andre bør velges.</w:t>
      </w:r>
    </w:p>
    <w:p w14:paraId="53B6EBEC" w14:textId="40E0AED3" w:rsidR="009931AB" w:rsidRDefault="009931AB" w:rsidP="009931AB">
      <w:pPr>
        <w:pStyle w:val="avsnitt-undertittel"/>
      </w:pPr>
      <w:r>
        <w:lastRenderedPageBreak/>
        <w:t>Nemnda er et folkevalgte organ</w:t>
      </w:r>
    </w:p>
    <w:p w14:paraId="5BF5ED69" w14:textId="04EC1CAF" w:rsidR="005977D5" w:rsidRDefault="009931AB" w:rsidP="00696522">
      <w:r>
        <w:t>Felles</w:t>
      </w:r>
      <w:r w:rsidR="00CB1843">
        <w:t>,</w:t>
      </w:r>
      <w:r>
        <w:t xml:space="preserve"> folkevalgt nemnd i vertskommunesamarbeid er et folkevalgt organ. Dette er presisert i </w:t>
      </w:r>
      <w:r w:rsidR="005977D5">
        <w:t>§ 5</w:t>
      </w:r>
      <w:r>
        <w:t>-1 andre ledd bokstav f.</w:t>
      </w:r>
      <w:r w:rsidR="00CB1843">
        <w:t xml:space="preserve"> Loven presiserer også at de alminnelige r</w:t>
      </w:r>
      <w:r w:rsidR="00CB1843" w:rsidRPr="00336B7F">
        <w:t>egle</w:t>
      </w:r>
      <w:r w:rsidR="00CB1843">
        <w:t>ne</w:t>
      </w:r>
      <w:r w:rsidR="00CB1843" w:rsidRPr="00336B7F">
        <w:t xml:space="preserve"> for utvalg </w:t>
      </w:r>
      <w:r w:rsidR="00CB1843">
        <w:t xml:space="preserve">i kommuneloven </w:t>
      </w:r>
      <w:r w:rsidR="00CB1843" w:rsidRPr="00336B7F">
        <w:t>gjelde</w:t>
      </w:r>
      <w:r w:rsidR="00CB1843">
        <w:t>r</w:t>
      </w:r>
      <w:r w:rsidR="00CB1843" w:rsidRPr="00336B7F">
        <w:t xml:space="preserve"> for nemnda så langt de passer</w:t>
      </w:r>
      <w:r w:rsidR="00CB1843">
        <w:t xml:space="preserve">, se </w:t>
      </w:r>
      <w:r w:rsidR="005977D5">
        <w:t>§ 2</w:t>
      </w:r>
      <w:r w:rsidR="00CB1843">
        <w:t xml:space="preserve">0-3 fjerde ledd. Det betyr blant annet at </w:t>
      </w:r>
      <w:r w:rsidR="00CB1843" w:rsidRPr="00336B7F">
        <w:t xml:space="preserve">saksbehandlingsreglene i kapittel </w:t>
      </w:r>
      <w:r w:rsidR="00CB1843">
        <w:t xml:space="preserve">11 gjelder for nemnda, inkludert møteprinsippet, reglene om innkalling, møtebok og møteoffentlighet. </w:t>
      </w:r>
      <w:r w:rsidR="0030104F">
        <w:t>Det betyr også at medlemmene av nemnda er folkevalgte</w:t>
      </w:r>
      <w:r w:rsidR="0030104F" w:rsidRPr="0030104F">
        <w:t xml:space="preserve"> </w:t>
      </w:r>
      <w:r w:rsidR="0030104F">
        <w:t xml:space="preserve">etter kommuneloven </w:t>
      </w:r>
      <w:r w:rsidR="005977D5">
        <w:t>§ 5</w:t>
      </w:r>
      <w:r w:rsidR="0030104F">
        <w:t>-1 fjerde ledd, og dermed ha</w:t>
      </w:r>
      <w:r w:rsidR="00CB1843">
        <w:t>r</w:t>
      </w:r>
      <w:r w:rsidR="0030104F">
        <w:t xml:space="preserve"> rettigheter og plikter i tråd med kapittel 8 i kommuneloven.</w:t>
      </w:r>
    </w:p>
    <w:p w14:paraId="4BEAB263" w14:textId="6D114E65" w:rsidR="005977D5" w:rsidRDefault="00CB1843" w:rsidP="0030104F">
      <w:r>
        <w:t>R</w:t>
      </w:r>
      <w:r w:rsidR="0030104F" w:rsidRPr="00336B7F">
        <w:t xml:space="preserve">eglene om </w:t>
      </w:r>
      <w:r w:rsidR="0030104F">
        <w:t xml:space="preserve">valg og </w:t>
      </w:r>
      <w:r w:rsidR="0030104F" w:rsidRPr="00336B7F">
        <w:t xml:space="preserve">valgbarhet </w:t>
      </w:r>
      <w:r w:rsidR="0030104F">
        <w:t>i kapittel 7</w:t>
      </w:r>
      <w:r>
        <w:t xml:space="preserve"> gjelder også</w:t>
      </w:r>
      <w:r w:rsidR="0030104F">
        <w:t xml:space="preserve">. Medlemmene </w:t>
      </w:r>
      <w:r>
        <w:t xml:space="preserve">til nemnda </w:t>
      </w:r>
      <w:r w:rsidR="0030104F">
        <w:t xml:space="preserve">skal velges med avtalevalg etter </w:t>
      </w:r>
      <w:r w:rsidR="005977D5">
        <w:t>§ 7</w:t>
      </w:r>
      <w:r w:rsidR="0030104F">
        <w:t>-7</w:t>
      </w:r>
      <w:r>
        <w:t>,</w:t>
      </w:r>
      <w:r w:rsidR="0030104F">
        <w:t xml:space="preserve"> eller ved forholdsvalg etter </w:t>
      </w:r>
      <w:r w:rsidR="005977D5">
        <w:t>§ 7</w:t>
      </w:r>
      <w:r w:rsidR="0030104F">
        <w:t>-5 og</w:t>
      </w:r>
      <w:r w:rsidR="0030104F" w:rsidDel="00B5338B">
        <w:t xml:space="preserve"> </w:t>
      </w:r>
      <w:r w:rsidR="005977D5">
        <w:t>§ 7</w:t>
      </w:r>
      <w:r w:rsidR="0030104F">
        <w:t xml:space="preserve">-6 hvis minst ett medlem krever det. Leder og nestleder i nemnda skal velges ved flertallsvalg, jf. </w:t>
      </w:r>
      <w:r w:rsidR="005977D5">
        <w:t>§ 7</w:t>
      </w:r>
      <w:r w:rsidR="0030104F">
        <w:t xml:space="preserve">-4 andre ledd. Flertallsvalg og avtalevalg skal skje åpent ved å vise stemmetegn. For mer informasjon om valgbarhet og gjennomføringen av valg, se </w:t>
      </w:r>
      <w:hyperlink r:id="rId17" w:history="1">
        <w:r w:rsidR="0030104F" w:rsidRPr="00754682">
          <w:rPr>
            <w:rStyle w:val="Hyperkobling"/>
          </w:rPr>
          <w:t>regjeringen.no/konstituering</w:t>
        </w:r>
      </w:hyperlink>
      <w:r w:rsidR="0030104F">
        <w:t>.</w:t>
      </w:r>
    </w:p>
    <w:p w14:paraId="6331B468" w14:textId="04A1BD60" w:rsidR="009931AB" w:rsidRDefault="009931AB" w:rsidP="009931AB">
      <w:pPr>
        <w:pStyle w:val="avsnitt-undertittel"/>
      </w:pPr>
      <w:r>
        <w:t>Må delegere samme myndighet til nemnda</w:t>
      </w:r>
    </w:p>
    <w:p w14:paraId="40FAAD74" w14:textId="77777777" w:rsidR="005977D5" w:rsidRDefault="00696522" w:rsidP="004D6651">
      <w:r w:rsidRPr="00336B7F">
        <w:t xml:space="preserve">I </w:t>
      </w:r>
      <w:r w:rsidRPr="004D6651">
        <w:t xml:space="preserve">motsetning til det som gjelder for administrativt vertskommunesamarbeid, må alle deltakerkommunene delegere samme myndighet til den </w:t>
      </w:r>
      <w:r w:rsidRPr="00336B7F">
        <w:t>felles folkevalgte nemnda, slik at nemnda skal kunne treffe vedtak i samme type saker på vegne av alle deltakerkommunene.</w:t>
      </w:r>
    </w:p>
    <w:p w14:paraId="0D340511" w14:textId="05CA67BF" w:rsidR="00CC2A99" w:rsidRDefault="009F47D9" w:rsidP="001E1A39">
      <w:pPr>
        <w:pStyle w:val="Overskrift2"/>
      </w:pPr>
      <w:bookmarkStart w:id="84" w:name="_Toc147390344"/>
      <w:bookmarkEnd w:id="76"/>
      <w:r>
        <w:t>Delegering av myndighet</w:t>
      </w:r>
      <w:r w:rsidR="00696522">
        <w:t xml:space="preserve"> ved vertskommunesamarbeid</w:t>
      </w:r>
      <w:bookmarkEnd w:id="84"/>
    </w:p>
    <w:p w14:paraId="76E5D30F" w14:textId="5FD85835" w:rsidR="00CF6BE3" w:rsidRDefault="00CF6BE3" w:rsidP="00CF6BE3">
      <w:pPr>
        <w:pStyle w:val="Overskrift3"/>
      </w:pPr>
      <w:bookmarkStart w:id="85" w:name="_Toc147390345"/>
      <w:r>
        <w:t>Overordnet om delegering</w:t>
      </w:r>
      <w:bookmarkEnd w:id="85"/>
    </w:p>
    <w:p w14:paraId="7460E225" w14:textId="6EA97F84" w:rsidR="005977D5" w:rsidRDefault="00EE50B5" w:rsidP="00CC2A99">
      <w:r>
        <w:t>K</w:t>
      </w:r>
      <w:r w:rsidRPr="00EE50B5">
        <w:t xml:space="preserve">ommuneloven </w:t>
      </w:r>
      <w:r w:rsidR="005977D5">
        <w:t>§ </w:t>
      </w:r>
      <w:r w:rsidR="005977D5" w:rsidRPr="00EE50B5">
        <w:t>2</w:t>
      </w:r>
      <w:r w:rsidRPr="00EE50B5">
        <w:t xml:space="preserve">0-1 slår fast at vertskommunesamarbeid kan </w:t>
      </w:r>
      <w:r w:rsidRPr="005977D5">
        <w:rPr>
          <w:rStyle w:val="kursiv"/>
        </w:rPr>
        <w:t xml:space="preserve">delegeres </w:t>
      </w:r>
      <w:r w:rsidRPr="00EE50B5">
        <w:t xml:space="preserve">myndighet til å fatte enkeltvedtak eller vedta forskrift. </w:t>
      </w:r>
      <w:r w:rsidR="00F45000" w:rsidRPr="001E1A39">
        <w:t>Å delegere betyr ikke å gi fra seg myndigheten. Selv om kommunestyret delegerer myndighet</w:t>
      </w:r>
      <w:r w:rsidR="00F45000">
        <w:t xml:space="preserve"> til en vertskommune</w:t>
      </w:r>
      <w:r w:rsidR="00F45000" w:rsidRPr="001E1A39">
        <w:t xml:space="preserve">, er det kommunestyret </w:t>
      </w:r>
      <w:r w:rsidR="00111B12">
        <w:t xml:space="preserve">i den enkelte kommunen </w:t>
      </w:r>
      <w:r w:rsidR="00F45000" w:rsidRPr="001E1A39">
        <w:t>som</w:t>
      </w:r>
      <w:r w:rsidR="00F45000">
        <w:t xml:space="preserve"> til syvende og sist</w:t>
      </w:r>
      <w:r w:rsidR="00F45000" w:rsidRPr="001E1A39">
        <w:t xml:space="preserve"> har ansvaret.</w:t>
      </w:r>
    </w:p>
    <w:p w14:paraId="35AC057C" w14:textId="529A7173" w:rsidR="005977D5" w:rsidRDefault="00F45000" w:rsidP="00F45000">
      <w:r>
        <w:t>Kommunel</w:t>
      </w:r>
      <w:r w:rsidRPr="00EE50B5">
        <w:t xml:space="preserve">oven stiller krav om at kommunestyret skal vedta et reglement om hvordan vedtaksmyndighet skal delegeres, se </w:t>
      </w:r>
      <w:r w:rsidR="005977D5">
        <w:t>§ </w:t>
      </w:r>
      <w:r w:rsidR="005977D5" w:rsidRPr="00EE50B5">
        <w:t>5</w:t>
      </w:r>
      <w:r w:rsidRPr="00EE50B5">
        <w:t xml:space="preserve">-14. Delegeringsreglementet skal </w:t>
      </w:r>
      <w:r>
        <w:t xml:space="preserve">også omfatte </w:t>
      </w:r>
      <w:r w:rsidRPr="00EE50B5">
        <w:t xml:space="preserve">hvordan vedtaksmyndighet </w:t>
      </w:r>
      <w:r w:rsidR="004F6C88">
        <w:t xml:space="preserve">skal </w:t>
      </w:r>
      <w:r w:rsidRPr="00EE50B5">
        <w:t>delegeres til</w:t>
      </w:r>
      <w:r>
        <w:t xml:space="preserve"> </w:t>
      </w:r>
      <w:r w:rsidRPr="00EE50B5">
        <w:t>vertskommune</w:t>
      </w:r>
      <w:r w:rsidR="003105C6">
        <w:t>n</w:t>
      </w:r>
      <w:r>
        <w:t>.</w:t>
      </w:r>
    </w:p>
    <w:p w14:paraId="3BE8499C" w14:textId="43D0A08C" w:rsidR="00EE50B5" w:rsidRDefault="00EE50B5" w:rsidP="00CC2A99">
      <w:r w:rsidRPr="00EE50B5">
        <w:t>Hvilken vedtaksmyndighet vertskommunen skal få av samarbeidskommunene, skal fastsettes i egne delegeringsvedtak.</w:t>
      </w:r>
      <w:r w:rsidR="009408B4">
        <w:t xml:space="preserve"> Det bør framgå av vedtaket konkret hvilken myndighet som er delegert, for eksempel ved å vise til hvilke lovbestemmelser </w:t>
      </w:r>
      <w:r w:rsidR="009408B4">
        <w:lastRenderedPageBreak/>
        <w:t>delegeringen omfatter.</w:t>
      </w:r>
      <w:r w:rsidRPr="00EE50B5">
        <w:t xml:space="preserve"> Som alltid er det viktig å være klar over at det kan finnes regler i særlov som</w:t>
      </w:r>
      <w:r w:rsidR="001E1A39">
        <w:t xml:space="preserve"> kan begrense muligheten til å delegere myndighet til en vertskommune.</w:t>
      </w:r>
    </w:p>
    <w:p w14:paraId="05847B04" w14:textId="68579E29" w:rsidR="002D4D20" w:rsidRDefault="002D4D20" w:rsidP="002D4D20">
      <w:pPr>
        <w:pStyle w:val="Overskrift3"/>
      </w:pPr>
      <w:bookmarkStart w:id="86" w:name="_Toc147390346"/>
      <w:r>
        <w:t>Forholdet mellom samarbeids</w:t>
      </w:r>
      <w:r w:rsidR="005A7DB8">
        <w:t>av</w:t>
      </w:r>
      <w:r>
        <w:t>talen og delegeringsvedtak</w:t>
      </w:r>
      <w:bookmarkEnd w:id="86"/>
    </w:p>
    <w:p w14:paraId="7BA97BEC" w14:textId="77777777" w:rsidR="005977D5" w:rsidRDefault="002D4D20" w:rsidP="002D4D20">
      <w:r w:rsidRPr="003A0003">
        <w:t xml:space="preserve">Prosessen med å inngå et vertskommunesamarbeid består av to elementer. For det første må kommunene inngå en </w:t>
      </w:r>
      <w:r>
        <w:t>samarbeid</w:t>
      </w:r>
      <w:r w:rsidRPr="003A0003">
        <w:t xml:space="preserve">savtale om vertskommunesamarbeid. </w:t>
      </w:r>
      <w:r w:rsidR="00E20322">
        <w:t>Samarbeidsavtalen</w:t>
      </w:r>
      <w:r w:rsidR="00795CC1">
        <w:t xml:space="preserve"> skal</w:t>
      </w:r>
      <w:r w:rsidR="00E20322">
        <w:t xml:space="preserve"> vedtas av kommunestyrene selv. Deretter skal alle deltakerkommunene fatte et eget vedtak om hvilken kompetanse som skal delegeres til vertskommunen</w:t>
      </w:r>
      <w:r w:rsidR="00E20322" w:rsidRPr="003A0003">
        <w:t>.</w:t>
      </w:r>
      <w:r w:rsidR="00915C92" w:rsidRPr="005977D5">
        <w:rPr>
          <w:rStyle w:val="Fotnotereferanse"/>
        </w:rPr>
        <w:footnoteReference w:id="26"/>
      </w:r>
      <w:r w:rsidR="00E20322" w:rsidRPr="003A0003">
        <w:t xml:space="preserve"> Delegeringsvedtaket må ligge innenfor rammene av samarbeidsavtalen.</w:t>
      </w:r>
      <w:r w:rsidR="00EA7CC0">
        <w:t xml:space="preserve"> </w:t>
      </w:r>
      <w:r w:rsidR="002143F0">
        <w:t>Inngåelsen av samarbeidsavtalen og delegering av myndighet/instruks om delegering kan gjøres i samme kommunestyremøte og i samme sak, men det er viktig at dette er to ulike vedtak. Se figur 5.2 som illustrerer dette for administrativt vertskommunesamarbeid.</w:t>
      </w:r>
    </w:p>
    <w:p w14:paraId="46700BDA" w14:textId="235B2BBB" w:rsidR="002D4D20" w:rsidRDefault="002143F0" w:rsidP="002D4D20">
      <w:r>
        <w:t>Hvordan vedtak om delegering skal gjøres er avhengig av om det er snakk om et administrativt vertskommunesamarbeid eller et vertskommunesamarbeid med felles, folkevalgt nemnd.</w:t>
      </w:r>
      <w:r w:rsidR="00E20322">
        <w:t xml:space="preserve"> </w:t>
      </w:r>
      <w:r>
        <w:t>De neste to kapitlene gjør rede for reglene mer i detalj.</w:t>
      </w:r>
    </w:p>
    <w:p w14:paraId="2A72976F" w14:textId="7C940FBB" w:rsidR="00CF6BE3" w:rsidRDefault="002D4D20" w:rsidP="00CF6BE3">
      <w:pPr>
        <w:pStyle w:val="Overskrift3"/>
      </w:pPr>
      <w:bookmarkStart w:id="87" w:name="_Toc147390347"/>
      <w:r>
        <w:t>Delegering ved administrativt vertskommunesamarbeid</w:t>
      </w:r>
      <w:bookmarkEnd w:id="87"/>
    </w:p>
    <w:p w14:paraId="34864E4B" w14:textId="520F61FE" w:rsidR="006F09E5" w:rsidRDefault="00CC2A99" w:rsidP="006F09E5">
      <w:r>
        <w:t xml:space="preserve">Reglene om delegering til administrativt vertskommunesamarbeid står i </w:t>
      </w:r>
      <w:r w:rsidR="005977D5">
        <w:t>§ 2</w:t>
      </w:r>
      <w:r>
        <w:t>0-2. Kommuneloven bestemmer at samarbeidskommunen delegerer til vertskommunens administrasjon å utføre oppgave</w:t>
      </w:r>
      <w:r w:rsidR="006C6926">
        <w:t>r</w:t>
      </w:r>
      <w:r>
        <w:t xml:space="preserve"> og treffe</w:t>
      </w:r>
      <w:r w:rsidR="006C6926">
        <w:t xml:space="preserve"> </w:t>
      </w:r>
      <w:r>
        <w:t>avgjørelser i de sake</w:t>
      </w:r>
      <w:r w:rsidR="006C6926">
        <w:t>ne</w:t>
      </w:r>
      <w:r>
        <w:t xml:space="preserve"> som inngår i samarbeidsavtalen. Delegeringen skjer formelt ved at kommunestyret i samarbeidskommunen gir instruks til egen kommunedirektør om å delegere myndigheten sin til kommunedirektøren i vertskommunen.</w:t>
      </w:r>
      <w:r w:rsidR="00CF6BE3">
        <w:t xml:space="preserve"> </w:t>
      </w:r>
      <w:r w:rsidR="00111B12">
        <w:t>Før slik instruks gis, er det viktig å sørge for at kommunedirektøren i samarbeidskommunen selv har nødvendige fullmakter.</w:t>
      </w:r>
    </w:p>
    <w:p w14:paraId="25C78C7E" w14:textId="77777777" w:rsidR="005977D5" w:rsidRDefault="00111B12" w:rsidP="00111B12">
      <w:r>
        <w:t xml:space="preserve">Til denne type samarbeid kan det bare delegeres myndighet i saker som ikke er av prinsipiell betydning. </w:t>
      </w:r>
      <w:r w:rsidR="006F09E5">
        <w:t>Det vil si at k</w:t>
      </w:r>
      <w:r w:rsidR="00CF6BE3">
        <w:t>ommunedirektøren i vertskommunen</w:t>
      </w:r>
      <w:r w:rsidR="00696522">
        <w:t xml:space="preserve"> </w:t>
      </w:r>
      <w:r w:rsidR="00CF6BE3">
        <w:t xml:space="preserve">i </w:t>
      </w:r>
      <w:r>
        <w:t>prinsippet</w:t>
      </w:r>
      <w:r w:rsidR="006F09E5">
        <w:t xml:space="preserve"> kan</w:t>
      </w:r>
      <w:r w:rsidR="00CF6BE3">
        <w:t xml:space="preserve"> </w:t>
      </w:r>
      <w:r w:rsidR="005A7DB8">
        <w:t xml:space="preserve">få </w:t>
      </w:r>
      <w:r w:rsidR="00CF6BE3">
        <w:t>delege</w:t>
      </w:r>
      <w:r w:rsidR="005A7DB8">
        <w:t>rt</w:t>
      </w:r>
      <w:r w:rsidR="00CF6BE3">
        <w:t xml:space="preserve"> myndighet i </w:t>
      </w:r>
      <w:r w:rsidR="00696522">
        <w:t xml:space="preserve">samme </w:t>
      </w:r>
      <w:r w:rsidR="006F09E5">
        <w:t>utstrekning</w:t>
      </w:r>
      <w:r w:rsidR="00696522">
        <w:t xml:space="preserve"> </w:t>
      </w:r>
      <w:r w:rsidR="00CF6BE3">
        <w:t>som kommunedirektøren ellers kan delegeres</w:t>
      </w:r>
      <w:r w:rsidR="006C6926">
        <w:t xml:space="preserve"> myndighet</w:t>
      </w:r>
      <w:r w:rsidR="00CF6BE3">
        <w:t xml:space="preserve"> internt i kommunen.</w:t>
      </w:r>
    </w:p>
    <w:p w14:paraId="2C293E7F" w14:textId="77777777" w:rsidR="00F03E17" w:rsidRDefault="008D37EA" w:rsidP="008D37EA">
      <w:pPr>
        <w:pStyle w:val="figur-tittel"/>
      </w:pPr>
      <w:r>
        <w:lastRenderedPageBreak/>
        <w:t>Hvordan inngå administrativt vertskommunesamarbeid?</w:t>
      </w:r>
    </w:p>
    <w:p w14:paraId="3D3281AB" w14:textId="7E916DAB" w:rsidR="008D37EA" w:rsidRDefault="008D37EA" w:rsidP="00F03E17">
      <w:r>
        <w:rPr>
          <w:noProof/>
        </w:rPr>
        <w:drawing>
          <wp:inline distT="0" distB="0" distL="0" distR="0" wp14:anchorId="2F3C432C" wp14:editId="1689AB60">
            <wp:extent cx="5731510" cy="1925955"/>
            <wp:effectExtent l="0" t="0" r="2540" b="0"/>
            <wp:docPr id="8" name="Bild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8">
                      <a:extLst>
                        <a:ext uri="{28A0092B-C50C-407E-A947-70E740481C1C}">
                          <a14:useLocalDpi xmlns:a14="http://schemas.microsoft.com/office/drawing/2010/main" val="0"/>
                        </a:ext>
                      </a:extLst>
                    </a:blip>
                    <a:stretch>
                      <a:fillRect/>
                    </a:stretch>
                  </pic:blipFill>
                  <pic:spPr>
                    <a:xfrm>
                      <a:off x="0" y="0"/>
                      <a:ext cx="5731510" cy="1925955"/>
                    </a:xfrm>
                    <a:prstGeom prst="rect">
                      <a:avLst/>
                    </a:prstGeom>
                  </pic:spPr>
                </pic:pic>
              </a:graphicData>
            </a:graphic>
          </wp:inline>
        </w:drawing>
      </w:r>
    </w:p>
    <w:p w14:paraId="451C10A7" w14:textId="77777777" w:rsidR="00DB19F5" w:rsidRDefault="00DB19F5" w:rsidP="00DB19F5">
      <w:pPr>
        <w:pStyle w:val="avsnitt-undertittel"/>
      </w:pPr>
      <w:r>
        <w:t>Trekke delegering tilbake eller utøve myndigheten selv</w:t>
      </w:r>
    </w:p>
    <w:p w14:paraId="17968054" w14:textId="00C09BD8" w:rsidR="005977D5" w:rsidRDefault="00DB19F5" w:rsidP="00DB19F5">
      <w:r w:rsidRPr="00F45000">
        <w:t>Det følger av den alminnelige delegeringslæren at den som delegerer myndighet kan trekke den tilbake</w:t>
      </w:r>
      <w:r>
        <w:t xml:space="preserve"> eller velge å utøve myndigheten selv</w:t>
      </w:r>
      <w:r w:rsidRPr="00F45000">
        <w:t>.</w:t>
      </w:r>
      <w:r>
        <w:t xml:space="preserve"> Dette gjelder også når vedtaksmyndighet delegeres til et administrativt vertskommunesamarbeid. </w:t>
      </w:r>
      <w:r w:rsidRPr="00F45000">
        <w:t>Kommunestyret kan endre et vedtak om delegering, endre delegeringsreglementet, velge å fatte vedtak selv og eventuelt også omgjøre vedtak som er fattet etter delegert myndighet</w:t>
      </w:r>
      <w:r>
        <w:t xml:space="preserve">, innenfor rammene av forvaltningsloven </w:t>
      </w:r>
      <w:r w:rsidR="005977D5">
        <w:t>§ 3</w:t>
      </w:r>
      <w:r>
        <w:t>5</w:t>
      </w:r>
      <w:r w:rsidR="00F54E4A">
        <w:t xml:space="preserve"> første ledd</w:t>
      </w:r>
      <w:r>
        <w:t>.</w:t>
      </w:r>
    </w:p>
    <w:p w14:paraId="0411E4D9" w14:textId="73657DC2" w:rsidR="00DB19F5" w:rsidRDefault="00DB19F5" w:rsidP="00DB19F5">
      <w:r>
        <w:t>Dersom en samarbeidskommune velger å trekke delegering tilbake, vil ikke dette ha betydning for myndigheten som er delegert fra eventuelle andre samarbeidskommuner til vertskommunen.</w:t>
      </w:r>
      <w:r w:rsidRPr="00F45000">
        <w:t xml:space="preserve"> De andre </w:t>
      </w:r>
      <w:r>
        <w:t>samarbeids</w:t>
      </w:r>
      <w:r w:rsidRPr="00F45000">
        <w:t>kommunene må i så fall treffe egne vedtak om dette.</w:t>
      </w:r>
    </w:p>
    <w:p w14:paraId="3D850C9C" w14:textId="16938A77" w:rsidR="00DB19F5" w:rsidRDefault="00DB19F5" w:rsidP="00DB19F5">
      <w:r>
        <w:t xml:space="preserve">Kommuner bør være tilbakeholdne med å trekke tilbake eller endre delegeringer. </w:t>
      </w:r>
      <w:r w:rsidR="00665656">
        <w:t xml:space="preserve">Dette er en sikkerhetsventil, som kommunene bør være tilbakeholdne med å bruke. </w:t>
      </w:r>
      <w:r w:rsidRPr="00F45000">
        <w:t xml:space="preserve">Når vedtaksmyndighet er delegert til </w:t>
      </w:r>
      <w:r>
        <w:t>e</w:t>
      </w:r>
      <w:r w:rsidR="00B40AC8">
        <w:t>t</w:t>
      </w:r>
      <w:r>
        <w:t xml:space="preserve"> vertskommunesamarbeid</w:t>
      </w:r>
      <w:r w:rsidRPr="00F45000">
        <w:t>, har kommunene valgt at samarbeidet til en viss grad skal være selvstendig og skal kunne ta beslutninger. Det kan få store konsekvenser for samarbeidet og samarbeidsklimaet om delegeringer trekkes tilbake uten e</w:t>
      </w:r>
      <w:r>
        <w:t>n</w:t>
      </w:r>
      <w:r w:rsidRPr="00F45000">
        <w:t xml:space="preserve"> god nok prosess. Dersom det er aktuelt å trekke delegeringer tilbake, bør dette derfor varsles og helst ikke skje med umiddelbar virkning. Hvordan </w:t>
      </w:r>
      <w:r>
        <w:t>kommunene</w:t>
      </w:r>
      <w:r w:rsidRPr="00F45000">
        <w:t xml:space="preserve"> skal gå fram for å endre delegeringer eller trekke delegeringer tilbake, kan </w:t>
      </w:r>
      <w:r>
        <w:t xml:space="preserve">eventuelt </w:t>
      </w:r>
      <w:r w:rsidRPr="00F45000">
        <w:t>reguleres nærmere i samarbeidsavtalen.</w:t>
      </w:r>
    </w:p>
    <w:p w14:paraId="6E8F9A2A" w14:textId="19069224" w:rsidR="00DB19F5" w:rsidRDefault="00DB19F5" w:rsidP="00111B12">
      <w:r>
        <w:t xml:space="preserve">Dersom delegeringer trekkes tilbake, er det også viktig å være oppmerksom på at det kan bli nødvendig å endre samarbeidsavtalen. Dette siden det følger av kommuneloven </w:t>
      </w:r>
      <w:r w:rsidR="005977D5">
        <w:lastRenderedPageBreak/>
        <w:t>§ 2</w:t>
      </w:r>
      <w:r>
        <w:t xml:space="preserve">0-4 tredje ledd bokstav c at </w:t>
      </w:r>
      <w:r w:rsidR="00B40AC8">
        <w:t xml:space="preserve">det skal fastsettes i samarbeidsavtalen </w:t>
      </w:r>
      <w:r>
        <w:t>hvilke oppgaver og hvilken myndighet som skal legges til vertskommunen</w:t>
      </w:r>
      <w:r w:rsidR="00B40AC8">
        <w:t>.</w:t>
      </w:r>
    </w:p>
    <w:p w14:paraId="2FF759BC" w14:textId="69BC3D8B" w:rsidR="00665656" w:rsidRDefault="00665656" w:rsidP="00111B12">
      <w:r w:rsidRPr="006C1773">
        <w:t xml:space="preserve">Om en av </w:t>
      </w:r>
      <w:r>
        <w:t>samarbeidskommunene</w:t>
      </w:r>
      <w:r w:rsidRPr="006C1773">
        <w:t xml:space="preserve"> velger å trekke all myndighet tilbake med øyeblikkelig vi</w:t>
      </w:r>
      <w:r>
        <w:t>r</w:t>
      </w:r>
      <w:r w:rsidRPr="006C1773">
        <w:t xml:space="preserve">kning, vil </w:t>
      </w:r>
      <w:r>
        <w:t>kommunen</w:t>
      </w:r>
      <w:r w:rsidRPr="006C1773">
        <w:t xml:space="preserve"> være bundet til å betale vederlag til vertskommunen ut oppsigelsestiden, se nærmere om dette </w:t>
      </w:r>
      <w:r w:rsidRPr="00D319D7">
        <w:t xml:space="preserve">i kapittel </w:t>
      </w:r>
      <w:r w:rsidR="00FA7873">
        <w:t>5.9</w:t>
      </w:r>
      <w:r w:rsidRPr="006C1773">
        <w:t>.</w:t>
      </w:r>
    </w:p>
    <w:p w14:paraId="6C98357F" w14:textId="11896D66" w:rsidR="00696522" w:rsidRDefault="002D4D20" w:rsidP="002D4D20">
      <w:pPr>
        <w:pStyle w:val="Overskrift3"/>
      </w:pPr>
      <w:bookmarkStart w:id="88" w:name="_Toc147390348"/>
      <w:r>
        <w:t>Delegering ved v</w:t>
      </w:r>
      <w:r w:rsidR="00696522">
        <w:t>ertskommunesamarbeid med felles, folkevalgt nemnd</w:t>
      </w:r>
      <w:bookmarkEnd w:id="88"/>
    </w:p>
    <w:p w14:paraId="562DA395" w14:textId="2191CFC1" w:rsidR="005977D5" w:rsidRDefault="00696522" w:rsidP="00CC2A99">
      <w:r>
        <w:t xml:space="preserve">Reglene om delegering ved vertskommunesamarbeids med felles folkevalgt nemnd står i </w:t>
      </w:r>
      <w:r w:rsidR="005977D5">
        <w:t>§ 2</w:t>
      </w:r>
      <w:r>
        <w:t xml:space="preserve">0-3. </w:t>
      </w:r>
      <w:r w:rsidR="00CC2A99">
        <w:t xml:space="preserve">Ved vertskommunesamarbeid med felles, folkevalgt nemnd, skal delegering skje ved at kommunestyrene selv delegerer myndigheten til nemnda. Nemnda kan </w:t>
      </w:r>
      <w:proofErr w:type="spellStart"/>
      <w:r w:rsidR="00CC2A99">
        <w:t>videredelegere</w:t>
      </w:r>
      <w:proofErr w:type="spellEnd"/>
      <w:r w:rsidR="00CC2A99">
        <w:t xml:space="preserve"> alle saker som ikke er av prinsipiell betydning til </w:t>
      </w:r>
      <w:r w:rsidR="00DB19F5">
        <w:t>kommunedirektøren</w:t>
      </w:r>
      <w:r w:rsidR="00CC2A99">
        <w:t xml:space="preserve"> i vertskommunen.</w:t>
      </w:r>
    </w:p>
    <w:p w14:paraId="28F2C2D6" w14:textId="77777777" w:rsidR="005977D5" w:rsidRDefault="002D4D20" w:rsidP="00657870">
      <w:r w:rsidRPr="00336B7F">
        <w:t xml:space="preserve">I motsetning til det som gjelder for administrativt vertskommunesamarbeid, må alle </w:t>
      </w:r>
      <w:r w:rsidRPr="00657870">
        <w:t>deltakerkommunene delegere</w:t>
      </w:r>
      <w:r w:rsidRPr="005977D5">
        <w:rPr>
          <w:rStyle w:val="kursiv"/>
        </w:rPr>
        <w:t xml:space="preserve"> samme myndighet </w:t>
      </w:r>
      <w:r w:rsidRPr="00336B7F">
        <w:t>til den felles folkevalgte nemnda, slik at nemnda skal kunne treffe vedtak i samme type saker på vegne av alle deltakerkommunene. Det må foretas særskilte delegeringsvedtak i komm</w:t>
      </w:r>
      <w:r>
        <w:t>u</w:t>
      </w:r>
      <w:r w:rsidRPr="00336B7F">
        <w:t>nestyret i hver enkelt deltakerkommune.</w:t>
      </w:r>
    </w:p>
    <w:p w14:paraId="3ED548B9" w14:textId="77777777" w:rsidR="005977D5" w:rsidRDefault="002D4D20" w:rsidP="002D4D20">
      <w:r w:rsidRPr="00336B7F">
        <w:t>Den enkelte deltakerkommune</w:t>
      </w:r>
      <w:r w:rsidR="00742AF6">
        <w:t>n</w:t>
      </w:r>
      <w:r w:rsidRPr="00336B7F">
        <w:t xml:space="preserve"> kan fastsette retningslinjer for hva kommunen mener er saker av prinsipiell betydning. </w:t>
      </w:r>
      <w:r>
        <w:t>Eventuelle saker av prinsipiell betydning som delegeres til samarbeidet,</w:t>
      </w:r>
      <w:r w:rsidRPr="00336B7F">
        <w:t xml:space="preserve"> må avgjøres av nemnda. Selv om deltakerkommunene har delegert samme kompetanse til nemnda, kan den enkelte kommune</w:t>
      </w:r>
      <w:r w:rsidR="00742AF6">
        <w:t>n</w:t>
      </w:r>
      <w:r w:rsidRPr="00336B7F">
        <w:t xml:space="preserve"> gi ulike instrukser om hvordan myndigheten skal utøves i saker som alene berører kommunen eller dens innbyggere.</w:t>
      </w:r>
    </w:p>
    <w:p w14:paraId="1D75CD68" w14:textId="042948AA" w:rsidR="00665656" w:rsidRDefault="00665656" w:rsidP="00665656">
      <w:pPr>
        <w:pStyle w:val="avsnitt-undertittel"/>
      </w:pPr>
      <w:r>
        <w:t>Trekke delegering tilbake</w:t>
      </w:r>
    </w:p>
    <w:p w14:paraId="04098A80" w14:textId="4FE724ED" w:rsidR="002D4D20" w:rsidRDefault="002D4D20" w:rsidP="00CC2A99">
      <w:r>
        <w:t>S</w:t>
      </w:r>
      <w:r w:rsidRPr="00336B7F">
        <w:t xml:space="preserve">amarbeidsmodellen </w:t>
      </w:r>
      <w:r w:rsidR="002928FE">
        <w:t>forutsetter</w:t>
      </w:r>
      <w:r w:rsidRPr="00336B7F">
        <w:t xml:space="preserve"> at nemnda skal utøve lik myndighet for alle </w:t>
      </w:r>
      <w:r w:rsidRPr="00F805D9">
        <w:t>deltakerkommunene. Dette innebærer at dersom en samarbeidskommune generelt trekker tilbake den delegerte myndigheten på et område, medfører det at kommunen må trekke seg ut av samarbeidet. Dersom</w:t>
      </w:r>
      <w:r w:rsidRPr="00336B7F">
        <w:t xml:space="preserve"> det er vertskommunen som gjør dette, vil det medføre at hele samarbeidet må oppløses</w:t>
      </w:r>
      <w:r w:rsidR="00FA7873">
        <w:t>, se kapittel 5.9 om oppløsning av samarbeid.</w:t>
      </w:r>
    </w:p>
    <w:p w14:paraId="4755C664" w14:textId="77777777" w:rsidR="00F03E17" w:rsidRDefault="008D37EA" w:rsidP="008D37EA">
      <w:pPr>
        <w:pStyle w:val="figur-tittel"/>
      </w:pPr>
      <w:r>
        <w:t>Hvordan inngå vertskommunesamarbeid med felles, folkevalgt nemnd?</w:t>
      </w:r>
    </w:p>
    <w:p w14:paraId="6F55CE95" w14:textId="2D3E3A78" w:rsidR="008D37EA" w:rsidRDefault="008D37EA" w:rsidP="00F03E17">
      <w:r>
        <w:rPr>
          <w:noProof/>
        </w:rPr>
        <w:lastRenderedPageBreak/>
        <w:drawing>
          <wp:inline distT="0" distB="0" distL="0" distR="0" wp14:anchorId="612C4259" wp14:editId="4864F2CF">
            <wp:extent cx="5731510" cy="4069080"/>
            <wp:effectExtent l="0" t="0" r="2540" b="7620"/>
            <wp:docPr id="9" name="Bilde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9">
                      <a:extLst>
                        <a:ext uri="{28A0092B-C50C-407E-A947-70E740481C1C}">
                          <a14:useLocalDpi xmlns:a14="http://schemas.microsoft.com/office/drawing/2010/main" val="0"/>
                        </a:ext>
                      </a:extLst>
                    </a:blip>
                    <a:stretch>
                      <a:fillRect/>
                    </a:stretch>
                  </pic:blipFill>
                  <pic:spPr>
                    <a:xfrm>
                      <a:off x="0" y="0"/>
                      <a:ext cx="5731510" cy="4069080"/>
                    </a:xfrm>
                    <a:prstGeom prst="rect">
                      <a:avLst/>
                    </a:prstGeom>
                  </pic:spPr>
                </pic:pic>
              </a:graphicData>
            </a:graphic>
          </wp:inline>
        </w:drawing>
      </w:r>
    </w:p>
    <w:p w14:paraId="789270FA" w14:textId="3AE26463" w:rsidR="00E003B4" w:rsidRDefault="00E003B4" w:rsidP="00E003B4">
      <w:pPr>
        <w:pStyle w:val="Overskrift3"/>
      </w:pPr>
      <w:bookmarkStart w:id="89" w:name="_Toc147390349"/>
      <w:r>
        <w:t>Saker av prinsipiell betydning</w:t>
      </w:r>
      <w:bookmarkEnd w:id="89"/>
    </w:p>
    <w:p w14:paraId="70B203F1" w14:textId="4A4A2F38" w:rsidR="00315792" w:rsidRDefault="00F54E4A" w:rsidP="00F54E4A">
      <w:r w:rsidRPr="00F54E4A">
        <w:t xml:space="preserve">Loven setter en absolutt skranke ved at kommunene må opprette folkevalgt nemnd </w:t>
      </w:r>
      <w:r>
        <w:t xml:space="preserve">etter kommuneloven </w:t>
      </w:r>
      <w:r w:rsidR="005977D5">
        <w:t>§ 2</w:t>
      </w:r>
      <w:r>
        <w:t xml:space="preserve">0-3 </w:t>
      </w:r>
      <w:r w:rsidRPr="00F54E4A">
        <w:t xml:space="preserve">hvis de vil delegere myndighet til å fatte vedtak i saker av prinsipiell betydning til et vertskommunesamarbeid. </w:t>
      </w:r>
      <w:r w:rsidR="00411F9B">
        <w:t>F</w:t>
      </w:r>
      <w:r w:rsidR="00315792">
        <w:t>or begge typene vertskommunesamarbeid</w:t>
      </w:r>
      <w:r w:rsidR="00411F9B">
        <w:t xml:space="preserve"> kan kommunedirektøren i vertskommunen delegeres myndighet til å fatte vedtak i saker som ikke har prinsipiell betydning.</w:t>
      </w:r>
    </w:p>
    <w:p w14:paraId="52D97FD2" w14:textId="5A26A3F5" w:rsidR="00F54E4A" w:rsidRDefault="00315792" w:rsidP="00DD56D2">
      <w:r>
        <w:t>Skrankene for delegering til vertskommunesamarbeid er dermed i tråd med kommunelovens generelle delegeringssystem</w:t>
      </w:r>
      <w:r w:rsidR="00932A34">
        <w:t>,</w:t>
      </w:r>
      <w:r>
        <w:t xml:space="preserve"> som </w:t>
      </w:r>
      <w:r w:rsidR="00932A34">
        <w:t>er at saker av</w:t>
      </w:r>
      <w:r>
        <w:t xml:space="preserve"> prinsipiell betydning som en klar hovedregel skal besluttes av folkevalgte organer som kan holdes ansvarlig gjennom valg, mens myndighet til å fatte andre vedtak kan delegeres til kommunedirektøren </w:t>
      </w:r>
      <w:r w:rsidR="002C2F72">
        <w:t>etter</w:t>
      </w:r>
      <w:r>
        <w:t xml:space="preserve"> kommuneloven </w:t>
      </w:r>
      <w:r w:rsidR="005977D5">
        <w:t>§ 1</w:t>
      </w:r>
      <w:r>
        <w:t>3-1 sjette ledd.</w:t>
      </w:r>
    </w:p>
    <w:p w14:paraId="4CFE757F" w14:textId="341E92A6" w:rsidR="00DD56D2" w:rsidRDefault="00DD56D2" w:rsidP="00DD56D2">
      <w:r>
        <w:t xml:space="preserve">Hvilke saker som er av prinsipiell betydning er i stor grad opp til det enkelte kommunestyret å vurdere. </w:t>
      </w:r>
      <w:r w:rsidR="00411F9B">
        <w:t>Kommunestyret har</w:t>
      </w:r>
      <w:r>
        <w:t xml:space="preserve"> et vidt spillerom for å vurdere hva som i det enkelte tilfellet er forsvarlig og hensiktsmessig å delegere av myndighet. Hva som er av prinsipiell betydning er blant annet avhengig av vedtakets karakter, konsekvensene </w:t>
      </w:r>
      <w:r>
        <w:lastRenderedPageBreak/>
        <w:t>for kommunen og størrelsen på kommunen. Det er relevant å legge vekt på om viktige skjønnsmessige sider av saken anses som klarlagt gjennom politiske vedtak. Dersom kommunestyret for eksempel har drøftet prinsipielle sider ved en sak og ut fra dette har gitt konkrete føringer i delegeringen, kan det være tilstrekkelig. Hva det har vært tradisjon og praksis for i kommunen vil også kunne tillegges vekt</w:t>
      </w:r>
      <w:r w:rsidR="00411F9B">
        <w:t>.</w:t>
      </w:r>
      <w:r w:rsidR="00411F9B" w:rsidRPr="005977D5">
        <w:rPr>
          <w:rStyle w:val="Fotnotereferanse"/>
        </w:rPr>
        <w:footnoteReference w:id="27"/>
      </w:r>
    </w:p>
    <w:p w14:paraId="7F16B13D" w14:textId="6A0867F0" w:rsidR="005977D5" w:rsidRDefault="00DD56D2" w:rsidP="00DD56D2">
      <w:r>
        <w:t xml:space="preserve">Selv om et samarbeid er avskåret fra å fatte beslutninger i saker som har prinsipiell betydning, kan det likevel dukke opp saker i samarbeidet i </w:t>
      </w:r>
      <w:r w:rsidR="005977D5">
        <w:t>«</w:t>
      </w:r>
      <w:r>
        <w:t>grenseland</w:t>
      </w:r>
      <w:r w:rsidR="005977D5">
        <w:t>»</w:t>
      </w:r>
      <w:r>
        <w:t xml:space="preserve"> eller som klart anses prinsipielle. Derfor kan det være hensiktsmessig om samarbeidsavtalen avklarer hvordan deltakerkommunene skal håndtere slike saker, for eksempel om vertskommunen skal forberede saken før den sendes til den aktuelle deltakerkommunen for beslutning, eller om saken skal sendes til deltakerkommunen for både forberedelse og beslutning.</w:t>
      </w:r>
    </w:p>
    <w:p w14:paraId="19E01DEF" w14:textId="77777777" w:rsidR="005977D5" w:rsidRDefault="00D87A52" w:rsidP="005C00B2">
      <w:pPr>
        <w:pStyle w:val="Overskrift2"/>
      </w:pPr>
      <w:bookmarkStart w:id="90" w:name="_Toc147390350"/>
      <w:r>
        <w:t>Samarbeidsavtalen</w:t>
      </w:r>
      <w:bookmarkEnd w:id="90"/>
    </w:p>
    <w:p w14:paraId="6488C09B" w14:textId="0BECE37E" w:rsidR="009D127B" w:rsidRDefault="00074D7E" w:rsidP="009D127B">
      <w:r>
        <w:t xml:space="preserve">Grunnlaget for samarbeidet er </w:t>
      </w:r>
      <w:r w:rsidR="00FF4EC2">
        <w:t>samarbeid</w:t>
      </w:r>
      <w:r w:rsidR="00FF4EC2" w:rsidRPr="003A0003">
        <w:t>savtal</w:t>
      </w:r>
      <w:r w:rsidR="00FF4EC2">
        <w:t>en</w:t>
      </w:r>
      <w:r w:rsidR="009D127B" w:rsidRPr="003A0003">
        <w:t xml:space="preserve"> om vertskommunesamarbeid. Denne avtalen må vedtas av kommunestyret selv. </w:t>
      </w:r>
      <w:r>
        <w:t>Vertskommunen kan imidlertid ikke utøve myndighet på vegne av samarbeidskommunene</w:t>
      </w:r>
      <w:r w:rsidR="007046A7">
        <w:t xml:space="preserve"> alene med utgangspunkt i en samarbeidsavtale. </w:t>
      </w:r>
      <w:r w:rsidR="00932A34">
        <w:t xml:space="preserve">Som beskrevet i kapittel </w:t>
      </w:r>
      <w:r w:rsidR="003015E9">
        <w:t xml:space="preserve">5.3.2 </w:t>
      </w:r>
      <w:r w:rsidR="00932A34">
        <w:t xml:space="preserve">må </w:t>
      </w:r>
      <w:r w:rsidR="00A17AF2">
        <w:t>kommunene</w:t>
      </w:r>
      <w:r w:rsidR="00932A34">
        <w:t xml:space="preserve"> i tillegg fatte egne delegeringsvedtak, som må ligge innenfor rammene av samarbeidsavtalen.</w:t>
      </w:r>
    </w:p>
    <w:p w14:paraId="1CE7D596" w14:textId="49995F93" w:rsidR="00D87A52" w:rsidRDefault="009D127B" w:rsidP="005C00B2">
      <w:pPr>
        <w:pStyle w:val="Overskrift3"/>
      </w:pPr>
      <w:bookmarkStart w:id="91" w:name="_Toc147390351"/>
      <w:r>
        <w:t>A</w:t>
      </w:r>
      <w:r w:rsidR="00465FCD">
        <w:t>dministrativt vertskommunesamarbeid</w:t>
      </w:r>
      <w:r>
        <w:t>:</w:t>
      </w:r>
      <w:r w:rsidR="00AC0DE8">
        <w:t xml:space="preserve"> avtale mellom samarbeidskommunen og vertskommunen</w:t>
      </w:r>
      <w:bookmarkEnd w:id="91"/>
    </w:p>
    <w:p w14:paraId="04F9A66D" w14:textId="3FA75630" w:rsidR="00D87A52" w:rsidRDefault="00D87A52" w:rsidP="00D87A52">
      <w:r w:rsidRPr="00750814">
        <w:t xml:space="preserve">I et administrativt vertskommunesamarbeid er avtalen et forhold mellom vertskommunen og den enkelte samarbeidskommunen, </w:t>
      </w:r>
      <w:r w:rsidR="00C66D90">
        <w:t xml:space="preserve">også der </w:t>
      </w:r>
      <w:r w:rsidRPr="00750814">
        <w:t xml:space="preserve">vertskommunen har inngått avtale om utførelse av de samme oppgavene for flere kommuner. Det er </w:t>
      </w:r>
      <w:r>
        <w:t>dermed</w:t>
      </w:r>
      <w:r w:rsidRPr="00750814">
        <w:t xml:space="preserve"> snakk om </w:t>
      </w:r>
      <w:r w:rsidRPr="002C2F72">
        <w:t xml:space="preserve">bilaterale avtaler </w:t>
      </w:r>
      <w:r w:rsidRPr="00750814">
        <w:t>mellom vertskommunen og den enkelte samarbeidskommune. Vertskommunen kan derfor utføre ulike oppgaver for ulike samarbeidskommuner.</w:t>
      </w:r>
    </w:p>
    <w:p w14:paraId="37958CEF" w14:textId="6E010AA7" w:rsidR="00465FCD" w:rsidRDefault="00465FCD" w:rsidP="00465FCD">
      <w:pPr>
        <w:pStyle w:val="Overskrift3"/>
      </w:pPr>
      <w:bookmarkStart w:id="92" w:name="_Toc147390352"/>
      <w:r>
        <w:lastRenderedPageBreak/>
        <w:t>Vertskommunesamarbeid med felles folkevalgt nemnd</w:t>
      </w:r>
      <w:r w:rsidR="009D127B">
        <w:t>:</w:t>
      </w:r>
      <w:r>
        <w:t xml:space="preserve"> felles avtale</w:t>
      </w:r>
      <w:bookmarkEnd w:id="92"/>
    </w:p>
    <w:p w14:paraId="78724949" w14:textId="75441F9E" w:rsidR="00D87A52" w:rsidRPr="00750814" w:rsidRDefault="00D87A52" w:rsidP="00D87A52">
      <w:r w:rsidRPr="00750814">
        <w:t xml:space="preserve">I et vertskommunesamarbeid med nemnd må kommunene inngå en </w:t>
      </w:r>
      <w:r w:rsidRPr="002C2F72">
        <w:t>felles avtale</w:t>
      </w:r>
      <w:r w:rsidRPr="00750814">
        <w:t>. Dette har sammenheng med at kommunene må samarbeide om de samme oppgavene i en slik modell, og at alle deltakerkommunene blir medlemmer i den felles folkevalgte nemnda, som treffe</w:t>
      </w:r>
      <w:r w:rsidR="00465FCD">
        <w:t>r</w:t>
      </w:r>
      <w:r w:rsidRPr="00750814">
        <w:t xml:space="preserve"> vedtak på vegne av alle kommunene. Det kan bare opprettes én nemnd for hvert samarbeid.</w:t>
      </w:r>
    </w:p>
    <w:p w14:paraId="53725D5F" w14:textId="2E2F545A" w:rsidR="00D87A52" w:rsidRDefault="00D87A52" w:rsidP="005C00B2">
      <w:pPr>
        <w:pStyle w:val="Overskrift3"/>
      </w:pPr>
      <w:bookmarkStart w:id="93" w:name="_Toc147390353"/>
      <w:r>
        <w:t xml:space="preserve">Obligatorisk innhold i </w:t>
      </w:r>
      <w:r w:rsidR="00F83C2F">
        <w:t>samarbeidsavtalen</w:t>
      </w:r>
      <w:bookmarkEnd w:id="93"/>
    </w:p>
    <w:p w14:paraId="1C730953" w14:textId="6E449321" w:rsidR="005977D5" w:rsidRDefault="00D87A52" w:rsidP="00D87A52">
      <w:r w:rsidRPr="00E977F2">
        <w:t>Når et vertskommunesamarbeid opprettes,</w:t>
      </w:r>
      <w:r>
        <w:t xml:space="preserve"> skal </w:t>
      </w:r>
      <w:r w:rsidR="00657870">
        <w:t>deltakerkommunene</w:t>
      </w:r>
      <w:r>
        <w:t xml:space="preserve"> </w:t>
      </w:r>
      <w:r w:rsidRPr="00E977F2">
        <w:t>inngå</w:t>
      </w:r>
      <w:r>
        <w:t xml:space="preserve"> en skriftlig samarbeidsavtale. Samarbeidsavtalen skal vedtas av kommunestyrene i alle deltakerkommunene. Kommuneloven </w:t>
      </w:r>
      <w:r w:rsidR="005977D5">
        <w:t>§ 2</w:t>
      </w:r>
      <w:r>
        <w:t xml:space="preserve">0-4 </w:t>
      </w:r>
      <w:r w:rsidR="00232FF8">
        <w:t>tredje og fjerde ledd</w:t>
      </w:r>
      <w:r>
        <w:t xml:space="preserve"> fastsetter nærmere krav til hva en slik avtale skal inneholde.</w:t>
      </w:r>
    </w:p>
    <w:p w14:paraId="4E44E167" w14:textId="45E92667" w:rsidR="00D87A52" w:rsidRDefault="00D87A52" w:rsidP="00D87A52">
      <w:r>
        <w:t>Avtalen må som et minimum inneholde bestemmelser om:</w:t>
      </w:r>
    </w:p>
    <w:p w14:paraId="43881219" w14:textId="77777777" w:rsidR="00D87A52" w:rsidRDefault="00D87A52" w:rsidP="00121F96">
      <w:pPr>
        <w:pStyle w:val="Listebombe"/>
      </w:pPr>
      <w:r>
        <w:t>deltakerne i samarbeidet</w:t>
      </w:r>
    </w:p>
    <w:p w14:paraId="562B0F37" w14:textId="77777777" w:rsidR="00D87A52" w:rsidRDefault="00D87A52" w:rsidP="00121F96">
      <w:pPr>
        <w:pStyle w:val="Listebombe"/>
      </w:pPr>
      <w:r>
        <w:t>hvem av deltakerne som er vertskommune</w:t>
      </w:r>
    </w:p>
    <w:p w14:paraId="4CF38B6B" w14:textId="77777777" w:rsidR="00D87A52" w:rsidRDefault="00D87A52" w:rsidP="00121F96">
      <w:pPr>
        <w:pStyle w:val="Listebombe"/>
      </w:pPr>
      <w:r>
        <w:t>hvilke oppgaver og hvilken myndighet som skal legges til vertskommunen</w:t>
      </w:r>
    </w:p>
    <w:p w14:paraId="36386AED" w14:textId="77777777" w:rsidR="00D87A52" w:rsidRDefault="00D87A52" w:rsidP="00121F96">
      <w:pPr>
        <w:pStyle w:val="Listebombe"/>
      </w:pPr>
      <w:r>
        <w:t>når oppgaver og myndighet skal overføres</w:t>
      </w:r>
    </w:p>
    <w:p w14:paraId="2D6AE4E2" w14:textId="77777777" w:rsidR="00D87A52" w:rsidRDefault="00D87A52" w:rsidP="00121F96">
      <w:pPr>
        <w:pStyle w:val="Listebombe"/>
      </w:pPr>
      <w:r>
        <w:t>hvilke av vertskommunens vedtak deltakerne skal underrettes om</w:t>
      </w:r>
    </w:p>
    <w:p w14:paraId="78DB8352" w14:textId="77777777" w:rsidR="00D87A52" w:rsidRDefault="00D87A52" w:rsidP="00121F96">
      <w:pPr>
        <w:pStyle w:val="Listebombe"/>
      </w:pPr>
      <w:r>
        <w:t>hvordan det økonomiske oppgjøret mellom samarbeidskommunene og vertskommunen skal foregå</w:t>
      </w:r>
    </w:p>
    <w:p w14:paraId="1849DD19" w14:textId="77777777" w:rsidR="00D87A52" w:rsidRDefault="00D87A52" w:rsidP="00121F96">
      <w:pPr>
        <w:pStyle w:val="Listebombe"/>
      </w:pPr>
      <w:r>
        <w:t>hvordan deltakerne kan tre ut av samarbeidet</w:t>
      </w:r>
    </w:p>
    <w:p w14:paraId="64B3C8BE" w14:textId="77777777" w:rsidR="00D87A52" w:rsidRDefault="00D87A52" w:rsidP="00121F96">
      <w:pPr>
        <w:pStyle w:val="Listebombe"/>
      </w:pPr>
      <w:r>
        <w:t>hvordan samarbeidet skal oppløses</w:t>
      </w:r>
    </w:p>
    <w:p w14:paraId="602917DC" w14:textId="77777777" w:rsidR="00D87A52" w:rsidRDefault="00D87A52" w:rsidP="00121F96">
      <w:pPr>
        <w:pStyle w:val="Listebombe"/>
      </w:pPr>
      <w:r>
        <w:t>annet som etter lov skal fastsettes i avtale</w:t>
      </w:r>
    </w:p>
    <w:p w14:paraId="29729A08" w14:textId="77777777" w:rsidR="005977D5" w:rsidRDefault="00D87A52" w:rsidP="00D87A52">
      <w:r>
        <w:t xml:space="preserve">I et vertskommunesamarbeid med felles nemnd skal avtalen også inneholde bestemmelser om </w:t>
      </w:r>
      <w:r w:rsidRPr="00935D24">
        <w:t>hvor mange medlemmer den enkelte deltakeren skal ha i nemnda</w:t>
      </w:r>
      <w:r>
        <w:t>.</w:t>
      </w:r>
    </w:p>
    <w:p w14:paraId="23852FE9" w14:textId="043968B5" w:rsidR="00D87A52" w:rsidRDefault="00D87A52" w:rsidP="00D87A52">
      <w:r>
        <w:t>Dersom avtalen skal endres på noen av disse punktene, må kommunestyret selv i den enkelte deltakerkommune vedta dette.</w:t>
      </w:r>
    </w:p>
    <w:p w14:paraId="11095EF3" w14:textId="77777777" w:rsidR="005977D5" w:rsidRDefault="00D87A52" w:rsidP="005C00B2">
      <w:pPr>
        <w:pStyle w:val="Overskrift3"/>
      </w:pPr>
      <w:bookmarkStart w:id="94" w:name="_Toc147390354"/>
      <w:r>
        <w:t xml:space="preserve">Eksempler på hva samarbeidsavtalen </w:t>
      </w:r>
      <w:r w:rsidR="00D65402">
        <w:t xml:space="preserve">ellers </w:t>
      </w:r>
      <w:r w:rsidR="006D4D35">
        <w:t>kan</w:t>
      </w:r>
      <w:r>
        <w:t xml:space="preserve"> regulere</w:t>
      </w:r>
      <w:bookmarkEnd w:id="94"/>
    </w:p>
    <w:p w14:paraId="362C50F6" w14:textId="558160C9" w:rsidR="005977D5" w:rsidRDefault="00D87A52" w:rsidP="00D87A52">
      <w:r w:rsidRPr="0021141C">
        <w:t xml:space="preserve">Avtalen er selve grunnlaget for samarbeidet. Alle forhold av betydning for samarbeidet bør derfor reguleres i avtalen. </w:t>
      </w:r>
      <w:r w:rsidR="00232FF8">
        <w:t>Minstek</w:t>
      </w:r>
      <w:r>
        <w:t>ravene</w:t>
      </w:r>
      <w:r w:rsidR="00232FF8">
        <w:t xml:space="preserve"> som er listet opp</w:t>
      </w:r>
      <w:r w:rsidRPr="0021141C">
        <w:t xml:space="preserve"> i kommuneloven </w:t>
      </w:r>
      <w:r w:rsidR="005977D5">
        <w:t>§ </w:t>
      </w:r>
      <w:r w:rsidR="005977D5" w:rsidRPr="0021141C">
        <w:t>2</w:t>
      </w:r>
      <w:r>
        <w:t>0-4</w:t>
      </w:r>
      <w:r w:rsidRPr="0021141C">
        <w:t xml:space="preserve"> </w:t>
      </w:r>
      <w:r w:rsidR="00232FF8">
        <w:t>er</w:t>
      </w:r>
      <w:r w:rsidRPr="0021141C">
        <w:t xml:space="preserve"> bare det som </w:t>
      </w:r>
      <w:r w:rsidRPr="005977D5">
        <w:rPr>
          <w:rStyle w:val="kursiv"/>
        </w:rPr>
        <w:t xml:space="preserve">må </w:t>
      </w:r>
      <w:r w:rsidR="00232FF8">
        <w:t>inngå</w:t>
      </w:r>
      <w:r w:rsidRPr="0021141C">
        <w:t xml:space="preserve"> i avtalen. Kommunene står fritt til å regulere også andre forhold enn det som følger av loven. Det kan for eksempel være </w:t>
      </w:r>
      <w:r w:rsidR="00F83C2F" w:rsidRPr="00AC0DE8">
        <w:t>hensiktsmessig</w:t>
      </w:r>
      <w:r w:rsidR="00AC0DE8" w:rsidRPr="00AC0DE8">
        <w:t xml:space="preserve"> at </w:t>
      </w:r>
      <w:r w:rsidR="00AC0DE8" w:rsidRPr="00AC0DE8">
        <w:lastRenderedPageBreak/>
        <w:t xml:space="preserve">samarbeidsavtalen regulerer </w:t>
      </w:r>
      <w:r w:rsidR="00232FF8" w:rsidRPr="00232FF8">
        <w:t>retningslinjer og rutiner for ulike deler av samhandlingen mellom deltakerkommunene</w:t>
      </w:r>
      <w:r w:rsidR="00232FF8">
        <w:t>.</w:t>
      </w:r>
    </w:p>
    <w:p w14:paraId="2AF3DE12" w14:textId="2F8C5882" w:rsidR="00AC0DE8" w:rsidRDefault="001C33CE" w:rsidP="00D87A52">
      <w:r w:rsidRPr="001C33CE">
        <w:t>Hvis deltakerkommunene forplikter seg til å evaluere samarbeidet før eventuell uenighet har fått utvikle seg, kan dette være konfliktdempende og bidra til et godt samarbeid over tid. Det kan derfor være hensiktsmessig å fastsette i samarbeidsavtalen at samarbeidet skal evalueres jevnlig, for eksempel minst en gang i hver valgperiode.</w:t>
      </w:r>
    </w:p>
    <w:p w14:paraId="577B0863" w14:textId="206E5702" w:rsidR="00D87A52" w:rsidRDefault="006B0228" w:rsidP="00D87A52">
      <w:r>
        <w:t>Her er noen eksempler</w:t>
      </w:r>
      <w:r w:rsidRPr="0021141C">
        <w:t xml:space="preserve"> </w:t>
      </w:r>
      <w:r>
        <w:t>på temaer det er</w:t>
      </w:r>
      <w:r w:rsidRPr="0021141C">
        <w:t xml:space="preserve"> </w:t>
      </w:r>
      <w:r w:rsidR="00D87A52" w:rsidRPr="0021141C">
        <w:t>aktuelt å ta inn bestemmelser om</w:t>
      </w:r>
      <w:r>
        <w:t xml:space="preserve"> i avtalen</w:t>
      </w:r>
      <w:r w:rsidR="00D87A52" w:rsidRPr="0021141C">
        <w:t>:</w:t>
      </w:r>
    </w:p>
    <w:p w14:paraId="7632BC20" w14:textId="7708756B" w:rsidR="00D87A52" w:rsidRPr="00A7479A" w:rsidRDefault="00C66D90" w:rsidP="001B5ABF">
      <w:pPr>
        <w:pStyle w:val="Listebombe"/>
      </w:pPr>
      <w:r>
        <w:t>Hvilken i</w:t>
      </w:r>
      <w:r w:rsidR="00D87A52" w:rsidRPr="00A7479A">
        <w:t xml:space="preserve">nformasjon </w:t>
      </w:r>
      <w:r>
        <w:t xml:space="preserve">som skal gis </w:t>
      </w:r>
      <w:r w:rsidR="00D87A52" w:rsidRPr="00A7479A">
        <w:t>til innbyggerne</w:t>
      </w:r>
      <w:r w:rsidR="006B0228">
        <w:t xml:space="preserve"> i alle kommunene</w:t>
      </w:r>
    </w:p>
    <w:p w14:paraId="0D53A466" w14:textId="0200DD34" w:rsidR="00D87A52" w:rsidRPr="001B5ABF" w:rsidRDefault="00D87A52" w:rsidP="001B5ABF">
      <w:pPr>
        <w:pStyle w:val="Listebombe"/>
      </w:pPr>
      <w:r w:rsidRPr="00A7479A">
        <w:t>Hvordan tjenestene skal gjøres tilgjengelig for innbyggerne i samarbeidskommunene, for eksempel ved å ha kontorer eller kontordager i kommunene</w:t>
      </w:r>
    </w:p>
    <w:p w14:paraId="5CD6939A" w14:textId="28BD1FCE" w:rsidR="00D87A52" w:rsidRDefault="00D87A52" w:rsidP="001B5ABF">
      <w:pPr>
        <w:pStyle w:val="Listebombe"/>
      </w:pPr>
      <w:r w:rsidRPr="0021141C">
        <w:t>Innsynsrett for samarbeidskommunene i vertskommunens virksomhet</w:t>
      </w:r>
    </w:p>
    <w:p w14:paraId="2EE95DC7" w14:textId="65A5A6EA" w:rsidR="00D87A52" w:rsidRDefault="00D87A52" w:rsidP="001B5ABF">
      <w:pPr>
        <w:pStyle w:val="Listebombe"/>
      </w:pPr>
      <w:r w:rsidRPr="0021141C">
        <w:t xml:space="preserve">Informasjon til </w:t>
      </w:r>
      <w:r w:rsidR="006B0228" w:rsidRPr="0021141C">
        <w:t>deltaker</w:t>
      </w:r>
      <w:r w:rsidR="006B0228">
        <w:t>kommunene</w:t>
      </w:r>
      <w:r w:rsidRPr="0021141C">
        <w:t xml:space="preserve"> om mottatt</w:t>
      </w:r>
      <w:r>
        <w:t>e</w:t>
      </w:r>
      <w:r w:rsidRPr="0021141C">
        <w:t xml:space="preserve"> klager, tilsynsrapporter</w:t>
      </w:r>
      <w:r w:rsidR="00DA1F2B">
        <w:t xml:space="preserve"> og</w:t>
      </w:r>
      <w:r w:rsidRPr="0021141C">
        <w:t xml:space="preserve"> forvaltningsrevisjoner</w:t>
      </w:r>
    </w:p>
    <w:p w14:paraId="1673D316" w14:textId="2783654B" w:rsidR="001E7B53" w:rsidRDefault="001E7B53" w:rsidP="001B5ABF">
      <w:pPr>
        <w:pStyle w:val="Listebombe"/>
      </w:pPr>
      <w:r>
        <w:t>Økonomisk oppgjør hvis en samarbeidskommune trer ut av samarbeidet</w:t>
      </w:r>
    </w:p>
    <w:p w14:paraId="7BD092BB" w14:textId="264B0FA9" w:rsidR="006B0228" w:rsidRDefault="006B0228" w:rsidP="001B5ABF">
      <w:pPr>
        <w:pStyle w:val="Listebombe"/>
      </w:pPr>
      <w:r>
        <w:t>Retningslinjer for samhandling mellom deltakerkommunene</w:t>
      </w:r>
    </w:p>
    <w:p w14:paraId="63B65FC5" w14:textId="77777777" w:rsidR="006B0228" w:rsidRDefault="006B0228" w:rsidP="001B5ABF">
      <w:pPr>
        <w:pStyle w:val="Listebombe"/>
      </w:pPr>
      <w:r>
        <w:t>Hvordan eventuelle saker av prinsipiell betydning skal håndteres, for eksempel om vertskommunen i et administrativt vertskommunesamarbeid skal forberede saken før den sendes til samarbeidskommunen for folkevalgt beslutning, eller om saken sendes til samarbeidskommunen uten forberedelse</w:t>
      </w:r>
    </w:p>
    <w:p w14:paraId="4E7F1E89" w14:textId="77777777" w:rsidR="005977D5" w:rsidRDefault="00F97F1F" w:rsidP="00DB11DC">
      <w:pPr>
        <w:pStyle w:val="Listebombe"/>
      </w:pPr>
      <w:r>
        <w:t>Om samarbeidet skal evalueres jevnlig, for eksempel en gang hver valgperiode</w:t>
      </w:r>
    </w:p>
    <w:p w14:paraId="5D329880" w14:textId="5D2AD01F" w:rsidR="001B5ABF" w:rsidRDefault="006B0228" w:rsidP="00DB11DC">
      <w:r>
        <w:t>I vertskommunesamarbeid med felles</w:t>
      </w:r>
      <w:r w:rsidR="00F93239">
        <w:t>,</w:t>
      </w:r>
      <w:r>
        <w:t xml:space="preserve"> folkevalgt nemnd, kan det</w:t>
      </w:r>
      <w:r w:rsidR="001B5ABF">
        <w:t xml:space="preserve"> i tillegg</w:t>
      </w:r>
      <w:r>
        <w:t xml:space="preserve"> være aktuelt å avtale </w:t>
      </w:r>
      <w:r w:rsidR="001B5ABF">
        <w:t>blant annet:</w:t>
      </w:r>
    </w:p>
    <w:p w14:paraId="7B2015F1" w14:textId="77777777" w:rsidR="001B5ABF" w:rsidRDefault="006B0228" w:rsidP="001B5ABF">
      <w:pPr>
        <w:pStyle w:val="Listebombe"/>
      </w:pPr>
      <w:r>
        <w:t>hva slags</w:t>
      </w:r>
      <w:r w:rsidR="00F93239">
        <w:t xml:space="preserve"> saker som skal behandles i nemnda</w:t>
      </w:r>
    </w:p>
    <w:p w14:paraId="48CCCFC4" w14:textId="77777777" w:rsidR="005977D5" w:rsidRDefault="00F93239" w:rsidP="001B5ABF">
      <w:pPr>
        <w:pStyle w:val="Listebombe"/>
      </w:pPr>
      <w:r>
        <w:t>om det i visse sakstyper skal være krav om kvalifisert flertall eller enstemmig</w:t>
      </w:r>
      <w:r w:rsidR="00F56FF1">
        <w:t>het</w:t>
      </w:r>
    </w:p>
    <w:p w14:paraId="3AAB00F9" w14:textId="7DC34F79" w:rsidR="006B0228" w:rsidRDefault="004B3B93" w:rsidP="001B5ABF">
      <w:pPr>
        <w:pStyle w:val="Listebombe"/>
      </w:pPr>
      <w:r>
        <w:t>om det skal være adgang til å holde møter som fjernmøte</w:t>
      </w:r>
    </w:p>
    <w:p w14:paraId="49BF652C" w14:textId="77777777" w:rsidR="00D87A52" w:rsidRDefault="00D87A52" w:rsidP="005C00B2">
      <w:pPr>
        <w:pStyle w:val="Overskrift3"/>
      </w:pPr>
      <w:bookmarkStart w:id="95" w:name="_Toc147390355"/>
      <w:r>
        <w:t>Endringer i samarbeidsavtalen</w:t>
      </w:r>
      <w:bookmarkEnd w:id="95"/>
    </w:p>
    <w:p w14:paraId="0AD346D0" w14:textId="207EFAF9" w:rsidR="005977D5" w:rsidRDefault="00D87A52" w:rsidP="00D87A52">
      <w:r>
        <w:t>Endringer</w:t>
      </w:r>
      <w:r w:rsidRPr="0021141C">
        <w:t xml:space="preserve"> i avtalen som gjelder </w:t>
      </w:r>
      <w:r w:rsidR="003A460A">
        <w:t>det obligatoriske innholdet i samarbeidsavtalen etter</w:t>
      </w:r>
      <w:r w:rsidRPr="0021141C">
        <w:t xml:space="preserve"> kommuneloven </w:t>
      </w:r>
      <w:r w:rsidR="005977D5">
        <w:t>§ 2</w:t>
      </w:r>
      <w:r>
        <w:t>0-4</w:t>
      </w:r>
      <w:r w:rsidRPr="0021141C">
        <w:t xml:space="preserve"> </w:t>
      </w:r>
      <w:r w:rsidR="003A460A">
        <w:t>tredje og fjerde ledd</w:t>
      </w:r>
      <w:r w:rsidRPr="0021141C">
        <w:t>, må vedtas av kommunestyrene selv.</w:t>
      </w:r>
    </w:p>
    <w:p w14:paraId="3107518C" w14:textId="77777777" w:rsidR="005977D5" w:rsidRDefault="00D87A52" w:rsidP="00D87A52">
      <w:r w:rsidRPr="0021141C">
        <w:t xml:space="preserve">Kommunestyrene kan delegere til den felles nemnda eller </w:t>
      </w:r>
      <w:r w:rsidRPr="003A460A">
        <w:t>kommunedirektøren</w:t>
      </w:r>
      <w:r w:rsidRPr="0021141C">
        <w:t xml:space="preserve"> i </w:t>
      </w:r>
      <w:r w:rsidR="003A460A">
        <w:t>vertskommunen</w:t>
      </w:r>
      <w:r w:rsidRPr="0021141C">
        <w:t xml:space="preserve"> å utforme eller endre andre bestemmelser i </w:t>
      </w:r>
      <w:r w:rsidR="003A460A">
        <w:t>samarbeids</w:t>
      </w:r>
      <w:r w:rsidRPr="003A460A">
        <w:t>avtalen</w:t>
      </w:r>
      <w:r w:rsidR="00D65402" w:rsidRPr="003A460A">
        <w:t>.</w:t>
      </w:r>
      <w:r w:rsidRPr="0021141C">
        <w:t xml:space="preserve"> Dette </w:t>
      </w:r>
      <w:r w:rsidRPr="0021141C">
        <w:lastRenderedPageBreak/>
        <w:t>kan for eksempel være å utarbeide retningslinjer og rutiner for ulike deler av samhandlingen mellom deltakerkommunene</w:t>
      </w:r>
      <w:r>
        <w:t>.</w:t>
      </w:r>
      <w:r w:rsidR="003A460A">
        <w:t xml:space="preserve"> Slik delegering kan være med å gjøre samarbeidet mer smidig</w:t>
      </w:r>
      <w:r w:rsidR="001C33CE">
        <w:t>,</w:t>
      </w:r>
      <w:r w:rsidR="003E3220">
        <w:t xml:space="preserve"> fordi det blir enklere å endre </w:t>
      </w:r>
      <w:r w:rsidR="001C33CE">
        <w:t>deler</w:t>
      </w:r>
      <w:r w:rsidR="003E3220">
        <w:t xml:space="preserve"> </w:t>
      </w:r>
      <w:r w:rsidR="000236A8">
        <w:t>av</w:t>
      </w:r>
      <w:r w:rsidR="003E3220">
        <w:t xml:space="preserve"> avtalen</w:t>
      </w:r>
      <w:r w:rsidR="003A460A">
        <w:t>.</w:t>
      </w:r>
    </w:p>
    <w:p w14:paraId="3EF45A13" w14:textId="665048D7" w:rsidR="00D87A52" w:rsidRDefault="00D87A52" w:rsidP="005C00B2">
      <w:pPr>
        <w:pStyle w:val="Overskrift3"/>
      </w:pPr>
      <w:bookmarkStart w:id="96" w:name="_Toc147390356"/>
      <w:r>
        <w:t>Fordelingen av kostnader mellom deltakerkommunene skal fastsettes i samarbeidsavtalen</w:t>
      </w:r>
      <w:bookmarkEnd w:id="96"/>
    </w:p>
    <w:p w14:paraId="7EA00C04" w14:textId="77777777" w:rsidR="005977D5" w:rsidRDefault="00D87A52" w:rsidP="00D87A52">
      <w:r w:rsidRPr="00AD3970">
        <w:t>Et sentralt punkt i avtalen er det økonomiske oppgjøret mel</w:t>
      </w:r>
      <w:r>
        <w:t>l</w:t>
      </w:r>
      <w:r w:rsidRPr="00AD3970">
        <w:t xml:space="preserve">om samarbeidskommunene og vertskommunen. </w:t>
      </w:r>
      <w:r>
        <w:t xml:space="preserve">Vertskommunen tar på seg oppgaver for samarbeidskommunene som krever ressurser. Det må derfor avtales hvordan vertskommunen skal kompenseres for utgiftene og arbeidet. </w:t>
      </w:r>
      <w:r w:rsidRPr="00AD3970">
        <w:t>Det er opp til kommunene selv å bestemme hvordan dette skal foregå.</w:t>
      </w:r>
    </w:p>
    <w:p w14:paraId="7C12C29F" w14:textId="77777777" w:rsidR="005977D5" w:rsidRDefault="00D87A52" w:rsidP="00D87A52">
      <w:r w:rsidRPr="00AD3970">
        <w:t>En måte å fordele kostnadene på er å fordele dem prosentvis på kommunene etter innbyggertall. En annen måte kan være at oppgjøret skjer på grunnlag av hvilke kostnader som faktisk knytter seg til den enkelte samarbeidskommune. En tredje måte kan være å avtale en fast andel som fordeles likt mellom deltakerkommunene, og en variabel andel som fordeles etter bestemte kriterier, for eksempel innbyggertall.</w:t>
      </w:r>
    </w:p>
    <w:p w14:paraId="6E29CD4F" w14:textId="77777777" w:rsidR="005977D5" w:rsidRDefault="00D87A52" w:rsidP="00D87A52">
      <w:r w:rsidRPr="00AD3970">
        <w:t xml:space="preserve">Det kan også være hensiktsmessig å regulere </w:t>
      </w:r>
      <w:r w:rsidR="003E0FC8">
        <w:t xml:space="preserve">blant annet </w:t>
      </w:r>
      <w:r w:rsidRPr="00AD3970">
        <w:t xml:space="preserve">hvordan det økonomiske oppgjøret skal være dersom en deltakerkommune omgjør et vedtak fattet i vertskommunen, og dette innebærer større kostnader for vertskommunen enn det opprinnelige vedtaket. Tilsvarende problemstilling kan oppstå dersom en kommune gir spesielle instrukser om hvordan et vedtak skal lyde, se nærmere om omgjørings- og instruksadgang i </w:t>
      </w:r>
      <w:r>
        <w:t>kapittel</w:t>
      </w:r>
      <w:r w:rsidR="00770FD1">
        <w:t xml:space="preserve"> 5.5.5</w:t>
      </w:r>
      <w:r w:rsidRPr="00AD3970">
        <w:t>.</w:t>
      </w:r>
    </w:p>
    <w:p w14:paraId="6BCEEBF1" w14:textId="76C13C0E" w:rsidR="00D87A52" w:rsidRPr="0078557E" w:rsidRDefault="00D87A52" w:rsidP="005C00B2">
      <w:pPr>
        <w:pStyle w:val="Overskrift3"/>
      </w:pPr>
      <w:bookmarkStart w:id="97" w:name="_Toc147390357"/>
      <w:r w:rsidRPr="0078557E">
        <w:t>Kopi av samarbeidsavtalen skal sendes til statsforvalteren</w:t>
      </w:r>
      <w:bookmarkEnd w:id="97"/>
    </w:p>
    <w:p w14:paraId="36F829AD" w14:textId="07366A18" w:rsidR="005977D5" w:rsidRDefault="00D87A52" w:rsidP="00D87A52">
      <w:r w:rsidRPr="0078557E">
        <w:t>I et vertskommunesamarbeid mellom kommuner skal vertskommunen orientere statsforvalteren om samarbeidet ved å sende kopi av samarbeidsavtalen til statsforvalteren</w:t>
      </w:r>
      <w:r w:rsidR="003E0FC8">
        <w:t xml:space="preserve">, jf. </w:t>
      </w:r>
      <w:r w:rsidR="005977D5">
        <w:t>§ 2</w:t>
      </w:r>
      <w:r w:rsidR="003E0FC8">
        <w:t>0-4 femte ledd</w:t>
      </w:r>
      <w:r w:rsidRPr="0078557E">
        <w:t>. Dette har sammenheng med statsforvalterens funksjon som klage-, tilsyns- og lovlighetskontrollinstans. På tilsvarende måte skal vertsfylkeskommunen orientere departementet om etablering av vertskommunesamarbeid mellom fylkeskommuner.</w:t>
      </w:r>
    </w:p>
    <w:p w14:paraId="32DB19C7" w14:textId="716E7E82" w:rsidR="00F805D9" w:rsidRDefault="00F805D9" w:rsidP="005C00B2">
      <w:pPr>
        <w:pStyle w:val="Overskrift2"/>
      </w:pPr>
      <w:bookmarkStart w:id="98" w:name="_Toc147390358"/>
      <w:r>
        <w:lastRenderedPageBreak/>
        <w:t>Samarbeidskommunenes styringsmuligheter</w:t>
      </w:r>
      <w:bookmarkEnd w:id="98"/>
    </w:p>
    <w:p w14:paraId="0AE189B0" w14:textId="1B97CB3C" w:rsidR="006436A3" w:rsidRDefault="007250CB" w:rsidP="006436A3">
      <w:pPr>
        <w:pStyle w:val="Overskrift3"/>
      </w:pPr>
      <w:bookmarkStart w:id="99" w:name="_Toc147390359"/>
      <w:r>
        <w:t>Overordnet om styring</w:t>
      </w:r>
      <w:bookmarkEnd w:id="99"/>
    </w:p>
    <w:p w14:paraId="638F97C2" w14:textId="77777777" w:rsidR="005977D5" w:rsidRDefault="00E048B3" w:rsidP="007A3C1F">
      <w:r w:rsidRPr="00E048B3">
        <w:t xml:space="preserve">De folkevalgte i kommunene som deltar i et vertskommunesamarbeid, </w:t>
      </w:r>
      <w:r>
        <w:t>har et</w:t>
      </w:r>
      <w:r w:rsidRPr="00E048B3">
        <w:t xml:space="preserve"> overordnet ansvar for at deres innbyggere får de </w:t>
      </w:r>
      <w:r>
        <w:t>tjenestene</w:t>
      </w:r>
      <w:r w:rsidRPr="00E048B3">
        <w:t xml:space="preserve"> de har krav på. </w:t>
      </w:r>
      <w:r>
        <w:t xml:space="preserve">Dersom </w:t>
      </w:r>
      <w:r w:rsidR="00692A5F">
        <w:t xml:space="preserve">samarbeidskommunen </w:t>
      </w:r>
      <w:r>
        <w:t xml:space="preserve">mener at samarbeidet ikke fungerer, må </w:t>
      </w:r>
      <w:r w:rsidR="00692A5F">
        <w:t xml:space="preserve">samarbeidskommunen </w:t>
      </w:r>
      <w:r>
        <w:t xml:space="preserve">følge dette opp. Loven har derfor flere ordninger som gir </w:t>
      </w:r>
      <w:r w:rsidRPr="007A3C1F">
        <w:t>deltakerne mulighet til å påvirke og styre de tjenestene vertskommunen utfører på deres vegne.</w:t>
      </w:r>
      <w:r>
        <w:t xml:space="preserve"> I</w:t>
      </w:r>
      <w:r w:rsidRPr="00E048B3">
        <w:t xml:space="preserve"> ytterste konsekvens </w:t>
      </w:r>
      <w:r w:rsidR="000E2275">
        <w:t>kan</w:t>
      </w:r>
      <w:r>
        <w:t xml:space="preserve"> samarbeidskommunen vurdere </w:t>
      </w:r>
      <w:r w:rsidR="0078557E">
        <w:t xml:space="preserve">å </w:t>
      </w:r>
      <w:r w:rsidRPr="00E048B3">
        <w:t>avslutte samarbeidet.</w:t>
      </w:r>
    </w:p>
    <w:p w14:paraId="0D4315AF" w14:textId="77777777" w:rsidR="005977D5" w:rsidRDefault="00C31379" w:rsidP="007A3C1F">
      <w:r>
        <w:t xml:space="preserve">Under </w:t>
      </w:r>
      <w:r w:rsidR="006B5B47">
        <w:t>har vi</w:t>
      </w:r>
      <w:r>
        <w:t xml:space="preserve"> </w:t>
      </w:r>
      <w:r w:rsidR="006B5B47">
        <w:t>gjort rede</w:t>
      </w:r>
      <w:r>
        <w:t xml:space="preserve"> for samarbeidskommunenes styringsmuligheter</w:t>
      </w:r>
      <w:r w:rsidR="00B979AB">
        <w:t>. Disse gjelder både i</w:t>
      </w:r>
      <w:r w:rsidR="00B979AB" w:rsidRPr="00B979AB">
        <w:t xml:space="preserve"> </w:t>
      </w:r>
      <w:r w:rsidR="00B979AB">
        <w:t>administrativt vertskommunesamarbeid og i vertskommunesamarbeid med felles</w:t>
      </w:r>
      <w:r w:rsidR="00CB16EA">
        <w:t>,</w:t>
      </w:r>
      <w:r w:rsidR="00B979AB">
        <w:t xml:space="preserve"> folkevalgt nemnd</w:t>
      </w:r>
      <w:r>
        <w:t xml:space="preserve">. </w:t>
      </w:r>
      <w:r w:rsidR="00B979AB">
        <w:t xml:space="preserve">På noen punkter er det imidlertid ulikheter mellom modellene. </w:t>
      </w:r>
      <w:r>
        <w:t>Der det er ulikheter</w:t>
      </w:r>
      <w:r w:rsidR="003C28EE">
        <w:t xml:space="preserve">, </w:t>
      </w:r>
      <w:r w:rsidR="00B979AB">
        <w:t>fr</w:t>
      </w:r>
      <w:r w:rsidR="00CB16EA">
        <w:t>a</w:t>
      </w:r>
      <w:r w:rsidR="00B979AB">
        <w:t>mgår det</w:t>
      </w:r>
      <w:r w:rsidR="003C28EE">
        <w:t xml:space="preserve"> av teksten</w:t>
      </w:r>
      <w:r w:rsidR="00B979AB">
        <w:t>.</w:t>
      </w:r>
    </w:p>
    <w:p w14:paraId="57F99CC5" w14:textId="16BDDFE5" w:rsidR="00BE116C" w:rsidRDefault="00BE116C" w:rsidP="005C00B2">
      <w:pPr>
        <w:pStyle w:val="Overskrift3"/>
      </w:pPr>
      <w:bookmarkStart w:id="100" w:name="_Toc147390360"/>
      <w:r>
        <w:t>Rutiner for orientering av samarbeidskommunene</w:t>
      </w:r>
      <w:bookmarkEnd w:id="100"/>
    </w:p>
    <w:p w14:paraId="51C34A7D" w14:textId="031E47EE" w:rsidR="006C1773" w:rsidRDefault="00E048B3" w:rsidP="006C1773">
      <w:r>
        <w:t xml:space="preserve">For at </w:t>
      </w:r>
      <w:r w:rsidR="00692A5F">
        <w:t xml:space="preserve">samarbeidskommunene </w:t>
      </w:r>
      <w:r>
        <w:t xml:space="preserve">skal kunne ivareta sine interesser, må </w:t>
      </w:r>
      <w:r w:rsidRPr="00E048B3">
        <w:t>kommunene ha tilstrekkelig informasjon til at de kan vurdere tjenesteproduksjonen</w:t>
      </w:r>
      <w:r>
        <w:t>. Loven stiller derfor</w:t>
      </w:r>
      <w:r w:rsidR="00BE116C" w:rsidRPr="00BE116C">
        <w:t xml:space="preserve"> krav </w:t>
      </w:r>
      <w:r>
        <w:t>om</w:t>
      </w:r>
      <w:r w:rsidR="00BE116C" w:rsidRPr="00BE116C">
        <w:t xml:space="preserve"> at vertskommuneavtalen skal inneholde rutiner for hvordan deltakerne skal orienteres om vedtak</w:t>
      </w:r>
      <w:r>
        <w:t>ene</w:t>
      </w:r>
      <w:r w:rsidR="00BE116C" w:rsidRPr="00BE116C">
        <w:t xml:space="preserve"> som fatte</w:t>
      </w:r>
      <w:r>
        <w:t>s</w:t>
      </w:r>
      <w:r w:rsidR="00BE116C" w:rsidRPr="00BE116C">
        <w:t xml:space="preserve"> i vertskommune</w:t>
      </w:r>
      <w:r w:rsidR="00BE116C">
        <w:t>n</w:t>
      </w:r>
      <w:r w:rsidR="00BE116C" w:rsidRPr="00BE116C">
        <w:t xml:space="preserve"> på deres vegne. Det kan også være andre forhold som er viktig at samarbeidskommunene blir orientert om, </w:t>
      </w:r>
      <w:r w:rsidR="00F97F1F">
        <w:t xml:space="preserve">for eksempel om </w:t>
      </w:r>
      <w:r w:rsidR="00BE116C" w:rsidRPr="00BE116C">
        <w:t>tilsynsrapporter, forvaltningsrevisjoner og klagesaker på samarbeidsområdene</w:t>
      </w:r>
      <w:r w:rsidR="00BE116C">
        <w:t>.</w:t>
      </w:r>
      <w:r w:rsidR="00413281">
        <w:t xml:space="preserve"> I tillegg kan det være aktuelt å avtale at samarbeidskommunen har innsynsrett i vertskommunen.</w:t>
      </w:r>
    </w:p>
    <w:p w14:paraId="7B8AFDAB" w14:textId="7985AF18" w:rsidR="006C1773" w:rsidRDefault="002A702E" w:rsidP="005C00B2">
      <w:pPr>
        <w:pStyle w:val="Overskrift3"/>
      </w:pPr>
      <w:bookmarkStart w:id="101" w:name="_Toc147390361"/>
      <w:r>
        <w:t>Kommunene kan t</w:t>
      </w:r>
      <w:r w:rsidR="00310410">
        <w:t>rekke tilbake</w:t>
      </w:r>
      <w:r w:rsidR="006C1773">
        <w:t xml:space="preserve"> </w:t>
      </w:r>
      <w:r w:rsidR="00687143">
        <w:t xml:space="preserve">vertskommunens </w:t>
      </w:r>
      <w:r w:rsidR="006C1773">
        <w:t>myndighet</w:t>
      </w:r>
      <w:r w:rsidR="00687143">
        <w:t xml:space="preserve"> – en sikkerhetsventil</w:t>
      </w:r>
      <w:bookmarkEnd w:id="101"/>
    </w:p>
    <w:p w14:paraId="4EAA8836" w14:textId="0B522555" w:rsidR="002A702E" w:rsidRDefault="006C1773" w:rsidP="006C1773">
      <w:r w:rsidRPr="006C1773">
        <w:t xml:space="preserve">Et hvert organ som har delegert myndighet til et annet organ står i prinsippet fritt til når som helst å trekke denne myndigheten tilbake, enten </w:t>
      </w:r>
      <w:r>
        <w:t>i</w:t>
      </w:r>
      <w:r w:rsidRPr="006C1773">
        <w:t xml:space="preserve"> en enkelt sak eller generelt. Det samme vil gjelde for myndighet som er delegert fra en </w:t>
      </w:r>
      <w:r w:rsidR="00692A5F">
        <w:t>samarbeids</w:t>
      </w:r>
      <w:r w:rsidR="00692A5F" w:rsidRPr="006C1773">
        <w:t xml:space="preserve">kommune </w:t>
      </w:r>
      <w:r w:rsidRPr="006C1773">
        <w:t xml:space="preserve">til en vertskommune. Dette </w:t>
      </w:r>
      <w:r w:rsidR="002A702E">
        <w:t>er</w:t>
      </w:r>
      <w:r w:rsidRPr="006C1773">
        <w:t xml:space="preserve"> en sikkerhetsventil for helt spesielle tilfeller. </w:t>
      </w:r>
      <w:r w:rsidR="002C2F72">
        <w:t xml:space="preserve">Se kapittel 5.3.3 og 5.3.4 </w:t>
      </w:r>
      <w:r w:rsidR="00665656">
        <w:t>om dette.</w:t>
      </w:r>
    </w:p>
    <w:p w14:paraId="45502E37" w14:textId="12CC9570" w:rsidR="00310410" w:rsidRDefault="00310410" w:rsidP="005C00B2">
      <w:pPr>
        <w:pStyle w:val="Overskrift3"/>
      </w:pPr>
      <w:bookmarkStart w:id="102" w:name="_Toc147390362"/>
      <w:r>
        <w:lastRenderedPageBreak/>
        <w:t>Oppfølging fra kommunedirektøren</w:t>
      </w:r>
      <w:r w:rsidR="002A702E">
        <w:t xml:space="preserve"> eller </w:t>
      </w:r>
      <w:r>
        <w:t>medlemme</w:t>
      </w:r>
      <w:r w:rsidR="00687143">
        <w:t>ne</w:t>
      </w:r>
      <w:r>
        <w:t xml:space="preserve"> av nemnd</w:t>
      </w:r>
      <w:r w:rsidR="00687143">
        <w:t>a</w:t>
      </w:r>
      <w:bookmarkEnd w:id="102"/>
    </w:p>
    <w:p w14:paraId="1BDFF15A" w14:textId="77777777" w:rsidR="005977D5" w:rsidRDefault="006C1773" w:rsidP="006C1773">
      <w:r w:rsidRPr="006C1773">
        <w:t xml:space="preserve">I et administrativt vertskommunesamarbeid skal delegering av myndighet gå fra </w:t>
      </w:r>
      <w:r w:rsidR="00310410">
        <w:t>kommunedirektøren</w:t>
      </w:r>
      <w:r w:rsidRPr="006C1773">
        <w:t xml:space="preserve"> i samarbeidskommunene til </w:t>
      </w:r>
      <w:r w:rsidR="00310410">
        <w:t>kommunedirektøren</w:t>
      </w:r>
      <w:r w:rsidRPr="006C1773">
        <w:t xml:space="preserve"> i vertskommunen. Det betyr at </w:t>
      </w:r>
      <w:r w:rsidR="00310410">
        <w:t>kommunedirektøren</w:t>
      </w:r>
      <w:r w:rsidRPr="006C1773">
        <w:t xml:space="preserve">e i samarbeidskommunene </w:t>
      </w:r>
      <w:r w:rsidR="002A702E">
        <w:t>må</w:t>
      </w:r>
      <w:r w:rsidRPr="006C1773">
        <w:t xml:space="preserve"> følge opp hvordan myndighet og instrukser er fulgt opp av vertskommunen på samarbeidskommunenes vegne.</w:t>
      </w:r>
    </w:p>
    <w:p w14:paraId="60C80C81" w14:textId="77777777" w:rsidR="005977D5" w:rsidRDefault="006C1773" w:rsidP="006C1773">
      <w:r w:rsidRPr="006C1773">
        <w:t xml:space="preserve">For vertskommune med nemnd går delegeringslinjene rett fra kommunestyrene til nemnda. Her vil representantene fra </w:t>
      </w:r>
      <w:r w:rsidR="00692A5F">
        <w:t>samarbeids</w:t>
      </w:r>
      <w:r w:rsidR="00692A5F" w:rsidRPr="006C1773">
        <w:t xml:space="preserve">kommunene </w:t>
      </w:r>
      <w:r w:rsidRPr="006C1773">
        <w:t xml:space="preserve">i nemnda ha </w:t>
      </w:r>
      <w:r w:rsidR="004D534A">
        <w:t>en viktig rolle i</w:t>
      </w:r>
      <w:r w:rsidRPr="006C1773">
        <w:t xml:space="preserve"> å følge opp at føringer og instrukser fra egen kommune blir fulgt opp av vertskommunen.</w:t>
      </w:r>
    </w:p>
    <w:p w14:paraId="04E762A2" w14:textId="793AD346" w:rsidR="00687143" w:rsidRDefault="008B43EB" w:rsidP="005C00B2">
      <w:pPr>
        <w:pStyle w:val="Overskrift3"/>
      </w:pPr>
      <w:bookmarkStart w:id="103" w:name="_Toc147390363"/>
      <w:r>
        <w:t>Deltakerne kan gi instrukser og omgjøre vedtak</w:t>
      </w:r>
      <w:bookmarkEnd w:id="103"/>
    </w:p>
    <w:p w14:paraId="58B3A665" w14:textId="55EC5F0C" w:rsidR="005977D5" w:rsidRDefault="00692A5F" w:rsidP="00535A3D">
      <w:r>
        <w:t>Samarbeidskommunene</w:t>
      </w:r>
      <w:r w:rsidRPr="00535A3D">
        <w:t xml:space="preserve"> </w:t>
      </w:r>
      <w:r w:rsidR="00535A3D" w:rsidRPr="00535A3D">
        <w:t xml:space="preserve">har </w:t>
      </w:r>
      <w:r w:rsidR="00361AB9">
        <w:t>mulighet til å gi</w:t>
      </w:r>
      <w:r w:rsidR="00535A3D" w:rsidRPr="00535A3D">
        <w:t xml:space="preserve"> instrukser </w:t>
      </w:r>
      <w:r w:rsidR="00CC3198" w:rsidRPr="00535A3D">
        <w:t>og til å omgjøre vedtak som er gjort av vertskommunen</w:t>
      </w:r>
      <w:r w:rsidR="00CC3198">
        <w:t>, se</w:t>
      </w:r>
      <w:r w:rsidR="00CF0CB0">
        <w:t xml:space="preserve"> </w:t>
      </w:r>
      <w:r w:rsidR="00CC3198">
        <w:t>kommuneloven</w:t>
      </w:r>
      <w:r w:rsidR="00CC3198" w:rsidRPr="00535A3D">
        <w:t xml:space="preserve"> </w:t>
      </w:r>
      <w:r w:rsidR="005977D5">
        <w:t>§ </w:t>
      </w:r>
      <w:r w:rsidR="005977D5" w:rsidRPr="00535A3D">
        <w:t>2</w:t>
      </w:r>
      <w:r w:rsidR="00CC3198">
        <w:t xml:space="preserve">0-2 fjerde </w:t>
      </w:r>
      <w:r w:rsidR="00CF0CB0">
        <w:t>og femte ledd</w:t>
      </w:r>
      <w:r w:rsidR="00CF0CB0" w:rsidRPr="00535A3D">
        <w:t xml:space="preserve"> </w:t>
      </w:r>
      <w:r w:rsidR="00CF0CB0">
        <w:t xml:space="preserve">og </w:t>
      </w:r>
      <w:r w:rsidR="005977D5">
        <w:t>§ </w:t>
      </w:r>
      <w:r w:rsidR="005977D5" w:rsidRPr="00535A3D">
        <w:t>2</w:t>
      </w:r>
      <w:r w:rsidR="00CF0CB0">
        <w:t xml:space="preserve">0-3 sjette og </w:t>
      </w:r>
      <w:r w:rsidR="00CC3198">
        <w:t>syvende ledd</w:t>
      </w:r>
      <w:r w:rsidR="00535A3D" w:rsidRPr="00535A3D">
        <w:t>.</w:t>
      </w:r>
    </w:p>
    <w:p w14:paraId="3EC78FA1" w14:textId="77777777" w:rsidR="005977D5" w:rsidRDefault="00535A3D" w:rsidP="00535A3D">
      <w:r w:rsidRPr="00535A3D">
        <w:t xml:space="preserve">Det </w:t>
      </w:r>
      <w:r w:rsidR="004D216B">
        <w:t xml:space="preserve">kan være hensiktsmessig at </w:t>
      </w:r>
      <w:r w:rsidR="00741B5B">
        <w:t>samarbeids</w:t>
      </w:r>
      <w:r w:rsidR="004D216B">
        <w:t>kommunene gir</w:t>
      </w:r>
      <w:r w:rsidRPr="00535A3D">
        <w:t xml:space="preserve"> </w:t>
      </w:r>
      <w:r w:rsidRPr="005977D5">
        <w:rPr>
          <w:rStyle w:val="kursiv"/>
        </w:rPr>
        <w:t xml:space="preserve">generelle instrukser </w:t>
      </w:r>
      <w:r w:rsidRPr="00535A3D">
        <w:t xml:space="preserve">om hvordan oppgavene på et område skal løses på vegne av </w:t>
      </w:r>
      <w:r w:rsidR="004D216B">
        <w:t xml:space="preserve">kommunene i samarbeidsavtalen. </w:t>
      </w:r>
      <w:r w:rsidR="00361AB9">
        <w:t>Da</w:t>
      </w:r>
      <w:r w:rsidRPr="00535A3D">
        <w:t xml:space="preserve"> legges premissene for hvordan vertskommunen skal løse sakene på vegne av samarbeidskommunen. </w:t>
      </w:r>
      <w:r w:rsidR="004D216B" w:rsidRPr="00535A3D">
        <w:t>Det</w:t>
      </w:r>
      <w:r w:rsidR="004D216B">
        <w:t>te</w:t>
      </w:r>
      <w:r w:rsidRPr="00535A3D">
        <w:t xml:space="preserve"> er kanskje det mest praktiske styringsvirkemiddelet samarbeidskommunene har til rådighet.</w:t>
      </w:r>
    </w:p>
    <w:p w14:paraId="4598B92B" w14:textId="77777777" w:rsidR="005977D5" w:rsidRDefault="00535A3D" w:rsidP="00535A3D">
      <w:r w:rsidRPr="00535A3D">
        <w:t xml:space="preserve">I tillegg kan deltakerkommunen gi </w:t>
      </w:r>
      <w:r w:rsidRPr="005977D5">
        <w:rPr>
          <w:rStyle w:val="kursiv"/>
        </w:rPr>
        <w:t>spesiell</w:t>
      </w:r>
      <w:r w:rsidR="00C03E16" w:rsidRPr="005977D5">
        <w:rPr>
          <w:rStyle w:val="kursiv"/>
        </w:rPr>
        <w:t>e</w:t>
      </w:r>
      <w:r w:rsidRPr="005977D5">
        <w:rPr>
          <w:rStyle w:val="kursiv"/>
        </w:rPr>
        <w:t xml:space="preserve"> instruks</w:t>
      </w:r>
      <w:r w:rsidR="00C03E16" w:rsidRPr="005977D5">
        <w:rPr>
          <w:rStyle w:val="kursiv"/>
        </w:rPr>
        <w:t>er</w:t>
      </w:r>
      <w:r w:rsidRPr="005977D5">
        <w:rPr>
          <w:rStyle w:val="kursiv"/>
        </w:rPr>
        <w:t xml:space="preserve"> </w:t>
      </w:r>
      <w:r w:rsidRPr="00535A3D">
        <w:t xml:space="preserve">til vertskommunen, typisk om utfallet i en særskilt sak. Denne retten til instruksjon er avgrenset til å gjelde saker som alene angår deltakerkommunen eller dens innbyggere. Denne avgrensningen er viktig å merke seg når det gjelder vertskommune med felles nemnd. Dersom det er tale om en avgjørelse i nemnda som gjelder alle deltakerkommunene kollektivt, </w:t>
      </w:r>
      <w:r w:rsidR="003E2ADE">
        <w:t>for eksempel</w:t>
      </w:r>
      <w:r w:rsidRPr="00535A3D">
        <w:t xml:space="preserve"> en forskrift eller lokalisering av en virksomhet, åpner ikke loven for instruks eller omgjøring fra den enkelte deltaker. Det ville i tilfelle innebære at hver enkelt deltaker ble gitt vetorett, og det ville gjøre nemnda til et lite styringseffektivt organ.</w:t>
      </w:r>
    </w:p>
    <w:p w14:paraId="350EDFD3" w14:textId="08DDF1FA" w:rsidR="00535A3D" w:rsidRPr="00535A3D" w:rsidRDefault="00535A3D" w:rsidP="00535A3D">
      <w:r w:rsidRPr="00535A3D">
        <w:t>Deltakerkommunen har også til en viss grad myndighet til å omgjøre vedtak som er fattet av vertskommunen</w:t>
      </w:r>
      <w:r w:rsidR="00121F96">
        <w:t>. D</w:t>
      </w:r>
      <w:r w:rsidRPr="00535A3D">
        <w:t xml:space="preserve">ette er nærmere behandlet i </w:t>
      </w:r>
      <w:r w:rsidR="00D319D7">
        <w:t>kapittel</w:t>
      </w:r>
      <w:r w:rsidR="00770FD1">
        <w:t xml:space="preserve"> 5.8</w:t>
      </w:r>
      <w:r w:rsidR="00C03E16">
        <w:t>.</w:t>
      </w:r>
    </w:p>
    <w:p w14:paraId="04BF223E" w14:textId="1BE07E67" w:rsidR="00687143" w:rsidRDefault="00687143" w:rsidP="005C00B2">
      <w:pPr>
        <w:pStyle w:val="Overskrift3"/>
      </w:pPr>
      <w:bookmarkStart w:id="104" w:name="_Toc147390364"/>
      <w:r>
        <w:lastRenderedPageBreak/>
        <w:t xml:space="preserve">Særlige krav til </w:t>
      </w:r>
      <w:r w:rsidR="00C03E16">
        <w:t xml:space="preserve">avstemninger </w:t>
      </w:r>
      <w:r>
        <w:t>i nemnda</w:t>
      </w:r>
      <w:bookmarkEnd w:id="104"/>
    </w:p>
    <w:p w14:paraId="3CA3EAD0" w14:textId="77777777" w:rsidR="005977D5" w:rsidRDefault="006B0228" w:rsidP="00C03E16">
      <w:r>
        <w:t>I vertskommunesamarbeid med felles folkevalgt nemnd, kan d</w:t>
      </w:r>
      <w:r w:rsidR="00C03E16">
        <w:t xml:space="preserve">eltakerkommunene legge inn i avtalen </w:t>
      </w:r>
      <w:r>
        <w:t>at visse typer saker skal behandles i nemnda. Det kan også stilles</w:t>
      </w:r>
      <w:r w:rsidR="00C03E16">
        <w:t xml:space="preserve"> krav om at </w:t>
      </w:r>
      <w:r>
        <w:t>avgjørelse</w:t>
      </w:r>
      <w:r w:rsidR="00C03E16">
        <w:t xml:space="preserve"> først er gyldig fattet når nemnda er enstemmig, eller at det kreves et kvalifisert flertall</w:t>
      </w:r>
      <w:r>
        <w:t>.</w:t>
      </w:r>
    </w:p>
    <w:p w14:paraId="43429EA8" w14:textId="0F048D0D" w:rsidR="00EB00EC" w:rsidRDefault="00EB00EC" w:rsidP="00EB00EC">
      <w:pPr>
        <w:pStyle w:val="Overskrift3"/>
      </w:pPr>
      <w:bookmarkStart w:id="105" w:name="_Toc147390365"/>
      <w:r>
        <w:t>Vertskommunens styringsrett</w:t>
      </w:r>
      <w:bookmarkEnd w:id="105"/>
    </w:p>
    <w:p w14:paraId="6DCD726A" w14:textId="20F2382D" w:rsidR="00EB00EC" w:rsidRDefault="00EB00EC" w:rsidP="00EB00EC">
      <w:r w:rsidRPr="007A3C1F">
        <w:t xml:space="preserve">Den kommunen som blir pekt ut til å være vertskommunen </w:t>
      </w:r>
      <w:r>
        <w:t>får</w:t>
      </w:r>
      <w:r w:rsidRPr="007A3C1F">
        <w:t xml:space="preserve"> en sterk stilling </w:t>
      </w:r>
      <w:r>
        <w:t>i</w:t>
      </w:r>
      <w:r w:rsidRPr="007A3C1F">
        <w:t xml:space="preserve"> det interkommunale samarbeidet</w:t>
      </w:r>
      <w:r>
        <w:t xml:space="preserve">, ettersom vertskommunen tar de løpende avgjørelsene og </w:t>
      </w:r>
      <w:r w:rsidR="006B48DF">
        <w:t xml:space="preserve">forvalter og </w:t>
      </w:r>
      <w:r>
        <w:t xml:space="preserve">utvikler fagområdet, innenfor delegeringene som foreligger. </w:t>
      </w:r>
      <w:r w:rsidR="006B48DF" w:rsidRPr="006B48DF">
        <w:t>Vertskommunen kan som ellers få instrukser fra egen organisasjon om hvordan de</w:t>
      </w:r>
      <w:r w:rsidR="006B48DF">
        <w:t>n</w:t>
      </w:r>
      <w:r w:rsidR="006B48DF" w:rsidRPr="006B48DF">
        <w:t xml:space="preserve"> skal løse saker som gjelder vertskommunen selv.</w:t>
      </w:r>
    </w:p>
    <w:p w14:paraId="7DAB2F1C" w14:textId="30EB2E49" w:rsidR="00EB00EC" w:rsidRDefault="00EB00EC" w:rsidP="00EB00EC">
      <w:r w:rsidRPr="007A3C1F">
        <w:t xml:space="preserve">Vertskommunen har </w:t>
      </w:r>
      <w:r>
        <w:t xml:space="preserve">også </w:t>
      </w:r>
      <w:r w:rsidRPr="007A3C1F">
        <w:t>den alminnelige styringsrett</w:t>
      </w:r>
      <w:r>
        <w:t>en</w:t>
      </w:r>
      <w:r w:rsidRPr="007A3C1F">
        <w:t xml:space="preserve"> som arbeidsgiver</w:t>
      </w:r>
      <w:r>
        <w:t>.</w:t>
      </w:r>
      <w:r w:rsidRPr="007A3C1F">
        <w:t xml:space="preserve"> </w:t>
      </w:r>
      <w:r>
        <w:t>S</w:t>
      </w:r>
      <w:r w:rsidRPr="007A3C1F">
        <w:t xml:space="preserve">amarbeidskommunene kan ikke gi retningslinjer for organisering av arbeidet, gi instrukser eller på annen måte gripe inn på en måte som kommer i strid med </w:t>
      </w:r>
      <w:r>
        <w:t>vertskommunens arbeidsgiveransvar</w:t>
      </w:r>
      <w:r w:rsidRPr="007A3C1F">
        <w:t>.</w:t>
      </w:r>
      <w:r>
        <w:t xml:space="preserve"> Det er kommunedirektøren i vertskommunen som forvalter dette arbeidsgiveransvaret, jf. kommuneloven </w:t>
      </w:r>
      <w:r w:rsidR="005977D5">
        <w:t>§ 1</w:t>
      </w:r>
      <w:r>
        <w:t>3-1 syvende ledd.</w:t>
      </w:r>
    </w:p>
    <w:p w14:paraId="1C1AC30A" w14:textId="3D709321" w:rsidR="00EB00EC" w:rsidRPr="00EC107E" w:rsidRDefault="00EB00EC" w:rsidP="00EB00EC">
      <w:r w:rsidRPr="00FE2E10">
        <w:t>Folkevalgte organer i vertskommunen kan</w:t>
      </w:r>
      <w:r>
        <w:t xml:space="preserve"> derimot</w:t>
      </w:r>
      <w:r w:rsidRPr="00FE2E10">
        <w:t xml:space="preserve"> </w:t>
      </w:r>
      <w:r w:rsidRPr="005977D5">
        <w:rPr>
          <w:rStyle w:val="kursiv"/>
        </w:rPr>
        <w:t xml:space="preserve">ikke </w:t>
      </w:r>
      <w:r w:rsidRPr="00FE2E10">
        <w:t>instruere om hvordan en sak skal løses eller omgjøre vedtak som treffes i vertskommunen på vegne av en samarbeidskommune. Dette gjelder for begge typer vertskommunesamarbeid.</w:t>
      </w:r>
    </w:p>
    <w:p w14:paraId="50291C94" w14:textId="2E2D4AC8" w:rsidR="003A7887" w:rsidRPr="00A135F6" w:rsidRDefault="003545BF" w:rsidP="005B3386">
      <w:pPr>
        <w:pStyle w:val="Overskrift3"/>
      </w:pPr>
      <w:bookmarkStart w:id="106" w:name="_Toc147390366"/>
      <w:r>
        <w:t>Eierskapsmelding og eierstyring</w:t>
      </w:r>
      <w:bookmarkEnd w:id="106"/>
    </w:p>
    <w:p w14:paraId="543A4C41" w14:textId="55109337" w:rsidR="003A7887" w:rsidRDefault="003A7887" w:rsidP="003A7887">
      <w:r>
        <w:t>Alle kommuner skal utarbeide en eierskapsmelding</w:t>
      </w:r>
      <w:r w:rsidR="005B3386">
        <w:t xml:space="preserve"> som skal</w:t>
      </w:r>
      <w:r w:rsidR="005B3386" w:rsidRPr="005B3386">
        <w:t xml:space="preserve"> </w:t>
      </w:r>
      <w:r>
        <w:t xml:space="preserve">inneholde kommunens prinsipper for eierstyring, en oversikt over selskaper mv. </w:t>
      </w:r>
      <w:r w:rsidR="005B3386">
        <w:t xml:space="preserve">som kommunen har eierinteresser i </w:t>
      </w:r>
      <w:r>
        <w:t xml:space="preserve">og kommunens formål med sine eierinteresser, se </w:t>
      </w:r>
      <w:r w:rsidR="005977D5">
        <w:t>§ 2</w:t>
      </w:r>
      <w:r>
        <w:t xml:space="preserve">6-1. Det er </w:t>
      </w:r>
      <w:r w:rsidRPr="005B3386">
        <w:t xml:space="preserve">kommunestyret </w:t>
      </w:r>
      <w:r w:rsidRPr="005977D5">
        <w:t xml:space="preserve">selv </w:t>
      </w:r>
      <w:r w:rsidRPr="005B3386">
        <w:t>som</w:t>
      </w:r>
      <w:r>
        <w:t xml:space="preserve"> skal vedta </w:t>
      </w:r>
      <w:r w:rsidR="005B3386">
        <w:t xml:space="preserve">meldingen, </w:t>
      </w:r>
      <w:r>
        <w:t xml:space="preserve">minst en gang i </w:t>
      </w:r>
      <w:r w:rsidR="005B3386">
        <w:t xml:space="preserve">hver </w:t>
      </w:r>
      <w:r>
        <w:t>valgperiode</w:t>
      </w:r>
      <w:r w:rsidR="005B3386">
        <w:t>.</w:t>
      </w:r>
      <w:r>
        <w:t xml:space="preserve"> Det er presisert i forarbeidene at interkommunale samarbeid, inkludert vertskommunesamarbeid, skal omtales i eierskapsmeldingen</w:t>
      </w:r>
      <w:r w:rsidR="005B3386">
        <w:t>.</w:t>
      </w:r>
      <w:r w:rsidRPr="005977D5">
        <w:rPr>
          <w:rStyle w:val="Fotnotereferanse"/>
        </w:rPr>
        <w:footnoteReference w:id="28"/>
      </w:r>
    </w:p>
    <w:p w14:paraId="5D6AE6C6" w14:textId="77777777" w:rsidR="005977D5" w:rsidRDefault="003A7887" w:rsidP="00EB00EC">
      <w:r>
        <w:t xml:space="preserve">Loven gir ikke utfyllende regler for utforming av eierskapsmeldingen. Det vil si at kommunene har et stort handlingsrom. I forarbeidene er det pekt på at de sentrale </w:t>
      </w:r>
      <w:r>
        <w:lastRenderedPageBreak/>
        <w:t>formålene ba</w:t>
      </w:r>
      <w:r w:rsidR="00D84DC1">
        <w:t>k</w:t>
      </w:r>
      <w:r>
        <w:t xml:space="preserve"> lovkravet er å bidra til mer oppmerksomhet og bevissthet om eierstyring og forankring av eierskapspolitikken i brede politiske prosesser. Videre skal eierskapsmeldingen gi mulighet for kommunen selv og innbyggerne til å følge med på viktige kommunale ansvarsområder som ivaretas av selskaper mv.</w:t>
      </w:r>
      <w:r w:rsidRPr="005977D5">
        <w:rPr>
          <w:rStyle w:val="Fotnotereferanse"/>
        </w:rPr>
        <w:footnoteReference w:id="29"/>
      </w:r>
      <w:r>
        <w:t xml:space="preserve"> </w:t>
      </w:r>
      <w:r w:rsidR="008343A5">
        <w:t xml:space="preserve">KS gir </w:t>
      </w:r>
      <w:r w:rsidR="00602BC3">
        <w:t>veiledning og</w:t>
      </w:r>
      <w:r w:rsidR="008343A5">
        <w:t xml:space="preserve"> anbefalinger om eierskapsmelding</w:t>
      </w:r>
      <w:r w:rsidR="00380952">
        <w:t>en</w:t>
      </w:r>
      <w:r w:rsidR="008343A5">
        <w:t xml:space="preserve"> i sine </w:t>
      </w:r>
      <w:hyperlink r:id="rId20" w:history="1">
        <w:r w:rsidR="00602BC3" w:rsidRPr="009148E6">
          <w:rPr>
            <w:rStyle w:val="Hyperkobling"/>
          </w:rPr>
          <w:t>A</w:t>
        </w:r>
        <w:r w:rsidR="008343A5" w:rsidRPr="009148E6">
          <w:rPr>
            <w:rStyle w:val="Hyperkobling"/>
          </w:rPr>
          <w:t>nbefalinger om eierskap, selskapsledelse og kontroll</w:t>
        </w:r>
      </w:hyperlink>
      <w:r w:rsidR="009148E6">
        <w:t>.</w:t>
      </w:r>
    </w:p>
    <w:p w14:paraId="099F6702" w14:textId="69FE5760" w:rsidR="005677F5" w:rsidRDefault="00C91F5F" w:rsidP="005C00B2">
      <w:pPr>
        <w:pStyle w:val="Overskrift2"/>
      </w:pPr>
      <w:bookmarkStart w:id="107" w:name="_Toc147390367"/>
      <w:r>
        <w:t>V</w:t>
      </w:r>
      <w:r w:rsidR="005677F5">
        <w:t>ertskommune</w:t>
      </w:r>
      <w:r w:rsidR="00574A5B">
        <w:t>samarbeid</w:t>
      </w:r>
      <w:r>
        <w:t xml:space="preserve"> kan organiseres på mange ulike måter</w:t>
      </w:r>
      <w:bookmarkEnd w:id="107"/>
    </w:p>
    <w:p w14:paraId="1EFA8A66" w14:textId="62A5E9BC" w:rsidR="007424C3" w:rsidRDefault="006C5D93" w:rsidP="007424C3">
      <w:r>
        <w:t>Det er mulig å organisere vertskommunesamarbeid på ulike måter. Regelverket åpner for fleksibilitet og organisatorisk frihet, samtidig som det er noen rettslige begrensninger. Begrensningene knytte</w:t>
      </w:r>
      <w:r w:rsidR="00406565">
        <w:t>r seg</w:t>
      </w:r>
      <w:r>
        <w:t xml:space="preserve"> særlig til om samarbeidet opprettes som et administrativt vertskommunesamarbeid eller et vertskommunesamarbeid med felles</w:t>
      </w:r>
      <w:r w:rsidR="004C7685">
        <w:t>,</w:t>
      </w:r>
      <w:r>
        <w:t xml:space="preserve"> folkevalgt nemnd.</w:t>
      </w:r>
    </w:p>
    <w:p w14:paraId="2E81BDDC" w14:textId="77777777" w:rsidR="005977D5" w:rsidRDefault="00BC59EB" w:rsidP="007424C3">
      <w:r w:rsidRPr="00BB08DE">
        <w:t xml:space="preserve">Kommunene </w:t>
      </w:r>
      <w:r>
        <w:t>kan</w:t>
      </w:r>
      <w:r w:rsidRPr="00BB08DE">
        <w:t xml:space="preserve"> </w:t>
      </w:r>
      <w:r>
        <w:t xml:space="preserve">i utgangspunktet </w:t>
      </w:r>
      <w:r w:rsidRPr="00BB08DE">
        <w:t>inngå så mange vertskommunesamarbeid de ønsker</w:t>
      </w:r>
      <w:r>
        <w:t>, både med og uten nemnd</w:t>
      </w:r>
      <w:r w:rsidRPr="00BB08DE">
        <w:t xml:space="preserve">. Det vil </w:t>
      </w:r>
      <w:r>
        <w:t xml:space="preserve">likevel </w:t>
      </w:r>
      <w:r w:rsidRPr="00BB08DE">
        <w:t>kunne gå en grense for hva som er demokratisk og administrativt forsvarlig, men denne grensen må kommunene selv trekke.</w:t>
      </w:r>
    </w:p>
    <w:p w14:paraId="71B5ACF7" w14:textId="56F9215C" w:rsidR="002A10CE" w:rsidRDefault="00042995" w:rsidP="005C00B2">
      <w:pPr>
        <w:pStyle w:val="Overskrift3"/>
      </w:pPr>
      <w:bookmarkStart w:id="108" w:name="_Toc147390368"/>
      <w:r>
        <w:t>Vertskommune med eller uten folkevalgt nemnd?</w:t>
      </w:r>
      <w:bookmarkEnd w:id="108"/>
    </w:p>
    <w:p w14:paraId="4E317F47" w14:textId="3F449F9E" w:rsidR="00EC480B" w:rsidRDefault="00EC480B" w:rsidP="00C67082">
      <w:r>
        <w:t xml:space="preserve">Loven setter en absolutt skranke ved at kommunene </w:t>
      </w:r>
      <w:r w:rsidR="007424C3">
        <w:t>må opprette folkevalgt nemnd hvis de vil delegere myndighet til å fatte vedtak i saker av prinsipiell betydning</w:t>
      </w:r>
      <w:r>
        <w:t xml:space="preserve"> til et vertskommunesamarbeid. Ut over denne absolutte skranken står kommunen fritt til å vurdere om det er hensikt</w:t>
      </w:r>
      <w:r w:rsidR="00042995">
        <w:t>s</w:t>
      </w:r>
      <w:r>
        <w:t>messig å ha nemnd eller ikke. Det er ikke noe forbud mot å ha folkevalg</w:t>
      </w:r>
      <w:r w:rsidR="00042995">
        <w:t>t</w:t>
      </w:r>
      <w:r>
        <w:t xml:space="preserve"> nemnd på saksområder </w:t>
      </w:r>
      <w:r w:rsidR="006C5D93">
        <w:t>som ikke er prinsipielle</w:t>
      </w:r>
      <w:r>
        <w:t>.</w:t>
      </w:r>
      <w:r w:rsidR="00BC4234">
        <w:t xml:space="preserve"> Som figur 5.</w:t>
      </w:r>
      <w:r w:rsidR="00E2073C">
        <w:t>4 viser,</w:t>
      </w:r>
      <w:r w:rsidR="00BC4234">
        <w:t xml:space="preserve"> </w:t>
      </w:r>
      <w:r w:rsidR="009B1CED">
        <w:t>gjelder</w:t>
      </w:r>
      <w:r w:rsidR="00BC4234">
        <w:t xml:space="preserve"> mange av de samme reglene for begge samarbeidsmodellene.</w:t>
      </w:r>
    </w:p>
    <w:p w14:paraId="29B87AB6" w14:textId="77777777" w:rsidR="00F03E17" w:rsidRDefault="00BC4234" w:rsidP="00BC4234">
      <w:pPr>
        <w:pStyle w:val="figur-tittel"/>
      </w:pPr>
      <w:r>
        <w:t>Mange like regler om administrativt vertskommunesamarbeid og vertskommunesamarbeid med felles, folkevalgt nemnd</w:t>
      </w:r>
    </w:p>
    <w:p w14:paraId="5CCDCC1A" w14:textId="316C7B07" w:rsidR="00BC4234" w:rsidRDefault="00BC4234" w:rsidP="00F03E17">
      <w:r>
        <w:rPr>
          <w:noProof/>
        </w:rPr>
        <w:lastRenderedPageBreak/>
        <w:drawing>
          <wp:inline distT="0" distB="0" distL="0" distR="0" wp14:anchorId="734561EA" wp14:editId="37AB796A">
            <wp:extent cx="5600700" cy="3429000"/>
            <wp:effectExtent l="0" t="0" r="0" b="0"/>
            <wp:docPr id="6" name="Bild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1">
                      <a:extLst>
                        <a:ext uri="{28A0092B-C50C-407E-A947-70E740481C1C}">
                          <a14:useLocalDpi xmlns:a14="http://schemas.microsoft.com/office/drawing/2010/main" val="0"/>
                        </a:ext>
                      </a:extLst>
                    </a:blip>
                    <a:stretch>
                      <a:fillRect/>
                    </a:stretch>
                  </pic:blipFill>
                  <pic:spPr>
                    <a:xfrm>
                      <a:off x="0" y="0"/>
                      <a:ext cx="5600700" cy="3429000"/>
                    </a:xfrm>
                    <a:prstGeom prst="rect">
                      <a:avLst/>
                    </a:prstGeom>
                  </pic:spPr>
                </pic:pic>
              </a:graphicData>
            </a:graphic>
          </wp:inline>
        </w:drawing>
      </w:r>
    </w:p>
    <w:p w14:paraId="4C7FE38F" w14:textId="77777777" w:rsidR="005977D5" w:rsidRDefault="00D81B2A" w:rsidP="00D81B2A">
      <w:r w:rsidRPr="005977D5">
        <w:t xml:space="preserve">Administrativt vertskommunesamarbeid </w:t>
      </w:r>
      <w:r w:rsidRPr="007A70EB">
        <w:t>egner</w:t>
      </w:r>
      <w:r w:rsidRPr="00AB007B">
        <w:t xml:space="preserve"> seg dersom </w:t>
      </w:r>
      <w:r w:rsidRPr="007A70EB">
        <w:t>deltaker</w:t>
      </w:r>
      <w:r>
        <w:t>kommunene</w:t>
      </w:r>
      <w:r w:rsidRPr="00AB007B">
        <w:t xml:space="preserve"> har like prioriteringer og politiske ønsker for samarbeidet, og det </w:t>
      </w:r>
      <w:r>
        <w:t>ikke er</w:t>
      </w:r>
      <w:r w:rsidRPr="00AB007B">
        <w:t xml:space="preserve"> behov for</w:t>
      </w:r>
      <w:r>
        <w:t xml:space="preserve"> løpende</w:t>
      </w:r>
      <w:r w:rsidRPr="00AB007B">
        <w:t xml:space="preserve"> politisk styring fra </w:t>
      </w:r>
      <w:r>
        <w:t>deltaker</w:t>
      </w:r>
      <w:r w:rsidRPr="00AB007B">
        <w:t>kommunene.</w:t>
      </w:r>
      <w:r>
        <w:t xml:space="preserve"> Dette</w:t>
      </w:r>
      <w:r w:rsidRPr="007A70EB">
        <w:t xml:space="preserve"> </w:t>
      </w:r>
      <w:r>
        <w:t xml:space="preserve">er en forholdsvis enkel samarbeidsform, siden oppgavene </w:t>
      </w:r>
      <w:r w:rsidRPr="00412236">
        <w:t xml:space="preserve">er delegert til kommunedirektøren i </w:t>
      </w:r>
      <w:r>
        <w:t>verts</w:t>
      </w:r>
      <w:r w:rsidRPr="00412236">
        <w:t>kommune</w:t>
      </w:r>
      <w:r>
        <w:t>n</w:t>
      </w:r>
      <w:r w:rsidRPr="00412236">
        <w:t xml:space="preserve">, og </w:t>
      </w:r>
      <w:r>
        <w:t xml:space="preserve">løses </w:t>
      </w:r>
      <w:r w:rsidRPr="00412236">
        <w:t>av</w:t>
      </w:r>
      <w:r>
        <w:t xml:space="preserve"> administrasjonen i denne kommunen, uten noe overordnet styringsorgan. Samarbeidsformen kan brukes på alt fra små samarbeid, for eksempel hvor to kommuner samarbeider om én spesialisert fagstilling, til mer omfattende samarbeid</w:t>
      </w:r>
      <w:r w:rsidRPr="007A70EB">
        <w:t>.</w:t>
      </w:r>
    </w:p>
    <w:p w14:paraId="649F2343" w14:textId="77777777" w:rsidR="005977D5" w:rsidRDefault="00D81B2A" w:rsidP="00C67082">
      <w:r w:rsidRPr="005977D5">
        <w:t>Vertskommunesamarbeid med felles folkevalgt nemnd</w:t>
      </w:r>
      <w:r w:rsidRPr="005977D5">
        <w:rPr>
          <w:rStyle w:val="kursiv"/>
        </w:rPr>
        <w:t xml:space="preserve"> </w:t>
      </w:r>
      <w:r w:rsidRPr="007A70EB">
        <w:t>innebærer</w:t>
      </w:r>
      <w:r>
        <w:t xml:space="preserve"> at det opprettes et eget styringsnivå med folkevalgte, og</w:t>
      </w:r>
      <w:r w:rsidRPr="00AB007B">
        <w:t xml:space="preserve"> egner seg der samarbeidskommunene har større behov for politisk styring</w:t>
      </w:r>
      <w:r>
        <w:t xml:space="preserve"> av samarbeidet. I et slikt samarbeid er det viktig at myndighets- og rollefordelingen mellom nemnda og kommunedirektøren i vertskommunen er tydelig.</w:t>
      </w:r>
      <w:r w:rsidRPr="00AB007B">
        <w:t xml:space="preserve"> Dette for </w:t>
      </w:r>
      <w:r>
        <w:t>å sikre ryddig styring av samarbeidet og klarhet i nemndas rolle, slik at man</w:t>
      </w:r>
      <w:r w:rsidRPr="00D61704">
        <w:t xml:space="preserve"> </w:t>
      </w:r>
      <w:r>
        <w:t>unngår at kommunene i realiteten styrer samarbeidet gjennom kommunedirektøren i vertskommunen, og ikke gjennom nemnda.</w:t>
      </w:r>
    </w:p>
    <w:p w14:paraId="551784F8" w14:textId="6149BB31" w:rsidR="00D81B2A" w:rsidRDefault="00D81B2A" w:rsidP="00C67082">
      <w:r>
        <w:t xml:space="preserve">Det bør også klargjøres hvordan sekretariatsoppgaver for nemnda skal utøves. Dersom samarbeidet omfatter oppgaver der det fortløpende skal fattes enkeltvedtak, er det vanligvis hensiktsmessig at dette delegeres til kommunedirektøren i vertskommunen, mens nemnda tar overordnete og prinsipielle beslutninger om samarbeidet. Hvis </w:t>
      </w:r>
      <w:r>
        <w:lastRenderedPageBreak/>
        <w:t>enkeltvedtakene som skal fattes er å anse som prinsipielle, kan imidlertid ikke kommunedirektøren fatte disse.</w:t>
      </w:r>
    </w:p>
    <w:p w14:paraId="73DABBCF" w14:textId="77777777" w:rsidR="005977D5" w:rsidRDefault="00EC480B" w:rsidP="005C00B2">
      <w:pPr>
        <w:pStyle w:val="Overskrift3"/>
      </w:pPr>
      <w:bookmarkStart w:id="109" w:name="_Toc147390369"/>
      <w:r>
        <w:t xml:space="preserve">Handlingsrommet </w:t>
      </w:r>
      <w:r w:rsidR="00422152">
        <w:t>ved</w:t>
      </w:r>
      <w:r>
        <w:t xml:space="preserve"> administrativt vertskommunesamarbeid</w:t>
      </w:r>
      <w:bookmarkEnd w:id="109"/>
    </w:p>
    <w:p w14:paraId="61BCCCF3" w14:textId="4818A0B9" w:rsidR="00EC480B" w:rsidRDefault="006C5D93" w:rsidP="00F7575C">
      <w:r>
        <w:t>Ved</w:t>
      </w:r>
      <w:r w:rsidR="00F7575C" w:rsidRPr="00F7575C">
        <w:t xml:space="preserve"> administrativ</w:t>
      </w:r>
      <w:r w:rsidR="00F7575C">
        <w:t>t</w:t>
      </w:r>
      <w:r w:rsidR="00F7575C" w:rsidRPr="00F7575C">
        <w:t xml:space="preserve"> vertskommunesamarbeid</w:t>
      </w:r>
      <w:r>
        <w:t xml:space="preserve"> </w:t>
      </w:r>
      <w:r w:rsidR="00F7575C" w:rsidRPr="00F7575C">
        <w:t>inngås avtalene bilateral</w:t>
      </w:r>
      <w:r>
        <w:t>t</w:t>
      </w:r>
      <w:r w:rsidR="00F7575C" w:rsidRPr="00F7575C">
        <w:t xml:space="preserve"> mellom den enkelte </w:t>
      </w:r>
      <w:r w:rsidR="002B6B11">
        <w:t>samarbeids</w:t>
      </w:r>
      <w:r w:rsidR="002B6B11" w:rsidRPr="00F7575C">
        <w:t>kommune</w:t>
      </w:r>
      <w:r w:rsidR="002B6B11">
        <w:t xml:space="preserve"> </w:t>
      </w:r>
      <w:r w:rsidR="00F7575C" w:rsidRPr="00F7575C">
        <w:t>og vertskommunen</w:t>
      </w:r>
      <w:r w:rsidR="00A64A7C">
        <w:t>. Dette</w:t>
      </w:r>
      <w:r w:rsidR="00F7575C" w:rsidRPr="00F7575C">
        <w:t xml:space="preserve"> i motsetning til vertskommune</w:t>
      </w:r>
      <w:r w:rsidR="00A64A7C">
        <w:t>samarbeid</w:t>
      </w:r>
      <w:r w:rsidR="00F7575C" w:rsidRPr="00F7575C">
        <w:t xml:space="preserve"> med nemnd</w:t>
      </w:r>
      <w:r w:rsidR="00A64A7C">
        <w:t>,</w:t>
      </w:r>
      <w:r w:rsidR="00F7575C" w:rsidRPr="00F7575C">
        <w:t xml:space="preserve"> der avtalen </w:t>
      </w:r>
      <w:r w:rsidR="00A64A7C">
        <w:t>skal være</w:t>
      </w:r>
      <w:r w:rsidR="00F7575C">
        <w:t xml:space="preserve"> </w:t>
      </w:r>
      <w:r w:rsidR="00F7575C" w:rsidRPr="00F7575C">
        <w:t xml:space="preserve">felles </w:t>
      </w:r>
      <w:r w:rsidR="00A64A7C">
        <w:t xml:space="preserve">og likelydende </w:t>
      </w:r>
      <w:r w:rsidR="00F7575C" w:rsidRPr="00F7575C">
        <w:t xml:space="preserve">for alle deltakerne. </w:t>
      </w:r>
      <w:r w:rsidR="00A64A7C">
        <w:t>At det skal</w:t>
      </w:r>
      <w:r w:rsidR="00F7575C" w:rsidRPr="00F7575C">
        <w:t xml:space="preserve"> inngås </w:t>
      </w:r>
      <w:r w:rsidR="00A64A7C">
        <w:t>samarbeidsavtale</w:t>
      </w:r>
      <w:r w:rsidR="00F7575C" w:rsidRPr="00F7575C">
        <w:t xml:space="preserve"> mellom</w:t>
      </w:r>
      <w:r w:rsidR="00F7575C">
        <w:t xml:space="preserve"> </w:t>
      </w:r>
      <w:r w:rsidR="00A64A7C">
        <w:t>den enkelte deltakeren</w:t>
      </w:r>
      <w:r w:rsidR="00F7575C" w:rsidRPr="00F7575C">
        <w:t xml:space="preserve"> og vertskommunen</w:t>
      </w:r>
      <w:r w:rsidR="00A64A7C">
        <w:t>,</w:t>
      </w:r>
      <w:r w:rsidR="00F7575C" w:rsidRPr="00F7575C">
        <w:t xml:space="preserve"> åpner også for at avtalene kan inngås på forskjellige saksområder og med</w:t>
      </w:r>
      <w:r w:rsidR="00F7575C">
        <w:t xml:space="preserve"> </w:t>
      </w:r>
      <w:r w:rsidR="00F7575C" w:rsidRPr="00F7575C">
        <w:t>forskjellig føringer/instrukser. Dette gjør at</w:t>
      </w:r>
      <w:r w:rsidR="00F7575C">
        <w:t xml:space="preserve"> </w:t>
      </w:r>
      <w:r w:rsidR="00F7575C" w:rsidRPr="00F7575C">
        <w:t>modellen har forholdsvis stor fleksibilitet</w:t>
      </w:r>
      <w:r w:rsidR="00A64A7C">
        <w:t>.</w:t>
      </w:r>
    </w:p>
    <w:p w14:paraId="2F4EAAA3" w14:textId="2C1A7E34" w:rsidR="00F7575C" w:rsidRPr="00F7575C" w:rsidRDefault="002423F8" w:rsidP="002A3809">
      <w:pPr>
        <w:pStyle w:val="avsnitt-undertittel"/>
      </w:pPr>
      <w:r>
        <w:t>É</w:t>
      </w:r>
      <w:r w:rsidR="00F7575C" w:rsidRPr="00F7575C">
        <w:t>n vertskommune – like samarbeidsområder</w:t>
      </w:r>
    </w:p>
    <w:p w14:paraId="2C3528AC" w14:textId="672B95A9" w:rsidR="00F7575C" w:rsidRDefault="00A64A7C" w:rsidP="00F7575C">
      <w:r>
        <w:t>Ett</w:t>
      </w:r>
      <w:r w:rsidR="00F7575C" w:rsidRPr="00F7575C">
        <w:t xml:space="preserve"> </w:t>
      </w:r>
      <w:r>
        <w:t>alternativ</w:t>
      </w:r>
      <w:r w:rsidR="00F7575C" w:rsidRPr="00F7575C">
        <w:t xml:space="preserve"> </w:t>
      </w:r>
      <w:r w:rsidR="002B6B11">
        <w:t xml:space="preserve">er </w:t>
      </w:r>
      <w:r w:rsidR="00F7575C" w:rsidRPr="00F7575C">
        <w:t>at én vertskommune utfører de samme oppgaver og blir</w:t>
      </w:r>
      <w:r w:rsidR="00F7575C">
        <w:t xml:space="preserve"> </w:t>
      </w:r>
      <w:r w:rsidR="00F7575C" w:rsidRPr="00F7575C">
        <w:t xml:space="preserve">tildelt den samme myndighet på vegne av alle deltakerkommunene. </w:t>
      </w:r>
      <w:r>
        <w:t xml:space="preserve">Deltakerkommunene </w:t>
      </w:r>
      <w:r w:rsidR="00C6709E">
        <w:t xml:space="preserve">skal likevel inngå separate avtaler, men kan tilstrebe at disse avtalene er nokså </w:t>
      </w:r>
      <w:r>
        <w:t>likelydende.</w:t>
      </w:r>
      <w:r w:rsidR="00861B89">
        <w:t xml:space="preserve"> </w:t>
      </w:r>
      <w:r w:rsidR="00F7575C" w:rsidRPr="003274DD">
        <w:rPr>
          <w:lang w:val="nn-NO"/>
        </w:rPr>
        <w:t xml:space="preserve">Dette legger til rette for god koordinering på tvers av </w:t>
      </w:r>
      <w:proofErr w:type="spellStart"/>
      <w:r w:rsidR="00F7575C" w:rsidRPr="003274DD">
        <w:rPr>
          <w:lang w:val="nn-NO"/>
        </w:rPr>
        <w:t>samarbeidsområdene</w:t>
      </w:r>
      <w:proofErr w:type="spellEnd"/>
      <w:r w:rsidR="00F7575C" w:rsidRPr="003274DD">
        <w:rPr>
          <w:lang w:val="nn-NO"/>
        </w:rPr>
        <w:t xml:space="preserve">. </w:t>
      </w:r>
      <w:r w:rsidR="00F7575C">
        <w:t>Dermed</w:t>
      </w:r>
      <w:r w:rsidR="00F7575C" w:rsidRPr="00F7575C">
        <w:t xml:space="preserve"> vil denne måten å organiseres seg på kunne egne</w:t>
      </w:r>
      <w:r w:rsidR="00F7575C">
        <w:t xml:space="preserve"> </w:t>
      </w:r>
      <w:r w:rsidR="00F7575C" w:rsidRPr="00F7575C">
        <w:t>seg for de tilfellene der det samarbeides om flere tjenesteområder med et behov</w:t>
      </w:r>
      <w:r w:rsidR="00F7575C">
        <w:t xml:space="preserve"> </w:t>
      </w:r>
      <w:r w:rsidR="00F7575C" w:rsidRPr="00F7575C">
        <w:t>for samhandling på tvers.</w:t>
      </w:r>
    </w:p>
    <w:p w14:paraId="5D0F5220" w14:textId="77777777" w:rsidR="00F03E17" w:rsidRDefault="00C6709E" w:rsidP="00C6709E">
      <w:pPr>
        <w:pStyle w:val="figur-tittel"/>
      </w:pPr>
      <w:r>
        <w:t>Eksempel på organisering av administrativt vertskommunesamarbeid</w:t>
      </w:r>
    </w:p>
    <w:p w14:paraId="418C6B15" w14:textId="7A4FA8E5" w:rsidR="00C6709E" w:rsidRDefault="00C6709E" w:rsidP="005F165D">
      <w:r>
        <w:rPr>
          <w:noProof/>
        </w:rPr>
        <w:lastRenderedPageBreak/>
        <w:drawing>
          <wp:inline distT="0" distB="0" distL="0" distR="0" wp14:anchorId="219459CF" wp14:editId="0DEE76A3">
            <wp:extent cx="5731510" cy="3939540"/>
            <wp:effectExtent l="0" t="0" r="2540" b="3810"/>
            <wp:docPr id="10" name="Bilde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22">
                      <a:extLst>
                        <a:ext uri="{28A0092B-C50C-407E-A947-70E740481C1C}">
                          <a14:useLocalDpi xmlns:a14="http://schemas.microsoft.com/office/drawing/2010/main" val="0"/>
                        </a:ext>
                      </a:extLst>
                    </a:blip>
                    <a:stretch>
                      <a:fillRect/>
                    </a:stretch>
                  </pic:blipFill>
                  <pic:spPr>
                    <a:xfrm>
                      <a:off x="0" y="0"/>
                      <a:ext cx="5731510" cy="3939540"/>
                    </a:xfrm>
                    <a:prstGeom prst="rect">
                      <a:avLst/>
                    </a:prstGeom>
                  </pic:spPr>
                </pic:pic>
              </a:graphicData>
            </a:graphic>
          </wp:inline>
        </w:drawing>
      </w:r>
    </w:p>
    <w:p w14:paraId="169A6E00" w14:textId="324976CD" w:rsidR="00F7575C" w:rsidRPr="00F7575C" w:rsidRDefault="002423F8" w:rsidP="002A3809">
      <w:pPr>
        <w:pStyle w:val="avsnitt-undertittel"/>
      </w:pPr>
      <w:r>
        <w:t>É</w:t>
      </w:r>
      <w:r w:rsidR="00F7575C" w:rsidRPr="00F7575C">
        <w:t>n vertskommune – ulike samarbeidsområder</w:t>
      </w:r>
    </w:p>
    <w:p w14:paraId="411E081C" w14:textId="190F8809" w:rsidR="002423F8" w:rsidRDefault="00861B89" w:rsidP="00F7575C">
      <w:r>
        <w:t>Et annet alternativ er at den samme</w:t>
      </w:r>
      <w:r w:rsidR="00F7575C" w:rsidRPr="00F7575C">
        <w:t xml:space="preserve"> vertskommunen og </w:t>
      </w:r>
      <w:r>
        <w:t xml:space="preserve">ulike deltakerkommuner inngår </w:t>
      </w:r>
      <w:r w:rsidR="00F7575C" w:rsidRPr="00F7575C">
        <w:t xml:space="preserve">avtaler </w:t>
      </w:r>
      <w:r>
        <w:t xml:space="preserve">om </w:t>
      </w:r>
      <w:r w:rsidR="00F7575C" w:rsidRPr="00F7575C">
        <w:t xml:space="preserve">samarbeid på </w:t>
      </w:r>
      <w:r w:rsidR="00CB5942">
        <w:t>forskjellige</w:t>
      </w:r>
      <w:r w:rsidR="00F7575C" w:rsidRPr="00F7575C">
        <w:t xml:space="preserve"> områder</w:t>
      </w:r>
      <w:r w:rsidR="002423F8">
        <w:t xml:space="preserve">. </w:t>
      </w:r>
      <w:r w:rsidR="00F7575C" w:rsidRPr="00F7575C">
        <w:t xml:space="preserve">For eksempel kan </w:t>
      </w:r>
      <w:r w:rsidR="001C5561">
        <w:t xml:space="preserve">samme </w:t>
      </w:r>
      <w:r w:rsidR="00F7575C" w:rsidRPr="00F7575C">
        <w:t xml:space="preserve">kommune være vertskommune for </w:t>
      </w:r>
      <w:r w:rsidR="001C5561">
        <w:t>samarbeids</w:t>
      </w:r>
      <w:r w:rsidR="00F7575C" w:rsidRPr="00F7575C">
        <w:t xml:space="preserve">kommune </w:t>
      </w:r>
      <w:r w:rsidR="001C5561">
        <w:t>A</w:t>
      </w:r>
      <w:r w:rsidR="00F7575C" w:rsidRPr="00F7575C">
        <w:t xml:space="preserve"> innenfor</w:t>
      </w:r>
      <w:r w:rsidR="002423F8">
        <w:t xml:space="preserve"> </w:t>
      </w:r>
      <w:r w:rsidR="00F7575C" w:rsidRPr="00F7575C">
        <w:t>barnevern og sosial</w:t>
      </w:r>
      <w:r>
        <w:t>e tjenester</w:t>
      </w:r>
      <w:r w:rsidR="00F7575C" w:rsidRPr="00F7575C">
        <w:t xml:space="preserve">, og </w:t>
      </w:r>
      <w:r>
        <w:t>videre</w:t>
      </w:r>
      <w:r w:rsidR="00F7575C" w:rsidRPr="00F7575C">
        <w:t xml:space="preserve"> </w:t>
      </w:r>
      <w:r>
        <w:t xml:space="preserve">være vertskommune </w:t>
      </w:r>
      <w:r w:rsidR="00F7575C" w:rsidRPr="00F7575C">
        <w:t xml:space="preserve">for kommune </w:t>
      </w:r>
      <w:r w:rsidR="001C5561">
        <w:t>B</w:t>
      </w:r>
      <w:r w:rsidR="00F7575C" w:rsidRPr="00F7575C">
        <w:t xml:space="preserve"> bare </w:t>
      </w:r>
      <w:r>
        <w:t>på</w:t>
      </w:r>
      <w:r w:rsidR="00F7575C" w:rsidRPr="00F7575C">
        <w:t xml:space="preserve"> barnevernområdet, og</w:t>
      </w:r>
      <w:r w:rsidR="002423F8">
        <w:t xml:space="preserve"> </w:t>
      </w:r>
      <w:r>
        <w:t xml:space="preserve">for </w:t>
      </w:r>
      <w:r w:rsidR="00F7575C" w:rsidRPr="00F7575C">
        <w:t xml:space="preserve">kommune </w:t>
      </w:r>
      <w:r w:rsidR="001C5561">
        <w:t>C</w:t>
      </w:r>
      <w:r w:rsidR="00F7575C" w:rsidRPr="00F7575C">
        <w:t xml:space="preserve"> </w:t>
      </w:r>
      <w:r>
        <w:t>innen sosiale tjenester</w:t>
      </w:r>
      <w:r w:rsidR="00F7575C" w:rsidRPr="00F7575C">
        <w:t>.</w:t>
      </w:r>
    </w:p>
    <w:p w14:paraId="7FE87676" w14:textId="77777777" w:rsidR="005F165D" w:rsidRDefault="00C6709E" w:rsidP="00C6709E">
      <w:pPr>
        <w:pStyle w:val="figur-tittel"/>
      </w:pPr>
      <w:r>
        <w:t>Eksempel på organisering av administrativt vertskommunesamarbeid</w:t>
      </w:r>
    </w:p>
    <w:p w14:paraId="7E158214" w14:textId="7D6AA929" w:rsidR="00C6709E" w:rsidRDefault="00C6709E" w:rsidP="005F165D">
      <w:r>
        <w:rPr>
          <w:noProof/>
        </w:rPr>
        <w:lastRenderedPageBreak/>
        <w:drawing>
          <wp:inline distT="0" distB="0" distL="0" distR="0" wp14:anchorId="30C491EB" wp14:editId="1B71806B">
            <wp:extent cx="5731510" cy="3311525"/>
            <wp:effectExtent l="0" t="0" r="2540" b="3175"/>
            <wp:docPr id="11" name="Bild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23">
                      <a:extLst>
                        <a:ext uri="{28A0092B-C50C-407E-A947-70E740481C1C}">
                          <a14:useLocalDpi xmlns:a14="http://schemas.microsoft.com/office/drawing/2010/main" val="0"/>
                        </a:ext>
                      </a:extLst>
                    </a:blip>
                    <a:stretch>
                      <a:fillRect/>
                    </a:stretch>
                  </pic:blipFill>
                  <pic:spPr>
                    <a:xfrm>
                      <a:off x="0" y="0"/>
                      <a:ext cx="5731510" cy="3311525"/>
                    </a:xfrm>
                    <a:prstGeom prst="rect">
                      <a:avLst/>
                    </a:prstGeom>
                  </pic:spPr>
                </pic:pic>
              </a:graphicData>
            </a:graphic>
          </wp:inline>
        </w:drawing>
      </w:r>
    </w:p>
    <w:p w14:paraId="03A3039D" w14:textId="078E4E27" w:rsidR="002423F8" w:rsidRPr="002423F8" w:rsidRDefault="002423F8" w:rsidP="002A3809">
      <w:pPr>
        <w:pStyle w:val="avsnitt-undertittel"/>
      </w:pPr>
      <w:r w:rsidRPr="002423F8">
        <w:t xml:space="preserve">Flere </w:t>
      </w:r>
      <w:r w:rsidR="00C926E9">
        <w:t>vertskommuner</w:t>
      </w:r>
      <w:r w:rsidRPr="002423F8">
        <w:t xml:space="preserve"> – </w:t>
      </w:r>
      <w:r w:rsidR="00C926E9">
        <w:t>ulike</w:t>
      </w:r>
      <w:r w:rsidRPr="002423F8">
        <w:t xml:space="preserve"> </w:t>
      </w:r>
      <w:r w:rsidR="00C926E9">
        <w:t>samarbeidsområder</w:t>
      </w:r>
    </w:p>
    <w:p w14:paraId="5498877E" w14:textId="2DBF2B1D" w:rsidR="00A70F61" w:rsidRDefault="00861B89" w:rsidP="002423F8">
      <w:r>
        <w:t>En anne</w:t>
      </w:r>
      <w:r w:rsidR="00C926E9">
        <w:t>n mulighet</w:t>
      </w:r>
      <w:r>
        <w:t xml:space="preserve"> er at flere kommuner er vertskommune</w:t>
      </w:r>
      <w:r w:rsidR="00C926E9">
        <w:t xml:space="preserve">. Kommunene må i så fall </w:t>
      </w:r>
      <w:r w:rsidR="00A70F61">
        <w:t xml:space="preserve">inngå egne samarbeidsavtaler for hvert enkelt samarbeid og </w:t>
      </w:r>
      <w:r w:rsidR="00C926E9">
        <w:t>delegeres myndighet</w:t>
      </w:r>
      <w:r w:rsidR="00A70F61">
        <w:t xml:space="preserve"> til å fatte vedtak</w:t>
      </w:r>
      <w:r w:rsidR="00C926E9">
        <w:t xml:space="preserve"> </w:t>
      </w:r>
      <w:r w:rsidR="00D41724">
        <w:t>for</w:t>
      </w:r>
      <w:r w:rsidR="00C926E9">
        <w:t xml:space="preserve"> ulike saksområder. </w:t>
      </w:r>
      <w:r w:rsidR="00BB08DE" w:rsidRPr="002423F8">
        <w:t>Et eksempel kan være at tre kommuner inngår administrativ</w:t>
      </w:r>
      <w:r w:rsidR="00A70F61">
        <w:t>e</w:t>
      </w:r>
      <w:r w:rsidR="00BB08DE">
        <w:t xml:space="preserve"> </w:t>
      </w:r>
      <w:r w:rsidR="00BB08DE" w:rsidRPr="002423F8">
        <w:t xml:space="preserve">vertskommunesamarbeid på tre ulike områder, </w:t>
      </w:r>
      <w:r w:rsidR="00BB08DE">
        <w:t xml:space="preserve">og hvor </w:t>
      </w:r>
      <w:r w:rsidR="00BB08DE" w:rsidRPr="002423F8">
        <w:t>hver av deltakerne er vertskommune</w:t>
      </w:r>
      <w:r w:rsidR="00BB08DE">
        <w:t xml:space="preserve"> </w:t>
      </w:r>
      <w:r w:rsidR="00BB08DE" w:rsidRPr="002423F8">
        <w:t>for ett av samarbeidsområdene</w:t>
      </w:r>
      <w:r w:rsidR="00BB08DE">
        <w:t xml:space="preserve">. </w:t>
      </w:r>
      <w:r w:rsidR="00C926E9" w:rsidRPr="002423F8">
        <w:t>Denne måten å organisere seg</w:t>
      </w:r>
      <w:r w:rsidR="00C926E9">
        <w:t xml:space="preserve"> </w:t>
      </w:r>
      <w:r w:rsidR="00C926E9" w:rsidRPr="002423F8">
        <w:t>p</w:t>
      </w:r>
      <w:r w:rsidR="00C926E9">
        <w:t>å kan være</w:t>
      </w:r>
      <w:r w:rsidR="00C926E9" w:rsidRPr="002423F8">
        <w:t xml:space="preserve"> mindre </w:t>
      </w:r>
      <w:r w:rsidR="005977D5">
        <w:t>«</w:t>
      </w:r>
      <w:r w:rsidR="00C926E9" w:rsidRPr="002423F8">
        <w:t>sentraliserende</w:t>
      </w:r>
      <w:r w:rsidR="005977D5">
        <w:t>»</w:t>
      </w:r>
      <w:r w:rsidR="00C926E9" w:rsidRPr="002423F8">
        <w:t>, siden hver av</w:t>
      </w:r>
      <w:r w:rsidR="00C926E9">
        <w:t xml:space="preserve"> </w:t>
      </w:r>
      <w:r w:rsidR="00C926E9" w:rsidRPr="002423F8">
        <w:t xml:space="preserve">deltakerkommunene får </w:t>
      </w:r>
      <w:r w:rsidR="00BB08DE">
        <w:t>forvalte</w:t>
      </w:r>
      <w:r w:rsidR="00C926E9" w:rsidRPr="002423F8">
        <w:t xml:space="preserve"> og utvikle et fagområde på vegne av de</w:t>
      </w:r>
      <w:r w:rsidR="00C926E9">
        <w:t xml:space="preserve"> </w:t>
      </w:r>
      <w:r w:rsidR="00C926E9" w:rsidRPr="002423F8">
        <w:t>andre deltakerkommunene</w:t>
      </w:r>
      <w:r w:rsidR="00BB08DE">
        <w:t>.</w:t>
      </w:r>
    </w:p>
    <w:p w14:paraId="75FDCAC4" w14:textId="77777777" w:rsidR="005F165D" w:rsidRDefault="00CB5942" w:rsidP="00CB5942">
      <w:pPr>
        <w:pStyle w:val="figur-tittel"/>
      </w:pPr>
      <w:r>
        <w:t>Eksempel på organisering av administrativt vertskommunesamarbeid</w:t>
      </w:r>
    </w:p>
    <w:p w14:paraId="4FE83A6D" w14:textId="3604ECD0" w:rsidR="00CB5942" w:rsidRDefault="00CB5942" w:rsidP="005F165D">
      <w:r>
        <w:rPr>
          <w:noProof/>
        </w:rPr>
        <w:lastRenderedPageBreak/>
        <w:drawing>
          <wp:inline distT="0" distB="0" distL="0" distR="0" wp14:anchorId="19866B85" wp14:editId="739DAD93">
            <wp:extent cx="5731510" cy="2050415"/>
            <wp:effectExtent l="0" t="0" r="2540" b="6985"/>
            <wp:docPr id="12" name="Bilde 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24">
                      <a:extLst>
                        <a:ext uri="{28A0092B-C50C-407E-A947-70E740481C1C}">
                          <a14:useLocalDpi xmlns:a14="http://schemas.microsoft.com/office/drawing/2010/main" val="0"/>
                        </a:ext>
                      </a:extLst>
                    </a:blip>
                    <a:stretch>
                      <a:fillRect/>
                    </a:stretch>
                  </pic:blipFill>
                  <pic:spPr>
                    <a:xfrm>
                      <a:off x="0" y="0"/>
                      <a:ext cx="5731510" cy="2050415"/>
                    </a:xfrm>
                    <a:prstGeom prst="rect">
                      <a:avLst/>
                    </a:prstGeom>
                  </pic:spPr>
                </pic:pic>
              </a:graphicData>
            </a:graphic>
          </wp:inline>
        </w:drawing>
      </w:r>
    </w:p>
    <w:p w14:paraId="635AD0B6" w14:textId="17A17E53" w:rsidR="00C926E9" w:rsidRDefault="00A70F61" w:rsidP="002423F8">
      <w:r>
        <w:t xml:space="preserve">Dersom en gruppe kommuner ønsker å knytte seg til hverandre gjennom gjensidige </w:t>
      </w:r>
      <w:r w:rsidR="001D49EC">
        <w:t xml:space="preserve">og faste samarbeid </w:t>
      </w:r>
      <w:r>
        <w:t>på flere områder, kan kommunene velge å inngå en overordnet avtale om dette. En slik avtale vil i så fall ikke være regulert av kommuneloven, men komme</w:t>
      </w:r>
      <w:r w:rsidR="008621C7">
        <w:t>r</w:t>
      </w:r>
      <w:r>
        <w:t xml:space="preserve"> i tillegg til krav om samarbeidsavtale og delegeringsvedtak for hvert enkelt samarbeid.</w:t>
      </w:r>
      <w:r w:rsidR="00880DF5" w:rsidRPr="005977D5">
        <w:rPr>
          <w:rStyle w:val="Fotnotereferanse"/>
        </w:rPr>
        <w:footnoteReference w:id="30"/>
      </w:r>
    </w:p>
    <w:p w14:paraId="7ADD6293" w14:textId="77777777" w:rsidR="005977D5" w:rsidRDefault="002423F8" w:rsidP="005C00B2">
      <w:pPr>
        <w:pStyle w:val="Overskrift3"/>
      </w:pPr>
      <w:bookmarkStart w:id="110" w:name="_Toc147390370"/>
      <w:r>
        <w:t xml:space="preserve">Handlingsrommet </w:t>
      </w:r>
      <w:r w:rsidR="00422152">
        <w:t>ved</w:t>
      </w:r>
      <w:r>
        <w:t xml:space="preserve"> v</w:t>
      </w:r>
      <w:r w:rsidRPr="002423F8">
        <w:t>ertskommune</w:t>
      </w:r>
      <w:r w:rsidR="00422152">
        <w:t>samarbeid</w:t>
      </w:r>
      <w:r w:rsidRPr="002423F8">
        <w:t xml:space="preserve"> med </w:t>
      </w:r>
      <w:r w:rsidR="00EC08D0">
        <w:t>felles</w:t>
      </w:r>
      <w:r w:rsidR="006C1B69">
        <w:t>,</w:t>
      </w:r>
      <w:r w:rsidR="00EC08D0">
        <w:t xml:space="preserve"> folkevalgt </w:t>
      </w:r>
      <w:r w:rsidRPr="002423F8">
        <w:t>nemnd</w:t>
      </w:r>
      <w:bookmarkEnd w:id="110"/>
    </w:p>
    <w:p w14:paraId="13968178" w14:textId="75B3C3CC" w:rsidR="002423F8" w:rsidRPr="002423F8" w:rsidRDefault="009C1103" w:rsidP="002423F8">
      <w:r>
        <w:t>Ved</w:t>
      </w:r>
      <w:r w:rsidR="002423F8" w:rsidRPr="002423F8">
        <w:t xml:space="preserve"> vertskommunesamarbeid med</w:t>
      </w:r>
      <w:r>
        <w:t xml:space="preserve"> felles</w:t>
      </w:r>
      <w:r w:rsidR="003E6FDC">
        <w:t>,</w:t>
      </w:r>
      <w:r>
        <w:t xml:space="preserve"> folkevalgt</w:t>
      </w:r>
      <w:r w:rsidR="002423F8" w:rsidRPr="002423F8">
        <w:t xml:space="preserve"> nemnd må det inngås en felles avtale</w:t>
      </w:r>
      <w:r w:rsidR="002423F8">
        <w:t xml:space="preserve"> </w:t>
      </w:r>
      <w:r w:rsidR="002423F8" w:rsidRPr="002423F8">
        <w:t>mellom deltakerkommunene. Dette er en konsekvens av at kommunene skal</w:t>
      </w:r>
      <w:r w:rsidR="00EA3412">
        <w:t xml:space="preserve"> </w:t>
      </w:r>
      <w:r w:rsidR="002423F8" w:rsidRPr="002423F8">
        <w:t xml:space="preserve">sitte sammen i et felles folkevalgt organ. </w:t>
      </w:r>
      <w:r>
        <w:t>Det er</w:t>
      </w:r>
      <w:r w:rsidR="002423F8" w:rsidRPr="002423F8">
        <w:t xml:space="preserve"> derfor ikke </w:t>
      </w:r>
      <w:r>
        <w:t>mulig</w:t>
      </w:r>
      <w:r w:rsidR="00EA3412">
        <w:t xml:space="preserve"> </w:t>
      </w:r>
      <w:r>
        <w:t>at vertskommunen løser ulike</w:t>
      </w:r>
      <w:r w:rsidR="002423F8" w:rsidRPr="002423F8">
        <w:t xml:space="preserve"> oppgaver </w:t>
      </w:r>
      <w:r>
        <w:t xml:space="preserve">på vegne av ulike </w:t>
      </w:r>
      <w:r w:rsidR="00422152">
        <w:t>deltakerkommuner, slik som ved administrativt vertskommunesamarbeid.</w:t>
      </w:r>
      <w:r w:rsidR="00EA3412">
        <w:t xml:space="preserve"> </w:t>
      </w:r>
      <w:r w:rsidR="003E6FDC">
        <w:t xml:space="preserve">Det følger videre av loven at det skal opprettes </w:t>
      </w:r>
      <w:r w:rsidR="005977D5">
        <w:t>«</w:t>
      </w:r>
      <w:r w:rsidR="003E6FDC">
        <w:t>en felles folkevalgt nemnd</w:t>
      </w:r>
      <w:r w:rsidR="005977D5">
        <w:t>»</w:t>
      </w:r>
      <w:r w:rsidR="003E6FDC">
        <w:t xml:space="preserve">, som betyr at det ikke er mulig med flere nemnder i samme samarbeid. </w:t>
      </w:r>
      <w:r w:rsidR="002423F8" w:rsidRPr="002423F8">
        <w:t>Modellen gir imidlertid muligheter for overordnet felles folkevalgt styring av</w:t>
      </w:r>
      <w:r w:rsidR="00EA3412">
        <w:t xml:space="preserve"> </w:t>
      </w:r>
      <w:r w:rsidR="002423F8" w:rsidRPr="002423F8">
        <w:t>samarbeidsområdene, som administrativt vertskommunesamarbeid ikke har.</w:t>
      </w:r>
    </w:p>
    <w:p w14:paraId="4FA9FF43" w14:textId="4A207A00" w:rsidR="002423F8" w:rsidRDefault="00D35DFF" w:rsidP="004D7818">
      <w:pPr>
        <w:pStyle w:val="avsnitt-undertittel"/>
      </w:pPr>
      <w:r>
        <w:lastRenderedPageBreak/>
        <w:t>É</w:t>
      </w:r>
      <w:r w:rsidR="0068404A" w:rsidRPr="0068404A">
        <w:t xml:space="preserve">n vertskommune med nemnd </w:t>
      </w:r>
      <w:r w:rsidR="006F3D34">
        <w:t>–</w:t>
      </w:r>
      <w:r w:rsidR="0068404A" w:rsidRPr="0068404A">
        <w:t xml:space="preserve"> </w:t>
      </w:r>
      <w:r w:rsidR="006F3D34">
        <w:t>like</w:t>
      </w:r>
      <w:r w:rsidR="008B240D">
        <w:t xml:space="preserve"> </w:t>
      </w:r>
      <w:r w:rsidR="0068404A" w:rsidRPr="0068404A">
        <w:t>samarbeidsområde</w:t>
      </w:r>
      <w:r w:rsidR="008B240D">
        <w:t>r</w:t>
      </w:r>
    </w:p>
    <w:p w14:paraId="313327B5" w14:textId="77777777" w:rsidR="005977D5" w:rsidRDefault="00D35DFF" w:rsidP="00D35DFF">
      <w:r>
        <w:t>Lovens hovedmodell for vertskommune</w:t>
      </w:r>
      <w:r w:rsidR="00CF7026">
        <w:t>samarbeid</w:t>
      </w:r>
      <w:r>
        <w:t xml:space="preserve"> med felles</w:t>
      </w:r>
      <w:r w:rsidR="003E6FDC">
        <w:t>,</w:t>
      </w:r>
      <w:r>
        <w:t xml:space="preserve"> </w:t>
      </w:r>
      <w:r w:rsidR="00CF7026">
        <w:t>folkevalgt</w:t>
      </w:r>
      <w:r>
        <w:t xml:space="preserve"> nemnd </w:t>
      </w:r>
      <w:r w:rsidR="00CF7026">
        <w:t>er at nemda fungerer</w:t>
      </w:r>
      <w:r>
        <w:t xml:space="preserve"> som </w:t>
      </w:r>
      <w:r w:rsidR="00CF7026">
        <w:t>overordnet</w:t>
      </w:r>
      <w:r>
        <w:t xml:space="preserve"> styringsorgan for alle områdene i samarbeidet.</w:t>
      </w:r>
    </w:p>
    <w:p w14:paraId="0BEFD41B" w14:textId="77777777" w:rsidR="005F165D" w:rsidRDefault="008621C7" w:rsidP="008621C7">
      <w:pPr>
        <w:pStyle w:val="figur-tittel"/>
      </w:pPr>
      <w:r>
        <w:t>Eksempel på organisering av vertskommunesamarbeid med felles, folkevalgt nemnd</w:t>
      </w:r>
    </w:p>
    <w:p w14:paraId="148AADB8" w14:textId="6DAC7420" w:rsidR="008621C7" w:rsidRDefault="008621C7" w:rsidP="005F165D">
      <w:r>
        <w:rPr>
          <w:noProof/>
        </w:rPr>
        <w:drawing>
          <wp:inline distT="0" distB="0" distL="0" distR="0" wp14:anchorId="4A632B2C" wp14:editId="26585DFE">
            <wp:extent cx="5731510" cy="3188970"/>
            <wp:effectExtent l="0" t="0" r="2540" b="0"/>
            <wp:docPr id="13" name="Bilde 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25">
                      <a:extLst>
                        <a:ext uri="{28A0092B-C50C-407E-A947-70E740481C1C}">
                          <a14:useLocalDpi xmlns:a14="http://schemas.microsoft.com/office/drawing/2010/main" val="0"/>
                        </a:ext>
                      </a:extLst>
                    </a:blip>
                    <a:stretch>
                      <a:fillRect/>
                    </a:stretch>
                  </pic:blipFill>
                  <pic:spPr>
                    <a:xfrm>
                      <a:off x="0" y="0"/>
                      <a:ext cx="5731510" cy="3188970"/>
                    </a:xfrm>
                    <a:prstGeom prst="rect">
                      <a:avLst/>
                    </a:prstGeom>
                  </pic:spPr>
                </pic:pic>
              </a:graphicData>
            </a:graphic>
          </wp:inline>
        </w:drawing>
      </w:r>
    </w:p>
    <w:p w14:paraId="31801C9D" w14:textId="563F76A3" w:rsidR="00C937A6" w:rsidRDefault="006F3D34" w:rsidP="004D7818">
      <w:pPr>
        <w:pStyle w:val="avsnitt-undertittel"/>
      </w:pPr>
      <w:r>
        <w:t>Flere</w:t>
      </w:r>
      <w:r w:rsidR="00C937A6" w:rsidRPr="002B365E">
        <w:t xml:space="preserve"> vertskommune</w:t>
      </w:r>
      <w:r>
        <w:t>r</w:t>
      </w:r>
      <w:r w:rsidR="00C937A6" w:rsidRPr="002B365E">
        <w:t xml:space="preserve"> med nemnd </w:t>
      </w:r>
      <w:r>
        <w:t>–</w:t>
      </w:r>
      <w:r w:rsidR="00C937A6" w:rsidRPr="002B365E">
        <w:t xml:space="preserve"> </w:t>
      </w:r>
      <w:r w:rsidR="008B240D">
        <w:t>ulike</w:t>
      </w:r>
      <w:r w:rsidR="00C937A6" w:rsidRPr="002B365E">
        <w:t xml:space="preserve"> samarbeidsområde</w:t>
      </w:r>
      <w:r w:rsidR="008B240D">
        <w:t>r</w:t>
      </w:r>
    </w:p>
    <w:p w14:paraId="1B2295B9" w14:textId="2F202566" w:rsidR="00906DB0" w:rsidRDefault="00FD1ACD" w:rsidP="00FD1ACD">
      <w:r>
        <w:t>Kommunene kan inngå i flere vertskommunesamarbeid med nemnd</w:t>
      </w:r>
      <w:r w:rsidR="00BC59EB">
        <w:t>.</w:t>
      </w:r>
      <w:r>
        <w:t xml:space="preserve"> </w:t>
      </w:r>
      <w:r w:rsidR="00BC59EB">
        <w:t xml:space="preserve">Det er dermed mulig å </w:t>
      </w:r>
      <w:r>
        <w:t xml:space="preserve">fordele vertskommuneansvaret mellom </w:t>
      </w:r>
      <w:r w:rsidR="00BC59EB">
        <w:t xml:space="preserve">flere </w:t>
      </w:r>
      <w:r>
        <w:t>kommuner</w:t>
      </w:r>
      <w:r w:rsidR="00BC59EB">
        <w:t xml:space="preserve">. Dette kan for eksempel gjøres ved at hver deltakerkommune er vertskommune for én av oppgavene </w:t>
      </w:r>
      <w:r w:rsidR="00906DB0">
        <w:t>kommunene</w:t>
      </w:r>
      <w:r w:rsidR="00BC59EB">
        <w:t xml:space="preserve"> samarbeide</w:t>
      </w:r>
      <w:r w:rsidR="00906DB0">
        <w:t>r</w:t>
      </w:r>
      <w:r w:rsidR="00BC59EB">
        <w:t xml:space="preserve"> om, og hvert samarbeid har egen nemnd. I så fall må </w:t>
      </w:r>
      <w:r w:rsidR="00906DB0">
        <w:t>deltakerkommunene</w:t>
      </w:r>
      <w:r w:rsidR="00BC59EB">
        <w:t xml:space="preserve"> inngå separate vertskommuneavtaler for hvert samarbeid. </w:t>
      </w:r>
      <w:r w:rsidR="005F3947">
        <w:t>En mulig ulempe med en slik organisering er at det blir mange avtaler, mange organer og at det kan være fare for fragmentert folkevalgt styring og kontroll.</w:t>
      </w:r>
    </w:p>
    <w:p w14:paraId="668DC1A3" w14:textId="1FEB4E02" w:rsidR="005977D5" w:rsidRDefault="00BC59EB" w:rsidP="00FD1ACD">
      <w:r>
        <w:t xml:space="preserve">Den politiske forankringen og kontrollen kan </w:t>
      </w:r>
      <w:r w:rsidR="005F3947">
        <w:t>styrkes</w:t>
      </w:r>
      <w:r>
        <w:t xml:space="preserve"> </w:t>
      </w:r>
      <w:r w:rsidR="005F3947">
        <w:t>ved</w:t>
      </w:r>
      <w:r>
        <w:t xml:space="preserve"> at</w:t>
      </w:r>
      <w:r w:rsidR="00DA5412">
        <w:t xml:space="preserve"> kommunestyrene velger</w:t>
      </w:r>
      <w:r>
        <w:t xml:space="preserve"> de samme personene inn i alle de tre nemndene. </w:t>
      </w:r>
      <w:r w:rsidR="00456244">
        <w:t>Dette blir a</w:t>
      </w:r>
      <w:r>
        <w:t xml:space="preserve">ltså en form for </w:t>
      </w:r>
      <w:r w:rsidR="005977D5">
        <w:t>«</w:t>
      </w:r>
      <w:r>
        <w:t>gjennomgående representasjon</w:t>
      </w:r>
      <w:r w:rsidR="005977D5">
        <w:t>»</w:t>
      </w:r>
      <w:r>
        <w:t xml:space="preserve"> i alle tre nemnder. </w:t>
      </w:r>
      <w:r w:rsidR="00365773">
        <w:t>Hvis de samme personene velges inn i nemndene,</w:t>
      </w:r>
      <w:r w:rsidR="00906DB0">
        <w:t xml:space="preserve"> kan</w:t>
      </w:r>
      <w:r>
        <w:t xml:space="preserve"> </w:t>
      </w:r>
      <w:r w:rsidR="00365773">
        <w:t xml:space="preserve">dette bidra til god samordning mellom de ulike tjenesteområdene. </w:t>
      </w:r>
      <w:r w:rsidR="00456244">
        <w:t xml:space="preserve">I tillegg til nemnda </w:t>
      </w:r>
      <w:r w:rsidR="00906DB0">
        <w:t>kan</w:t>
      </w:r>
      <w:r>
        <w:t xml:space="preserve"> </w:t>
      </w:r>
      <w:r w:rsidR="00456244">
        <w:t>det</w:t>
      </w:r>
      <w:r w:rsidR="00CF4BD0">
        <w:t xml:space="preserve"> </w:t>
      </w:r>
      <w:r>
        <w:t xml:space="preserve">opprettes formelle og uformelle kontaktpunkter </w:t>
      </w:r>
      <w:r w:rsidR="009A10C1">
        <w:lastRenderedPageBreak/>
        <w:t>administrativt</w:t>
      </w:r>
      <w:r w:rsidR="00906DB0">
        <w:t xml:space="preserve"> </w:t>
      </w:r>
      <w:r>
        <w:t>mellom ansatte i de ulike vertskommunesamarbeidene, for å sikre at oppgavene blir sett i sammenheng.</w:t>
      </w:r>
    </w:p>
    <w:p w14:paraId="45F96206" w14:textId="77777777" w:rsidR="005F165D" w:rsidRDefault="00B44C0B" w:rsidP="00B44C0B">
      <w:pPr>
        <w:pStyle w:val="figur-tittel"/>
      </w:pPr>
      <w:r>
        <w:t>Eksempel på organisering av vertskommunesamarbeid med felles, folkevalgt nemnd</w:t>
      </w:r>
    </w:p>
    <w:p w14:paraId="38114D0F" w14:textId="5A4C8E3B" w:rsidR="00B44C0B" w:rsidRDefault="00B44C0B" w:rsidP="005F165D">
      <w:r>
        <w:rPr>
          <w:noProof/>
        </w:rPr>
        <w:drawing>
          <wp:inline distT="0" distB="0" distL="0" distR="0" wp14:anchorId="6C1D2CC4" wp14:editId="256B522C">
            <wp:extent cx="5731510" cy="2952115"/>
            <wp:effectExtent l="0" t="0" r="2540" b="635"/>
            <wp:docPr id="14" name="Bilde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26">
                      <a:extLst>
                        <a:ext uri="{28A0092B-C50C-407E-A947-70E740481C1C}">
                          <a14:useLocalDpi xmlns:a14="http://schemas.microsoft.com/office/drawing/2010/main" val="0"/>
                        </a:ext>
                      </a:extLst>
                    </a:blip>
                    <a:stretch>
                      <a:fillRect/>
                    </a:stretch>
                  </pic:blipFill>
                  <pic:spPr>
                    <a:xfrm>
                      <a:off x="0" y="0"/>
                      <a:ext cx="5731510" cy="2952115"/>
                    </a:xfrm>
                    <a:prstGeom prst="rect">
                      <a:avLst/>
                    </a:prstGeom>
                  </pic:spPr>
                </pic:pic>
              </a:graphicData>
            </a:graphic>
          </wp:inline>
        </w:drawing>
      </w:r>
    </w:p>
    <w:p w14:paraId="32400638" w14:textId="013E779A" w:rsidR="00FD1ACD" w:rsidRDefault="00FD1ACD" w:rsidP="005C00B2">
      <w:pPr>
        <w:pStyle w:val="Overskrift3"/>
      </w:pPr>
      <w:bookmarkStart w:id="111" w:name="_Toc147390371"/>
      <w:r>
        <w:t>Lokalisering av tjenester</w:t>
      </w:r>
      <w:bookmarkEnd w:id="111"/>
    </w:p>
    <w:p w14:paraId="2F9EF436" w14:textId="77777777" w:rsidR="005977D5" w:rsidRDefault="00FD1ACD" w:rsidP="00FD1ACD">
      <w:r w:rsidRPr="00FD1ACD">
        <w:t>Vertskommune</w:t>
      </w:r>
      <w:r w:rsidR="008E223A">
        <w:t xml:space="preserve">samarbeid </w:t>
      </w:r>
      <w:r w:rsidRPr="00FD1ACD">
        <w:t xml:space="preserve">er </w:t>
      </w:r>
      <w:r w:rsidR="008E223A">
        <w:t>spesielt tiltenkt</w:t>
      </w:r>
      <w:r w:rsidRPr="00FD1ACD">
        <w:t xml:space="preserve"> interkommunalt samarbeid </w:t>
      </w:r>
      <w:r w:rsidR="00404EB8">
        <w:t>om</w:t>
      </w:r>
      <w:r w:rsidRPr="00FD1ACD">
        <w:t xml:space="preserve"> lovpålagte og mer individrettede tjeneste</w:t>
      </w:r>
      <w:r w:rsidR="00404EB8">
        <w:t>r</w:t>
      </w:r>
      <w:r w:rsidR="008E223A">
        <w:t>. F</w:t>
      </w:r>
      <w:r w:rsidRPr="00FD1ACD">
        <w:t xml:space="preserve">or disse tjenesteområdene er ofte tilgjengelighet for brukerne </w:t>
      </w:r>
      <w:r w:rsidR="008E223A">
        <w:t>viktig</w:t>
      </w:r>
      <w:r w:rsidRPr="00FD1ACD">
        <w:t>. Kommuneloven</w:t>
      </w:r>
      <w:r w:rsidR="008E223A">
        <w:t xml:space="preserve"> </w:t>
      </w:r>
      <w:r w:rsidRPr="00FD1ACD">
        <w:t>sier ingenting om hvordan den enkelte tjeneste</w:t>
      </w:r>
      <w:r w:rsidR="008E223A">
        <w:t>n</w:t>
      </w:r>
      <w:r w:rsidRPr="00FD1ACD">
        <w:t xml:space="preserve"> bør organiseres </w:t>
      </w:r>
      <w:r w:rsidR="008E223A">
        <w:t>eller hvor tjenestene skal</w:t>
      </w:r>
      <w:r w:rsidRPr="00FD1ACD">
        <w:t xml:space="preserve"> </w:t>
      </w:r>
      <w:r w:rsidR="008E223A">
        <w:t>ligge</w:t>
      </w:r>
      <w:r w:rsidRPr="00FD1ACD">
        <w:t xml:space="preserve">. Kommunene må selv vurdere hvordan </w:t>
      </w:r>
      <w:r w:rsidR="00F667D9">
        <w:t xml:space="preserve">tjenestene kan </w:t>
      </w:r>
      <w:r w:rsidRPr="00FD1ACD">
        <w:t>gjøres tilgjengelig</w:t>
      </w:r>
      <w:r w:rsidR="00F667D9">
        <w:t>e</w:t>
      </w:r>
      <w:r w:rsidRPr="00FD1ACD">
        <w:t xml:space="preserve"> for innbyggerne i </w:t>
      </w:r>
      <w:r w:rsidR="00F667D9">
        <w:t xml:space="preserve">alle </w:t>
      </w:r>
      <w:r w:rsidRPr="00FD1ACD">
        <w:t xml:space="preserve">deltakerkommunene. </w:t>
      </w:r>
      <w:r w:rsidR="00F667D9">
        <w:t xml:space="preserve">Det kan i den sammenhengen være relevant å vurdere </w:t>
      </w:r>
      <w:r w:rsidR="00F667D9" w:rsidRPr="00FD1ACD">
        <w:t>gevinsten ved å samle et fagmiljø</w:t>
      </w:r>
      <w:r w:rsidR="00356F9C">
        <w:t>,</w:t>
      </w:r>
      <w:r w:rsidR="00F667D9" w:rsidRPr="00FD1ACD">
        <w:t xml:space="preserve"> opp mot verdien for publikum ved å ha desentraliserte kontorer med god tilgjengelighet</w:t>
      </w:r>
      <w:r w:rsidR="00F667D9">
        <w:t xml:space="preserve">. Det er ofte hensiktsmessig å fastsette </w:t>
      </w:r>
      <w:r w:rsidR="00356F9C">
        <w:t>noe</w:t>
      </w:r>
      <w:r w:rsidR="00F667D9">
        <w:t xml:space="preserve"> om tilgjengelighet og lokalisering av tjenestene i samarbeidsavtalen.</w:t>
      </w:r>
    </w:p>
    <w:p w14:paraId="48534D55" w14:textId="674A7CB4" w:rsidR="005B06C9" w:rsidRDefault="00BB1D31" w:rsidP="005B06C9">
      <w:pPr>
        <w:pStyle w:val="Overskrift2"/>
      </w:pPr>
      <w:bookmarkStart w:id="112" w:name="_Toc147390372"/>
      <w:r>
        <w:t>B</w:t>
      </w:r>
      <w:r w:rsidR="005B06C9">
        <w:t>udsjett og regnskap</w:t>
      </w:r>
      <w:r>
        <w:t xml:space="preserve"> i vertskommunen</w:t>
      </w:r>
      <w:bookmarkEnd w:id="112"/>
    </w:p>
    <w:p w14:paraId="4A07C55C" w14:textId="77777777" w:rsidR="005B06C9" w:rsidRDefault="005B06C9" w:rsidP="005B06C9">
      <w:r>
        <w:t xml:space="preserve">Et vertskommunesamarbeid er en del av virksomheten til den kommunen som er vertskommune for samarbeidet. Vertskommunens årsbudsjett og årsregnskap omfatter derfor også bevilgningene, utgiftene og inntektene mv. til vertskommunesamarbeidet, </w:t>
      </w:r>
      <w:r>
        <w:lastRenderedPageBreak/>
        <w:t>på linje med andre virksomheter i vertskommunen. Vertskommunesamarbeid har ikke eget årsbudsjett og årsregnskap slik som interkommunalt politisk råd og kommunalt oppgavefelleskap.</w:t>
      </w:r>
    </w:p>
    <w:p w14:paraId="26C5C616" w14:textId="272B481E" w:rsidR="005B06C9" w:rsidRPr="005B06C9" w:rsidRDefault="005B06C9" w:rsidP="005B06C9">
      <w:r>
        <w:t>Vertskommunens årsbudsjett og årsregnskap vedtas av kommunestyret i vertskommunen. Kommunestyret avgjør om den økonomiske rammen for vertskommunesamarbeidet skal føres opp som en egen bevilgning i årsbudsjettet, eller om rammen skal inngå i en annen bevilgning i årsbudsjettet. Den økonomiske rammen for vertskommunesamarbeidet vil normalt bygge på de avtalene som er inngått mellom kommunene i samarbeidet.</w:t>
      </w:r>
    </w:p>
    <w:p w14:paraId="4314520B" w14:textId="5D84901F" w:rsidR="005677F5" w:rsidRDefault="005677F5" w:rsidP="005C00B2">
      <w:pPr>
        <w:pStyle w:val="Overskrift2"/>
      </w:pPr>
      <w:bookmarkStart w:id="113" w:name="_Toc147390373"/>
      <w:r>
        <w:t>Klage, omgjøring, kontroll og tilsyn</w:t>
      </w:r>
      <w:bookmarkEnd w:id="113"/>
    </w:p>
    <w:p w14:paraId="4199DC37" w14:textId="6540EE98" w:rsidR="00FD1ACD" w:rsidRDefault="00FD1ACD" w:rsidP="005C00B2">
      <w:pPr>
        <w:pStyle w:val="Overskrift3"/>
      </w:pPr>
      <w:bookmarkStart w:id="114" w:name="_Toc147390374"/>
      <w:r>
        <w:t>Klage og omgjøring</w:t>
      </w:r>
      <w:bookmarkEnd w:id="114"/>
    </w:p>
    <w:p w14:paraId="070E2227" w14:textId="4E18791E" w:rsidR="00FD1ACD" w:rsidRDefault="00FD1ACD" w:rsidP="00FD1ACD">
      <w:r w:rsidRPr="00FD1ACD">
        <w:t>Muligheten til å påklage et vedtak i forvaltning</w:t>
      </w:r>
      <w:r w:rsidR="008445F3">
        <w:t>en</w:t>
      </w:r>
      <w:r w:rsidRPr="00FD1ACD">
        <w:t xml:space="preserve"> er viktig for å ivareta innbyggernes rettssikkerhet. Bestemmelsene om klage i et vertskommunesamarbeid </w:t>
      </w:r>
      <w:r w:rsidR="00CB2D2D">
        <w:t xml:space="preserve">står i </w:t>
      </w:r>
      <w:r w:rsidRPr="00FD1ACD">
        <w:t xml:space="preserve">kommuneloven </w:t>
      </w:r>
      <w:r w:rsidR="005977D5">
        <w:t>§ </w:t>
      </w:r>
      <w:r w:rsidR="005977D5" w:rsidRPr="00FD1ACD">
        <w:t>2</w:t>
      </w:r>
      <w:r w:rsidRPr="00FD1ACD">
        <w:t xml:space="preserve">0-5 og </w:t>
      </w:r>
      <w:r w:rsidR="005977D5">
        <w:t>§ </w:t>
      </w:r>
      <w:r w:rsidR="005977D5" w:rsidRPr="00FD1ACD">
        <w:t>2</w:t>
      </w:r>
      <w:r w:rsidRPr="00FD1ACD">
        <w:t xml:space="preserve">0-6 for henholdsvis administrativt vertskommunesamarbeid og vertskommunesamarbeid med felles nemnd. Det kan være hensiktsmessig at det er rutiner i samarbeidet for hvordan deltakerne orienteres om </w:t>
      </w:r>
      <w:r w:rsidR="00BF4609">
        <w:t>for eksempel</w:t>
      </w:r>
      <w:r w:rsidRPr="00FD1ACD">
        <w:t xml:space="preserve"> antall klagesaker og </w:t>
      </w:r>
      <w:r w:rsidR="00594B69">
        <w:t>andelen vedtak som endres i klagebehandlingen</w:t>
      </w:r>
      <w:r w:rsidRPr="00FD1ACD">
        <w:t>, da dette kan være viktig styringsinformasjon til deltakerne.</w:t>
      </w:r>
    </w:p>
    <w:p w14:paraId="36A33708" w14:textId="45E3466D" w:rsidR="00AF3718" w:rsidRDefault="005B24FA" w:rsidP="00AF3718">
      <w:pPr>
        <w:pStyle w:val="avsnitt-undertittel"/>
      </w:pPr>
      <w:r>
        <w:t>Kommunen er klageinstans</w:t>
      </w:r>
    </w:p>
    <w:p w14:paraId="2E82F790" w14:textId="77777777" w:rsidR="00AF3718" w:rsidRDefault="00AF3718" w:rsidP="00AF3718">
      <w:r>
        <w:t>På noen saksområder skal klager avgjøres internt i kommunen. I disse tilfellene er det kommunestyret, formannskapet eller egen klagenemnd som er klageinstans. I et administrativt vertskommunesamarbeid vil det være deltakerkommunens organer som er klageinstans (den kommunen som har delegert myndigheten til vertskommunen).</w:t>
      </w:r>
    </w:p>
    <w:p w14:paraId="716017FE" w14:textId="582356DC" w:rsidR="00AF3718" w:rsidRDefault="00AF3718" w:rsidP="00AF3718">
      <w:r>
        <w:t xml:space="preserve">For vertskommune med nemnd skal deltakerkommunene oppnevne en særskilt klagenemnd som skal være klageinstans ved intern klage, jf. </w:t>
      </w:r>
      <w:r w:rsidR="005977D5">
        <w:t>§ 2</w:t>
      </w:r>
      <w:r>
        <w:t>0-6 første ledd. Alle deltakerkommunene skal være representert i nemnda, og nemnda velger selv sin leder.</w:t>
      </w:r>
    </w:p>
    <w:p w14:paraId="0E52D9CF" w14:textId="53EE64C8" w:rsidR="00FD1ACD" w:rsidRDefault="00FD1ACD" w:rsidP="00121100">
      <w:pPr>
        <w:pStyle w:val="avsnitt-undertittel"/>
      </w:pPr>
      <w:r>
        <w:t>Stat</w:t>
      </w:r>
      <w:r w:rsidR="00A969FC">
        <w:t>en er</w:t>
      </w:r>
      <w:r>
        <w:t xml:space="preserve"> klageinstans</w:t>
      </w:r>
    </w:p>
    <w:p w14:paraId="371C8F67" w14:textId="3A404D63" w:rsidR="00FD1ACD" w:rsidRDefault="00FD1ACD" w:rsidP="00FD1ACD">
      <w:r>
        <w:t>Innenfor en del saksområder er det fastsatt i de ulike særlovene at klage over kommunale vedtak skal avgjøres av et statlig klageorgan (ofte statsforvalteren). For</w:t>
      </w:r>
      <w:r w:rsidR="00461AD5">
        <w:t xml:space="preserve"> mange</w:t>
      </w:r>
      <w:r>
        <w:t xml:space="preserve"> vedtak som er fattet i en vertskommune på vegne av deltakerkommunene,</w:t>
      </w:r>
      <w:r w:rsidR="00AA29EA">
        <w:t xml:space="preserve"> </w:t>
      </w:r>
      <w:r>
        <w:t xml:space="preserve">vil </w:t>
      </w:r>
      <w:r>
        <w:lastRenderedPageBreak/>
        <w:t>det derfor også være en statlig klageinstans. Klagesaken går ikke via deltakerkommunen, men direkte fra vertskommunen til det statlige klageorganet.</w:t>
      </w:r>
    </w:p>
    <w:p w14:paraId="4448ED89" w14:textId="688884DE" w:rsidR="00FD1ACD" w:rsidRPr="00FD1ACD" w:rsidRDefault="00FD1ACD" w:rsidP="00121100">
      <w:pPr>
        <w:pStyle w:val="avsnitt-undertittel"/>
      </w:pPr>
      <w:r>
        <w:t>Underinstans</w:t>
      </w:r>
    </w:p>
    <w:p w14:paraId="44D989B4" w14:textId="688CF474" w:rsidR="006C0125" w:rsidRDefault="00FD1ACD" w:rsidP="006C0125">
      <w:r>
        <w:t xml:space="preserve">Etter forvaltningsloven </w:t>
      </w:r>
      <w:r w:rsidR="005977D5">
        <w:t>§ 3</w:t>
      </w:r>
      <w:r>
        <w:t xml:space="preserve">3 andre ledd skal underinstansen forberede klagesaken til behandling i klageorganet. Det er slått fast i kommuneloven </w:t>
      </w:r>
      <w:r w:rsidR="005977D5">
        <w:t>§ 2</w:t>
      </w:r>
      <w:r>
        <w:t xml:space="preserve">0-5 at i et administrativt vertskommunesamarbeid er det administrasjonen i vertskommunen som er underinstans i klagesaker. Tilsvarende er det slått fast i </w:t>
      </w:r>
      <w:r w:rsidR="005977D5">
        <w:t>§ 2</w:t>
      </w:r>
      <w:r>
        <w:t>0-6 at det er den felles nemnda som er underinstans i klagesaker i vertskommunesamarbeid med felles nemnd, men nemnda kan delegere til administrasjonen i vertskommunen å være underinstans i saker som ikke er av prinsipiell betydning.</w:t>
      </w:r>
    </w:p>
    <w:tbl>
      <w:tblPr>
        <w:tblStyle w:val="StandardBoks"/>
        <w:tblW w:w="9121" w:type="dxa"/>
        <w:tblLook w:val="04A0" w:firstRow="1" w:lastRow="0" w:firstColumn="1" w:lastColumn="0" w:noHBand="0" w:noVBand="1"/>
      </w:tblPr>
      <w:tblGrid>
        <w:gridCol w:w="9121"/>
      </w:tblGrid>
      <w:tr w:rsidR="006C0125" w14:paraId="271E2C8E" w14:textId="77777777" w:rsidTr="005977D5">
        <w:trPr>
          <w:trHeight w:val="1590"/>
        </w:trPr>
        <w:tc>
          <w:tcPr>
            <w:tcW w:w="9121" w:type="dxa"/>
          </w:tcPr>
          <w:p w14:paraId="4644EFA1" w14:textId="42719688" w:rsidR="00F03E17" w:rsidRPr="00F03E17" w:rsidRDefault="00F03E17" w:rsidP="00F03E17">
            <w:pPr>
              <w:pStyle w:val="tittel-ramme"/>
              <w:rPr>
                <w:rStyle w:val="halvfet"/>
                <w:b/>
              </w:rPr>
            </w:pPr>
            <w:r>
              <w:lastRenderedPageBreak/>
              <w:t>Eksempler på gangen i klagesak</w:t>
            </w:r>
          </w:p>
          <w:p w14:paraId="3B9408BE" w14:textId="5B07689B" w:rsidR="006C0125" w:rsidRPr="005977D5" w:rsidRDefault="006C0125" w:rsidP="006C0125">
            <w:pPr>
              <w:rPr>
                <w:rStyle w:val="halvfet"/>
              </w:rPr>
            </w:pPr>
            <w:r w:rsidRPr="005977D5">
              <w:rPr>
                <w:rStyle w:val="halvfet"/>
              </w:rPr>
              <w:t>Eksempel</w:t>
            </w:r>
            <w:r w:rsidR="00ED79D7" w:rsidRPr="005977D5">
              <w:rPr>
                <w:rStyle w:val="halvfet"/>
              </w:rPr>
              <w:t xml:space="preserve"> –</w:t>
            </w:r>
            <w:r w:rsidRPr="005977D5">
              <w:rPr>
                <w:rStyle w:val="halvfet"/>
              </w:rPr>
              <w:t xml:space="preserve"> statlig klageinstans</w:t>
            </w:r>
          </w:p>
          <w:p w14:paraId="392036D1" w14:textId="040D7B60" w:rsidR="006C0125" w:rsidRPr="00075C60" w:rsidRDefault="006C0125" w:rsidP="003B4C88">
            <w:pPr>
              <w:pStyle w:val="Listebombe"/>
            </w:pPr>
            <w:r w:rsidRPr="00075C60">
              <w:t>Vertskommunen fatter vedtak om tildeling av økonomisk sosialhjelp til innbygger x</w:t>
            </w:r>
            <w:r>
              <w:t xml:space="preserve"> </w:t>
            </w:r>
            <w:r w:rsidR="005D334C">
              <w:t>som er</w:t>
            </w:r>
            <w:r w:rsidRPr="00075C60">
              <w:t xml:space="preserve"> bosatt i en samarbeidskommune</w:t>
            </w:r>
          </w:p>
          <w:p w14:paraId="2D346640" w14:textId="77777777" w:rsidR="005977D5" w:rsidRDefault="006C0125" w:rsidP="003B4C88">
            <w:pPr>
              <w:pStyle w:val="Listebombe"/>
            </w:pPr>
            <w:r w:rsidRPr="00075C60">
              <w:t>Innbygger x klager på vedtaket</w:t>
            </w:r>
          </w:p>
          <w:p w14:paraId="76586382" w14:textId="479EABDF" w:rsidR="006C0125" w:rsidRPr="00075C60" w:rsidRDefault="006C0125" w:rsidP="003B4C88">
            <w:pPr>
              <w:pStyle w:val="Listebombe"/>
            </w:pPr>
            <w:r w:rsidRPr="00075C60">
              <w:t>Administrasjonen (ev</w:t>
            </w:r>
            <w:r w:rsidR="005D334C">
              <w:t>entuelt</w:t>
            </w:r>
            <w:r w:rsidRPr="00075C60">
              <w:t xml:space="preserve"> nemnda) i vertskommunen er underinstans og forbereder klage</w:t>
            </w:r>
            <w:r w:rsidR="005D334C">
              <w:t>saken</w:t>
            </w:r>
          </w:p>
          <w:p w14:paraId="37EE683D" w14:textId="77777777" w:rsidR="006C0125" w:rsidRPr="00075C60" w:rsidRDefault="006C0125" w:rsidP="003B4C88">
            <w:pPr>
              <w:pStyle w:val="Listebombe"/>
            </w:pPr>
            <w:r w:rsidRPr="00075C60">
              <w:t>Klagesaken går direkte til statsforvalteren</w:t>
            </w:r>
          </w:p>
          <w:p w14:paraId="5021C94C" w14:textId="4E75BDA1" w:rsidR="006C0125" w:rsidRPr="005977D5" w:rsidRDefault="006C0125" w:rsidP="006C0125">
            <w:pPr>
              <w:rPr>
                <w:rStyle w:val="halvfet"/>
              </w:rPr>
            </w:pPr>
            <w:r w:rsidRPr="005977D5">
              <w:rPr>
                <w:rStyle w:val="halvfet"/>
              </w:rPr>
              <w:t>Eksempler</w:t>
            </w:r>
            <w:r w:rsidR="00ED79D7" w:rsidRPr="005977D5">
              <w:rPr>
                <w:rStyle w:val="halvfet"/>
              </w:rPr>
              <w:t xml:space="preserve"> –</w:t>
            </w:r>
            <w:r w:rsidRPr="005977D5">
              <w:rPr>
                <w:rStyle w:val="halvfet"/>
              </w:rPr>
              <w:t xml:space="preserve"> intern klage</w:t>
            </w:r>
          </w:p>
          <w:p w14:paraId="3B3439FB" w14:textId="77777777" w:rsidR="006C0125" w:rsidRPr="0037777F" w:rsidRDefault="006C0125" w:rsidP="0037777F">
            <w:pPr>
              <w:pStyle w:val="avsnitt-undertittel"/>
              <w:rPr>
                <w:rStyle w:val="kursiv"/>
                <w:i/>
              </w:rPr>
            </w:pPr>
            <w:r w:rsidRPr="0037777F">
              <w:rPr>
                <w:rStyle w:val="kursiv"/>
                <w:i/>
              </w:rPr>
              <w:t>Administrativt vertskommunesamarbeid</w:t>
            </w:r>
          </w:p>
          <w:p w14:paraId="0C22218B" w14:textId="77777777" w:rsidR="005977D5" w:rsidRDefault="006C0125" w:rsidP="003B4C88">
            <w:pPr>
              <w:pStyle w:val="Listebombe"/>
            </w:pPr>
            <w:r w:rsidRPr="00075C60">
              <w:t>Vertskommunen fatter vedtak om å avslå søknad om</w:t>
            </w:r>
            <w:r w:rsidR="002479DF" w:rsidRPr="00075C60">
              <w:t xml:space="preserve"> </w:t>
            </w:r>
            <w:r w:rsidRPr="00075C60">
              <w:t xml:space="preserve">barnehageplass til innbygger x </w:t>
            </w:r>
            <w:r w:rsidR="005D334C">
              <w:t xml:space="preserve">som er </w:t>
            </w:r>
            <w:r w:rsidRPr="00075C60">
              <w:t>bosatt i en samarbeidskommune</w:t>
            </w:r>
          </w:p>
          <w:p w14:paraId="0CA3E286" w14:textId="4E436FBA" w:rsidR="006C0125" w:rsidRPr="00075C60" w:rsidRDefault="006C0125" w:rsidP="003B4C88">
            <w:pPr>
              <w:pStyle w:val="Listebombe"/>
            </w:pPr>
            <w:r w:rsidRPr="00075C60">
              <w:t>Innbygger x klager på vedtaket</w:t>
            </w:r>
          </w:p>
          <w:p w14:paraId="2DE797EE" w14:textId="77777777" w:rsidR="006C0125" w:rsidRDefault="006C0125" w:rsidP="003B4C88">
            <w:pPr>
              <w:pStyle w:val="Listebombe"/>
            </w:pPr>
            <w:r w:rsidRPr="00075C60">
              <w:t>Administrasjonen i vertskommunen er underinstans og forbereder klagesaken</w:t>
            </w:r>
          </w:p>
          <w:p w14:paraId="5F9BC2E3" w14:textId="3A60C80E" w:rsidR="006C0125" w:rsidRPr="00075C60" w:rsidRDefault="006C0125" w:rsidP="003B4C88">
            <w:pPr>
              <w:pStyle w:val="Listebombe"/>
            </w:pPr>
            <w:r w:rsidRPr="00075C60">
              <w:t>Saken sendes til deltakerkommunens egne interne klageorgan</w:t>
            </w:r>
          </w:p>
          <w:p w14:paraId="7590650A" w14:textId="51759965" w:rsidR="006C0125" w:rsidRPr="0037777F" w:rsidRDefault="006C0125" w:rsidP="0037777F">
            <w:pPr>
              <w:pStyle w:val="avsnitt-undertittel"/>
            </w:pPr>
            <w:r w:rsidRPr="0037777F">
              <w:t>Vertskommune</w:t>
            </w:r>
            <w:r w:rsidR="004F1F1B">
              <w:t>samarbeid</w:t>
            </w:r>
            <w:r w:rsidRPr="0037777F">
              <w:t xml:space="preserve"> med nemnd</w:t>
            </w:r>
          </w:p>
          <w:p w14:paraId="48A1757B" w14:textId="77777777" w:rsidR="005977D5" w:rsidRDefault="006C0125" w:rsidP="00507AFF">
            <w:pPr>
              <w:pStyle w:val="Listebombe"/>
            </w:pPr>
            <w:r w:rsidRPr="00075C60">
              <w:t>Vertskommunen fatter vedtak om å avslå søknad om</w:t>
            </w:r>
            <w:r w:rsidR="002479DF" w:rsidRPr="00075C60">
              <w:t xml:space="preserve"> </w:t>
            </w:r>
            <w:r w:rsidRPr="00075C60">
              <w:t xml:space="preserve">barnehageplass til innbygger x </w:t>
            </w:r>
            <w:r w:rsidR="00507AFF">
              <w:t xml:space="preserve">som er </w:t>
            </w:r>
            <w:r w:rsidRPr="00075C60">
              <w:t>bosatt i en samarbeidskommune</w:t>
            </w:r>
          </w:p>
          <w:p w14:paraId="584FC987" w14:textId="146D8559" w:rsidR="006C0125" w:rsidRPr="00075C60" w:rsidRDefault="006C0125" w:rsidP="003B4C88">
            <w:pPr>
              <w:pStyle w:val="Listebombe"/>
            </w:pPr>
            <w:r w:rsidRPr="00075C60">
              <w:t>Innbygger x klager på vedtaket</w:t>
            </w:r>
          </w:p>
          <w:p w14:paraId="07F32799" w14:textId="2516EC52" w:rsidR="006C0125" w:rsidRPr="00075C60" w:rsidRDefault="006C0125" w:rsidP="003B4C88">
            <w:pPr>
              <w:pStyle w:val="Listebombe"/>
              <w:rPr>
                <w:lang w:val="nn-NO"/>
              </w:rPr>
            </w:pPr>
            <w:r w:rsidRPr="00075C60">
              <w:rPr>
                <w:lang w:val="nn-NO"/>
              </w:rPr>
              <w:t>Nemnda (ev</w:t>
            </w:r>
            <w:r w:rsidR="00507AFF">
              <w:rPr>
                <w:lang w:val="nn-NO"/>
              </w:rPr>
              <w:t>entuelt</w:t>
            </w:r>
            <w:r w:rsidRPr="00075C60">
              <w:rPr>
                <w:lang w:val="nn-NO"/>
              </w:rPr>
              <w:t xml:space="preserve"> administrasjonen) i vertskommunen er underinstans og forbereder </w:t>
            </w:r>
            <w:proofErr w:type="spellStart"/>
            <w:r w:rsidRPr="00075C60">
              <w:rPr>
                <w:lang w:val="nn-NO"/>
              </w:rPr>
              <w:t>klagesaken</w:t>
            </w:r>
            <w:proofErr w:type="spellEnd"/>
          </w:p>
          <w:p w14:paraId="1E11ACC8" w14:textId="5C8E92BF" w:rsidR="006C0125" w:rsidRPr="00075C60" w:rsidRDefault="006C0125" w:rsidP="003B4C88">
            <w:pPr>
              <w:pStyle w:val="Listebombe"/>
            </w:pPr>
            <w:r w:rsidRPr="00075C60">
              <w:t>Saken sendes til felles klagenemnd i vertskommunen</w:t>
            </w:r>
          </w:p>
        </w:tc>
      </w:tr>
    </w:tbl>
    <w:p w14:paraId="1F046DED" w14:textId="1716CBA0" w:rsidR="00FD1ACD" w:rsidRDefault="00FD1ACD" w:rsidP="005C00B2">
      <w:pPr>
        <w:pStyle w:val="Overskrift3"/>
      </w:pPr>
      <w:bookmarkStart w:id="115" w:name="_Toc147390375"/>
      <w:r>
        <w:t>Omgjøring uten klage</w:t>
      </w:r>
      <w:bookmarkEnd w:id="115"/>
    </w:p>
    <w:p w14:paraId="3557CA0C" w14:textId="22EA6C4E" w:rsidR="00C012A6" w:rsidRDefault="00C012A6" w:rsidP="00C012A6">
      <w:r>
        <w:t xml:space="preserve">Forvaltningsloven </w:t>
      </w:r>
      <w:r w:rsidR="005977D5">
        <w:t>§ 3</w:t>
      </w:r>
      <w:r>
        <w:t>5 første ledd regulerer adgangen et organ har til å omgjøre sitt eget enkeltvedtak. Bestemmelsen gir vedtaksorganet mulighet til å omgjøre eget vedtak der den vedtaket retter seg mot ikke har fått underretning om vedtaket. I tillegg gir den mulighet til å omgjøre vedtak som er ugyldige i forvaltningsrettslig forstand. Endelig gir den mulighet til å omgjøre vedtaket selv om det er gyldig, dersom endringen er til gunst for den vedtaket gjelder.</w:t>
      </w:r>
    </w:p>
    <w:p w14:paraId="21EBED7B" w14:textId="0594C346" w:rsidR="005977D5" w:rsidRDefault="00C012A6" w:rsidP="00C012A6">
      <w:r>
        <w:lastRenderedPageBreak/>
        <w:t>Denne omgjøringsadgangen vil også gjelde for deltakerne i et</w:t>
      </w:r>
      <w:r w:rsidR="00A15FB3">
        <w:t xml:space="preserve"> </w:t>
      </w:r>
      <w:r>
        <w:t>vertskommunesamarbeid. Hjemmelsgrunnlaget for omgjøringsadgangen er imidlertid ulik for vertskommunen og samarbeidskommunene. For samarbeidskommunene følger omgjøringsadgangen av kommuneloven §</w:t>
      </w:r>
      <w:r w:rsidR="005977D5">
        <w:t>§ 2</w:t>
      </w:r>
      <w:r>
        <w:t xml:space="preserve">0-2 femte ledd og 20-3 syvende ledd. Den er begrenset til de vedtak som retter seg mot samarbeidskommunenes innbyggere. Vertskommunens anledning til å omgjøre egne vedtak vil følge direkte av forvaltningsloven </w:t>
      </w:r>
      <w:r w:rsidR="005977D5">
        <w:t>§ 3</w:t>
      </w:r>
      <w:r>
        <w:t>5, siden den løser saker på vanlig måte internt i sin kommune.</w:t>
      </w:r>
    </w:p>
    <w:p w14:paraId="31D8953B" w14:textId="169545BF" w:rsidR="00C012A6" w:rsidRDefault="00C012A6" w:rsidP="00C012A6">
      <w:r>
        <w:t xml:space="preserve">Deltakerkommunenes adgang til å omgjøre vedtak som blir fattet i et </w:t>
      </w:r>
      <w:r w:rsidRPr="00DA6B2C">
        <w:t xml:space="preserve">vertskommunesamarbeid er avgrenset til enkeltvedtak, jf. forvaltningsloven </w:t>
      </w:r>
      <w:r w:rsidR="005977D5">
        <w:t>§ </w:t>
      </w:r>
      <w:r w:rsidR="005977D5" w:rsidRPr="00DA6B2C">
        <w:t>3</w:t>
      </w:r>
      <w:r w:rsidRPr="00DA6B2C">
        <w:t>5</w:t>
      </w:r>
      <w:r w:rsidR="00BF2E38">
        <w:t>,</w:t>
      </w:r>
      <w:r w:rsidRPr="00DA6B2C">
        <w:t xml:space="preserve"> jf. </w:t>
      </w:r>
      <w:r w:rsidR="005977D5">
        <w:t>§ </w:t>
      </w:r>
      <w:r w:rsidR="005977D5" w:rsidRPr="00DA6B2C">
        <w:t>3</w:t>
      </w:r>
      <w:r w:rsidRPr="00DA6B2C">
        <w:t>.</w:t>
      </w:r>
    </w:p>
    <w:p w14:paraId="38A719EE" w14:textId="77777777" w:rsidR="005977D5" w:rsidRDefault="00C012A6" w:rsidP="00C012A6">
      <w:r>
        <w:t xml:space="preserve">I et vertskommunesamarbeid med nemnd kan det være aktuelt at nemnda også fatter andre beslutninger enn enkeltvedtak, </w:t>
      </w:r>
      <w:r w:rsidR="008C4FA8">
        <w:t>for eksempel</w:t>
      </w:r>
      <w:r>
        <w:t xml:space="preserve"> lokalisering av en enhet. Dette vil være et vedtak som gjelde</w:t>
      </w:r>
      <w:r w:rsidR="0012269B">
        <w:t>r for</w:t>
      </w:r>
      <w:r>
        <w:t xml:space="preserve"> alle deltakerkommunene, og den enkelte deltakerkommune</w:t>
      </w:r>
      <w:r w:rsidR="0012269B">
        <w:t>n</w:t>
      </w:r>
      <w:r>
        <w:t xml:space="preserve"> vil</w:t>
      </w:r>
      <w:r w:rsidR="0012269B">
        <w:t xml:space="preserve"> derfor</w:t>
      </w:r>
      <w:r>
        <w:t xml:space="preserve"> ikke ha noen omgjøringsrett.</w:t>
      </w:r>
    </w:p>
    <w:p w14:paraId="5EA29435" w14:textId="730241E6" w:rsidR="00E12499" w:rsidRDefault="00E12499" w:rsidP="005C00B2">
      <w:pPr>
        <w:pStyle w:val="Overskrift3"/>
      </w:pPr>
      <w:bookmarkStart w:id="116" w:name="_Toc147390376"/>
      <w:r>
        <w:t>Lovlighetskontroll</w:t>
      </w:r>
      <w:bookmarkEnd w:id="116"/>
    </w:p>
    <w:p w14:paraId="1442A79C" w14:textId="24C2386B" w:rsidR="00E12499" w:rsidRDefault="00E12499" w:rsidP="00E12499">
      <w:r>
        <w:t xml:space="preserve">I kommuneloven </w:t>
      </w:r>
      <w:r w:rsidR="005977D5">
        <w:t>§ 2</w:t>
      </w:r>
      <w:r>
        <w:t>0-7 er det egne regler om lovlighetskontroll i et vertskommunesamarbeid. Der slås det fast at vedtak som er truffet av vertskommunenes organer på vegne av en samarbeidskommune kan bringes inn til departementet for lovlighetskontroll av tre eller flere medlemmer i samarbeidskommunens kommunestyre</w:t>
      </w:r>
      <w:r w:rsidR="00AF320B">
        <w:t xml:space="preserve"> (statsforvalteren er delegert m</w:t>
      </w:r>
      <w:r>
        <w:t>yndighet til å føre kontroll</w:t>
      </w:r>
      <w:r w:rsidR="00AF320B">
        <w:t xml:space="preserve"> med de fleste kommunale vedtak).</w:t>
      </w:r>
    </w:p>
    <w:p w14:paraId="76FCFEFB" w14:textId="7C77592E" w:rsidR="00E12499" w:rsidRDefault="00E12499" w:rsidP="00E12499">
      <w:r>
        <w:t>Det er videre slått fast at medlemmer a</w:t>
      </w:r>
      <w:r w:rsidR="002C274F">
        <w:t>v</w:t>
      </w:r>
      <w:r>
        <w:t xml:space="preserve"> kommunestyret i vertskommunen ikke har anledning til å kreve lovlighetskontroll av vedtak som er gjort på vegne av samarbeidskommunene, men kan selvsagt på ordinær måte kreve lovlighetskontroll av egne saker.</w:t>
      </w:r>
    </w:p>
    <w:p w14:paraId="21CF432F" w14:textId="0E637469" w:rsidR="00AF320B" w:rsidRDefault="00AF320B" w:rsidP="005C00B2">
      <w:pPr>
        <w:pStyle w:val="Overskrift3"/>
      </w:pPr>
      <w:bookmarkStart w:id="117" w:name="_Toc147390377"/>
      <w:r>
        <w:t>Domstolsprøving</w:t>
      </w:r>
      <w:bookmarkEnd w:id="117"/>
    </w:p>
    <w:p w14:paraId="5C78DAA9" w14:textId="32D2F087" w:rsidR="00AF320B" w:rsidRDefault="00AF320B" w:rsidP="00AF320B">
      <w:r>
        <w:t>Det følger av langvarig rettspraksis</w:t>
      </w:r>
      <w:r w:rsidDel="002C274F">
        <w:t xml:space="preserve"> </w:t>
      </w:r>
      <w:r>
        <w:t>at domstolene har kompetanse til å prøve forvaltningsvedtak, herunder vedtak fattet av kommunale organer.</w:t>
      </w:r>
    </w:p>
    <w:p w14:paraId="2BD44736" w14:textId="677A824D" w:rsidR="00AF320B" w:rsidRDefault="00AF320B" w:rsidP="00AF320B">
      <w:r>
        <w:t xml:space="preserve">De alminnelige regler for domstolskontroll av forvaltningens avgjørelser vil også gjelde vedtak fattet i en vertskommune. Hvilken kommune, vertskommune eller samarbeidskommune, som vil være rett saksøkt, vil være et særlig spørsmål når det gjelder vertskommunesamarbeid. Ved eventuelle søksmål må dette avgjøres av </w:t>
      </w:r>
      <w:r>
        <w:lastRenderedPageBreak/>
        <w:t>domstolen. Det må da vurderes på bakgrunn av den feil som påstås begått, og hvem som har ansvaret.</w:t>
      </w:r>
      <w:r w:rsidR="00A46DBC" w:rsidRPr="005977D5">
        <w:rPr>
          <w:rStyle w:val="Fotnotereferanse"/>
        </w:rPr>
        <w:footnoteReference w:id="31"/>
      </w:r>
    </w:p>
    <w:p w14:paraId="62EEC44C" w14:textId="77777777" w:rsidR="00AF320B" w:rsidRDefault="00AF320B" w:rsidP="005C00B2">
      <w:pPr>
        <w:pStyle w:val="Overskrift3"/>
      </w:pPr>
      <w:bookmarkStart w:id="118" w:name="_Toc147390378"/>
      <w:r>
        <w:t>Kontrollutvalget</w:t>
      </w:r>
      <w:bookmarkEnd w:id="118"/>
    </w:p>
    <w:p w14:paraId="7288B3F5" w14:textId="1F9DDE8A" w:rsidR="00AF320B" w:rsidRPr="00AF320B" w:rsidRDefault="00AF320B" w:rsidP="00AF320B">
      <w:r w:rsidRPr="00AF320B">
        <w:t>Et vertskommunesamarbeid er en del av virksomheten til den kommunen som</w:t>
      </w:r>
      <w:r w:rsidR="00C728D1">
        <w:t xml:space="preserve"> </w:t>
      </w:r>
      <w:r w:rsidRPr="00AF320B">
        <w:t xml:space="preserve">er vertskommune for samarbeidet. Kontrollutvalget i </w:t>
      </w:r>
      <w:r w:rsidRPr="005977D5">
        <w:rPr>
          <w:rStyle w:val="kursiv"/>
        </w:rPr>
        <w:t xml:space="preserve">vertskommunen </w:t>
      </w:r>
      <w:r w:rsidRPr="00AF320B">
        <w:t>skal</w:t>
      </w:r>
      <w:r w:rsidR="00C728D1">
        <w:t xml:space="preserve"> </w:t>
      </w:r>
      <w:r w:rsidRPr="00AF320B">
        <w:t xml:space="preserve">derfor etter de vanlige reglene i kommuneloven </w:t>
      </w:r>
      <w:r w:rsidR="00C728D1">
        <w:t>kapittel 23</w:t>
      </w:r>
      <w:r w:rsidRPr="00AF320B">
        <w:t xml:space="preserve"> føre løpende </w:t>
      </w:r>
      <w:r w:rsidR="001E6CDA">
        <w:t>kontroll</w:t>
      </w:r>
      <w:r w:rsidR="001E6CDA" w:rsidRPr="00AF320B">
        <w:t xml:space="preserve"> </w:t>
      </w:r>
      <w:r w:rsidRPr="00AF320B">
        <w:t>også</w:t>
      </w:r>
      <w:r w:rsidR="00C728D1">
        <w:t xml:space="preserve"> </w:t>
      </w:r>
      <w:r w:rsidRPr="00AF320B">
        <w:t>med den delen av virksomheten i kommunen som dreier seg om saker som er</w:t>
      </w:r>
      <w:r w:rsidR="00C728D1">
        <w:t xml:space="preserve"> </w:t>
      </w:r>
      <w:r w:rsidRPr="00AF320B">
        <w:t>delegert fra de andre kommunene i samarbeidet.</w:t>
      </w:r>
    </w:p>
    <w:p w14:paraId="65A040F5" w14:textId="219E1686" w:rsidR="004679FB" w:rsidRDefault="00AF320B" w:rsidP="004679FB">
      <w:r w:rsidRPr="00AF320B">
        <w:t xml:space="preserve">Kontrollutvalget i </w:t>
      </w:r>
      <w:r w:rsidRPr="005977D5">
        <w:rPr>
          <w:rStyle w:val="kursiv"/>
          <w:rFonts w:eastAsiaTheme="minorHAnsi"/>
        </w:rPr>
        <w:t>samarbeidskommunen</w:t>
      </w:r>
      <w:r w:rsidRPr="005977D5">
        <w:rPr>
          <w:rStyle w:val="kursiv"/>
        </w:rPr>
        <w:t xml:space="preserve"> </w:t>
      </w:r>
      <w:r w:rsidRPr="00AF320B">
        <w:t xml:space="preserve">skal ikke føre </w:t>
      </w:r>
      <w:r w:rsidR="001E6CDA">
        <w:t>kontroll</w:t>
      </w:r>
      <w:r w:rsidRPr="00AF320B">
        <w:t xml:space="preserve"> med den interne</w:t>
      </w:r>
      <w:r w:rsidR="00C728D1">
        <w:t xml:space="preserve"> </w:t>
      </w:r>
      <w:r w:rsidRPr="00AF320B">
        <w:t>driften i vertskommunen. Det følger imidlertid av reglene for samarbeidsavtalen</w:t>
      </w:r>
      <w:r w:rsidR="00C728D1">
        <w:t xml:space="preserve"> </w:t>
      </w:r>
      <w:r w:rsidRPr="00AF320B">
        <w:t>at avtalen skal inneholde bestemmelser om underretning til deltakerne om</w:t>
      </w:r>
      <w:r w:rsidR="00C728D1">
        <w:t xml:space="preserve"> </w:t>
      </w:r>
      <w:r w:rsidRPr="00AF320B">
        <w:t>vedtak som treffes i vertskommunen. Disse opplysningene har kontrollutvalget i</w:t>
      </w:r>
      <w:r w:rsidR="00C728D1">
        <w:t xml:space="preserve"> </w:t>
      </w:r>
      <w:r w:rsidRPr="00AF320B">
        <w:t>samarbeidskommunen full innsynsrett i. På grunnlag av opplysningene kan kontrollutvalget</w:t>
      </w:r>
      <w:r w:rsidR="00C728D1">
        <w:t xml:space="preserve"> </w:t>
      </w:r>
      <w:r w:rsidRPr="00AF320B">
        <w:t>for eksempel undersøke om samarbeidet skjer innenfor rammen</w:t>
      </w:r>
      <w:r w:rsidR="00C728D1">
        <w:t xml:space="preserve"> </w:t>
      </w:r>
      <w:r w:rsidRPr="00AF320B">
        <w:t>av det som er avtalt. Opplysningene vil også være viktig for å kunne vurdere om</w:t>
      </w:r>
      <w:r w:rsidR="00C728D1">
        <w:t xml:space="preserve"> </w:t>
      </w:r>
      <w:r w:rsidRPr="00AF320B">
        <w:t>samarbeidet er egnet til å realisere de målsetningene kommunestyret har satt</w:t>
      </w:r>
      <w:r w:rsidR="00C728D1">
        <w:t xml:space="preserve"> </w:t>
      </w:r>
      <w:r w:rsidRPr="00AF320B">
        <w:t>for samarbeidet.</w:t>
      </w:r>
    </w:p>
    <w:p w14:paraId="1DEA7146" w14:textId="4CC4BC7D" w:rsidR="00907667" w:rsidRDefault="00907667" w:rsidP="00907667">
      <w:r>
        <w:t xml:space="preserve">Kommunal- og </w:t>
      </w:r>
      <w:proofErr w:type="spellStart"/>
      <w:r>
        <w:t>distriktsdepartementet</w:t>
      </w:r>
      <w:proofErr w:type="spellEnd"/>
      <w:r>
        <w:t xml:space="preserve"> har utgitt en veileder om kontrollutvalgets virksomhet, som også </w:t>
      </w:r>
      <w:r w:rsidR="00367C10">
        <w:t>handler om</w:t>
      </w:r>
      <w:r>
        <w:t xml:space="preserve"> interkommunale samarbeid. Veilederen finnes her: </w:t>
      </w:r>
      <w:hyperlink r:id="rId27" w:history="1">
        <w:proofErr w:type="spellStart"/>
        <w:r>
          <w:rPr>
            <w:rStyle w:val="Hyperkobling"/>
          </w:rPr>
          <w:t>Kontrollutvalsboka</w:t>
        </w:r>
        <w:proofErr w:type="spellEnd"/>
        <w:r w:rsidR="005977D5">
          <w:rPr>
            <w:rStyle w:val="Hyperkobling"/>
          </w:rPr>
          <w:t xml:space="preserve"> – </w:t>
        </w:r>
        <w:r>
          <w:rPr>
            <w:rStyle w:val="Hyperkobling"/>
          </w:rPr>
          <w:t>regjeringen.no</w:t>
        </w:r>
      </w:hyperlink>
    </w:p>
    <w:p w14:paraId="7166F87A" w14:textId="65AC3F2E" w:rsidR="00C728D1" w:rsidRDefault="00C728D1" w:rsidP="005C00B2">
      <w:pPr>
        <w:pStyle w:val="Overskrift3"/>
      </w:pPr>
      <w:bookmarkStart w:id="119" w:name="_Toc147390379"/>
      <w:r>
        <w:t>Statlig tilsyn</w:t>
      </w:r>
      <w:bookmarkEnd w:id="119"/>
    </w:p>
    <w:p w14:paraId="4D01040C" w14:textId="77777777" w:rsidR="005977D5" w:rsidRDefault="00C728D1" w:rsidP="00C728D1">
      <w:r>
        <w:t xml:space="preserve">I et vertskommunesamarbeid, der vertskommunen etter avtale og delegering skal stå for den aktuelle tjenesten, skal statlig tilsyn og eventuelle pålegg </w:t>
      </w:r>
      <w:r w:rsidR="00A94CE2">
        <w:t xml:space="preserve">etter tilsyn </w:t>
      </w:r>
      <w:r>
        <w:t>rettes mot vertskommunen.</w:t>
      </w:r>
    </w:p>
    <w:p w14:paraId="1C00B017" w14:textId="2383BF56" w:rsidR="00C728D1" w:rsidRDefault="00A94CE2" w:rsidP="00C728D1">
      <w:r>
        <w:t xml:space="preserve">Statlig tilsyn gjennomføres ofte av statsforvalteren. </w:t>
      </w:r>
      <w:r w:rsidR="00C728D1">
        <w:t xml:space="preserve">Når en oppgave er delegert til vertskommunen, har </w:t>
      </w:r>
      <w:r w:rsidR="00494ECE">
        <w:t xml:space="preserve">statsforvalteren </w:t>
      </w:r>
      <w:r w:rsidR="00C728D1">
        <w:t xml:space="preserve">rett til innsyn i vertskommunens saksdokumenter. Det samme gjelder rett til å kreve opplysninger, og foreta de undersøkelsene </w:t>
      </w:r>
      <w:r w:rsidR="00494ECE">
        <w:t>som statsforvalteren anser nødvendige</w:t>
      </w:r>
      <w:r w:rsidR="00C728D1">
        <w:t xml:space="preserve"> jf. kommuneloven </w:t>
      </w:r>
      <w:r w:rsidR="005977D5">
        <w:t>§ 2</w:t>
      </w:r>
      <w:r w:rsidR="00C728D1">
        <w:t>0-10, jf. 30-3 første ledd.</w:t>
      </w:r>
    </w:p>
    <w:p w14:paraId="1855F2FE" w14:textId="245AC45C" w:rsidR="002B393C" w:rsidRPr="00E12499" w:rsidRDefault="002B393C">
      <w:pPr>
        <w:pStyle w:val="Overskrift3"/>
      </w:pPr>
      <w:bookmarkStart w:id="120" w:name="_Toc147390380"/>
      <w:r>
        <w:lastRenderedPageBreak/>
        <w:t>Internkontroll</w:t>
      </w:r>
      <w:bookmarkEnd w:id="120"/>
    </w:p>
    <w:p w14:paraId="4DF32663" w14:textId="786C36E6" w:rsidR="005977D5" w:rsidRDefault="00206965" w:rsidP="00D415EF">
      <w:r>
        <w:t>K</w:t>
      </w:r>
      <w:r w:rsidR="00F676D1">
        <w:t>ommuner skal ha internkontroll med administrasjonens virksomhet for å sikre at lover og forskrifter følges</w:t>
      </w:r>
      <w:r>
        <w:t xml:space="preserve">, jf. kommuneloven </w:t>
      </w:r>
      <w:r w:rsidR="005977D5">
        <w:t>§ 2</w:t>
      </w:r>
      <w:r>
        <w:t>5-</w:t>
      </w:r>
      <w:r w:rsidR="001E4008">
        <w:t>1</w:t>
      </w:r>
      <w:r>
        <w:t xml:space="preserve">. </w:t>
      </w:r>
      <w:r w:rsidR="00AA1045">
        <w:t>K</w:t>
      </w:r>
      <w:r w:rsidR="00D415EF">
        <w:t xml:space="preserve">ravet </w:t>
      </w:r>
      <w:r w:rsidR="00AA1045">
        <w:t>om</w:t>
      </w:r>
      <w:r w:rsidR="00D415EF">
        <w:t xml:space="preserve"> internkontroll </w:t>
      </w:r>
      <w:r w:rsidR="006A2524">
        <w:t xml:space="preserve">er </w:t>
      </w:r>
      <w:r w:rsidR="00D415EF">
        <w:t>min</w:t>
      </w:r>
      <w:r w:rsidR="006A2524">
        <w:t>imumskrav</w:t>
      </w:r>
      <w:r w:rsidR="00D415EF">
        <w:t xml:space="preserve">, og knytter seg til </w:t>
      </w:r>
      <w:r w:rsidR="00D415EF" w:rsidRPr="005977D5">
        <w:rPr>
          <w:rStyle w:val="kursiv"/>
        </w:rPr>
        <w:t>lovpålagte oppgaver</w:t>
      </w:r>
      <w:r w:rsidR="00D415EF">
        <w:t>. I praksis kan det være hensiktsmessig at internkontrollen omfatter mer enn disse minstekravene, men dette er ikke et lovkrav.</w:t>
      </w:r>
    </w:p>
    <w:p w14:paraId="35641F8F" w14:textId="3B051B3F" w:rsidR="002E24C8" w:rsidRPr="00197B7F" w:rsidRDefault="00D415EF" w:rsidP="00D415EF">
      <w:pPr>
        <w:rPr>
          <w:rFonts w:cs="Open Sans"/>
          <w:shd w:val="clear" w:color="auto" w:fill="FFFFFF"/>
        </w:rPr>
      </w:pPr>
      <w:r>
        <w:t xml:space="preserve">Internkontrollkravet gjelder også der kommunene samarbeider med andre kommuner om å utføre lovpålagte oppgaver. Kommuneloven har ingen egne regler om internkontroll ved interkommunalt samarbeid, men hvordan internkontrollregelen skal forstås ved </w:t>
      </w:r>
      <w:r w:rsidRPr="009812B6">
        <w:t>interkommunale samarbeid</w:t>
      </w:r>
      <w:r>
        <w:t xml:space="preserve"> er </w:t>
      </w:r>
      <w:r w:rsidR="007A36C8">
        <w:t xml:space="preserve">blant annet </w:t>
      </w:r>
      <w:r>
        <w:t>beskrevet i forarbeidene. I vertskommunesamarbeid er det kommunedirektøren i vertskommunen som har internkontrollansvaret for oppgave som gjøres i samarbeidet.</w:t>
      </w:r>
      <w:r w:rsidRPr="005977D5">
        <w:rPr>
          <w:rStyle w:val="Fotnotereferanse"/>
        </w:rPr>
        <w:footnoteReference w:id="32"/>
      </w:r>
      <w:r>
        <w:t xml:space="preserve"> Vertskommunens internkontrollansvar for oppgaver som utføres i samarbeidet gjelder på samme måte som for andre </w:t>
      </w:r>
      <w:r w:rsidR="007849AC">
        <w:t xml:space="preserve">områder i </w:t>
      </w:r>
      <w:r>
        <w:t>kommunen.</w:t>
      </w:r>
    </w:p>
    <w:p w14:paraId="6F57D719" w14:textId="620CF7DA" w:rsidR="002E24C8" w:rsidRPr="002E24C8" w:rsidRDefault="002E24C8" w:rsidP="002E24C8">
      <w:r w:rsidRPr="00197B7F">
        <w:rPr>
          <w:rFonts w:cs="Open Sans"/>
          <w:shd w:val="clear" w:color="auto" w:fill="FFFFFF"/>
        </w:rPr>
        <w:t>I tillegg vil også samarbeidskommunen</w:t>
      </w:r>
      <w:r w:rsidR="00197B7F" w:rsidRPr="00197B7F">
        <w:rPr>
          <w:rFonts w:cs="Open Sans"/>
          <w:shd w:val="clear" w:color="auto" w:fill="FFFFFF"/>
        </w:rPr>
        <w:t>(</w:t>
      </w:r>
      <w:r w:rsidRPr="00197B7F">
        <w:rPr>
          <w:rFonts w:cs="Open Sans"/>
          <w:shd w:val="clear" w:color="auto" w:fill="FFFFFF"/>
        </w:rPr>
        <w:t xml:space="preserve">e) ha et visst internkontrollansvar. De </w:t>
      </w:r>
      <w:r w:rsidR="00AF031F" w:rsidRPr="00197B7F">
        <w:rPr>
          <w:rFonts w:cs="Open Sans"/>
          <w:shd w:val="clear" w:color="auto" w:fill="FFFFFF"/>
        </w:rPr>
        <w:t xml:space="preserve">har ikke gitt fra seg </w:t>
      </w:r>
      <w:r w:rsidRPr="00197B7F">
        <w:rPr>
          <w:rFonts w:cs="Open Sans"/>
          <w:shd w:val="clear" w:color="auto" w:fill="FFFFFF"/>
        </w:rPr>
        <w:t>ansvaret</w:t>
      </w:r>
      <w:r w:rsidR="005977D5">
        <w:rPr>
          <w:rFonts w:cs="Open Sans"/>
          <w:shd w:val="clear" w:color="auto" w:fill="FFFFFF"/>
        </w:rPr>
        <w:t xml:space="preserve"> </w:t>
      </w:r>
      <w:r w:rsidRPr="00197B7F">
        <w:rPr>
          <w:rFonts w:cs="Open Sans"/>
          <w:shd w:val="clear" w:color="auto" w:fill="FFFFFF"/>
        </w:rPr>
        <w:t>for oppgavene selv om de gir fra seg</w:t>
      </w:r>
      <w:r w:rsidR="005977D5">
        <w:rPr>
          <w:rFonts w:cs="Open Sans"/>
          <w:shd w:val="clear" w:color="auto" w:fill="FFFFFF"/>
        </w:rPr>
        <w:t xml:space="preserve"> </w:t>
      </w:r>
      <w:r w:rsidRPr="00197B7F">
        <w:rPr>
          <w:rFonts w:cs="Open Sans"/>
          <w:shd w:val="clear" w:color="auto" w:fill="FFFFFF"/>
        </w:rPr>
        <w:t>utførelsen</w:t>
      </w:r>
      <w:r w:rsidR="005977D5">
        <w:rPr>
          <w:rFonts w:cs="Open Sans"/>
          <w:shd w:val="clear" w:color="auto" w:fill="FFFFFF"/>
        </w:rPr>
        <w:t xml:space="preserve"> </w:t>
      </w:r>
      <w:r w:rsidRPr="00197B7F">
        <w:rPr>
          <w:rFonts w:cs="Open Sans"/>
          <w:shd w:val="clear" w:color="auto" w:fill="FFFFFF"/>
        </w:rPr>
        <w:t>av oppgavene</w:t>
      </w:r>
      <w:r w:rsidR="00AF031F" w:rsidRPr="00197B7F">
        <w:rPr>
          <w:rFonts w:cs="Open Sans"/>
          <w:shd w:val="clear" w:color="auto" w:fill="FFFFFF"/>
        </w:rPr>
        <w:t xml:space="preserve">, og derfor </w:t>
      </w:r>
      <w:r w:rsidR="001E4008">
        <w:rPr>
          <w:rFonts w:cs="Open Sans"/>
          <w:shd w:val="clear" w:color="auto" w:fill="FFFFFF"/>
        </w:rPr>
        <w:t>har</w:t>
      </w:r>
      <w:r w:rsidRPr="00197B7F">
        <w:rPr>
          <w:rFonts w:cs="Open Sans"/>
          <w:shd w:val="clear" w:color="auto" w:fill="FFFFFF"/>
        </w:rPr>
        <w:t xml:space="preserve"> kommunedirektøren i samarbeidskommuene </w:t>
      </w:r>
      <w:r w:rsidR="001E4008">
        <w:rPr>
          <w:rFonts w:cs="Open Sans"/>
          <w:shd w:val="clear" w:color="auto" w:fill="FFFFFF"/>
        </w:rPr>
        <w:t>også noe</w:t>
      </w:r>
      <w:r w:rsidR="00AF031F" w:rsidRPr="00197B7F">
        <w:rPr>
          <w:rFonts w:cs="Open Sans"/>
          <w:shd w:val="clear" w:color="auto" w:fill="FFFFFF"/>
        </w:rPr>
        <w:t xml:space="preserve"> </w:t>
      </w:r>
      <w:r w:rsidRPr="00197B7F">
        <w:rPr>
          <w:rFonts w:cs="Open Sans"/>
          <w:shd w:val="clear" w:color="auto" w:fill="FFFFFF"/>
        </w:rPr>
        <w:t xml:space="preserve">internkontrollansvar. Dette </w:t>
      </w:r>
      <w:r w:rsidR="00AF031F" w:rsidRPr="00197B7F">
        <w:rPr>
          <w:rFonts w:cs="Open Sans"/>
          <w:shd w:val="clear" w:color="auto" w:fill="FFFFFF"/>
        </w:rPr>
        <w:t xml:space="preserve">ansvaret er tilsvarende som for </w:t>
      </w:r>
      <w:r w:rsidRPr="00197B7F">
        <w:rPr>
          <w:rFonts w:cs="Open Sans"/>
          <w:shd w:val="clear" w:color="auto" w:fill="FFFFFF"/>
        </w:rPr>
        <w:t>andre interkommunale samarbeid</w:t>
      </w:r>
      <w:r w:rsidR="00AF031F" w:rsidRPr="00197B7F">
        <w:rPr>
          <w:rFonts w:cs="Open Sans"/>
          <w:shd w:val="clear" w:color="auto" w:fill="FFFFFF"/>
        </w:rPr>
        <w:t>,</w:t>
      </w:r>
      <w:r w:rsidRPr="00197B7F">
        <w:rPr>
          <w:rFonts w:cs="Open Sans"/>
          <w:shd w:val="clear" w:color="auto" w:fill="FFFFFF"/>
        </w:rPr>
        <w:t xml:space="preserve"> og</w:t>
      </w:r>
      <w:r w:rsidR="007849AC" w:rsidRPr="00197B7F">
        <w:rPr>
          <w:rFonts w:cs="Open Sans"/>
          <w:shd w:val="clear" w:color="auto" w:fill="FFFFFF"/>
        </w:rPr>
        <w:t xml:space="preserve"> vil</w:t>
      </w:r>
      <w:r w:rsidRPr="00197B7F">
        <w:rPr>
          <w:rFonts w:cs="Open Sans"/>
          <w:shd w:val="clear" w:color="auto" w:fill="FFFFFF"/>
        </w:rPr>
        <w:t xml:space="preserve"> i praksis innebære et ansvar for å følge med på at samarbeidsavtalen blir fulgt, slik at innbyggerne i samarbeidskommunen får det de har krav på</w:t>
      </w:r>
      <w:r w:rsidR="00AF031F" w:rsidRPr="00197B7F">
        <w:rPr>
          <w:rFonts w:cs="Open Sans"/>
          <w:shd w:val="clear" w:color="auto" w:fill="FFFFFF"/>
        </w:rPr>
        <w:t>,</w:t>
      </w:r>
      <w:r w:rsidRPr="00197B7F">
        <w:rPr>
          <w:rFonts w:cs="Open Sans"/>
          <w:shd w:val="clear" w:color="auto" w:fill="FFFFFF"/>
        </w:rPr>
        <w:t xml:space="preserve"> selv om det er vertskommunen som utfører oppgaven.</w:t>
      </w:r>
    </w:p>
    <w:p w14:paraId="07BE8FF4" w14:textId="77777777" w:rsidR="00D415EF" w:rsidRDefault="00D415EF" w:rsidP="00D415EF">
      <w:r>
        <w:t xml:space="preserve">Kommunal- og </w:t>
      </w:r>
      <w:proofErr w:type="spellStart"/>
      <w:r>
        <w:t>distriktsdepartementet</w:t>
      </w:r>
      <w:proofErr w:type="spellEnd"/>
      <w:r>
        <w:t xml:space="preserve"> har en egen veileder om krav til internkontroll, hvor kommunedirektørens ansvar for internkontroll ved interkommunalt samarbeid er omtalt i </w:t>
      </w:r>
      <w:hyperlink r:id="rId28" w:anchor="match_0" w:history="1">
        <w:r w:rsidRPr="005A0DC8">
          <w:rPr>
            <w:rStyle w:val="Hyperkobling"/>
          </w:rPr>
          <w:t>kapittel 3</w:t>
        </w:r>
      </w:hyperlink>
      <w:r>
        <w:t>.</w:t>
      </w:r>
    </w:p>
    <w:p w14:paraId="34A52DD4" w14:textId="37B5658A" w:rsidR="00D415EF" w:rsidRDefault="00D415EF" w:rsidP="00D415EF">
      <w:r>
        <w:t xml:space="preserve">I tillegg til kravene om internkontroll etter kommuneloven, er det viktig å være klar over at annen lovgivning kan ha regler om internkontroll som utfyller </w:t>
      </w:r>
      <w:r w:rsidR="00197B7F">
        <w:t>og i enkelte tilfeller gjelder i stedet for</w:t>
      </w:r>
      <w:r>
        <w:t xml:space="preserve"> de generelle kravene i kommuneloven. Eksempler på slike særlige krav til internkontroll finnes i matloven, arbeidsmiljøloven, personopplysningsloven og i forskrift om ledelse- og kvalitetsforbedring i helse- og omsorgstjenesten.</w:t>
      </w:r>
    </w:p>
    <w:p w14:paraId="3BA06591" w14:textId="2AD2EE9C" w:rsidR="005677F5" w:rsidRDefault="005677F5" w:rsidP="005C00B2">
      <w:pPr>
        <w:pStyle w:val="Overskrift2"/>
      </w:pPr>
      <w:bookmarkStart w:id="121" w:name="_Toc147390381"/>
      <w:r>
        <w:lastRenderedPageBreak/>
        <w:t>Oppløsning og uttreden</w:t>
      </w:r>
      <w:bookmarkEnd w:id="121"/>
    </w:p>
    <w:p w14:paraId="048D59FE" w14:textId="4E5F5BDC" w:rsidR="000F4745" w:rsidRDefault="000F4745" w:rsidP="000F4745">
      <w:r>
        <w:t>Å oppløse et vertskommunesamarbeid vil ha økonomiske og administrative konsekvenser for både samarbeidskommunene og vertskommunen. Tilsvarende gjelder dersom én kommune ønsker å tre ut av et samarbeid. Loven fastsetter derfor visse regler for oppløsning av og uttreden fra et vertskommunesamarbeid.</w:t>
      </w:r>
    </w:p>
    <w:p w14:paraId="23F3F970" w14:textId="714E6BBA" w:rsidR="005977D5" w:rsidRDefault="000F4745" w:rsidP="000F4745">
      <w:r>
        <w:t>Hovedregelen er at partene kan bli enige om å oppløse samarbeidet med øyeblikkelig virkning, men da er det et vilkår at alle deltakerkommunene er enige om det, jf</w:t>
      </w:r>
      <w:r w:rsidR="000F2437">
        <w:t>.</w:t>
      </w:r>
      <w:r>
        <w:t xml:space="preserve"> </w:t>
      </w:r>
      <w:r w:rsidR="005977D5">
        <w:t>§ 2</w:t>
      </w:r>
      <w:r>
        <w:t>0-8.</w:t>
      </w:r>
    </w:p>
    <w:p w14:paraId="7A3D2135" w14:textId="04149064" w:rsidR="000F4745" w:rsidRDefault="000F4745" w:rsidP="000F4745">
      <w:r>
        <w:t>Den enkelte deltakerkommune kan også si opp sitt deltakerforhold med ett års</w:t>
      </w:r>
      <w:r w:rsidR="000F2437">
        <w:t xml:space="preserve"> </w:t>
      </w:r>
      <w:r>
        <w:t>varsel. Samarbeidet vil da kunne fortsette mellom øvrige deltakere. Oppsigelsesfristen</w:t>
      </w:r>
      <w:r w:rsidR="000F2437">
        <w:t xml:space="preserve"> </w:t>
      </w:r>
      <w:r>
        <w:t>er ikke til hinder for at en samarbeidskommune trekker seg ut av samarbeidet</w:t>
      </w:r>
      <w:r w:rsidR="000F2437">
        <w:t xml:space="preserve"> </w:t>
      </w:r>
      <w:r>
        <w:t>med øyeblikkelig virkning. Dette kan skje ved at samarbeidskommunen</w:t>
      </w:r>
      <w:r w:rsidR="000F2437">
        <w:t xml:space="preserve"> </w:t>
      </w:r>
      <w:r>
        <w:t>trekker tilbake den delegerte myndigheten. Oppsigelsesfristen innebærer</w:t>
      </w:r>
      <w:r w:rsidR="000F2437">
        <w:t xml:space="preserve"> </w:t>
      </w:r>
      <w:r>
        <w:t>imidlertid at vertskommunen i så fall vil ha krav på det vederlag</w:t>
      </w:r>
      <w:r w:rsidR="00B743A0">
        <w:t>et</w:t>
      </w:r>
      <w:r>
        <w:t xml:space="preserve"> samarbeidskommunen</w:t>
      </w:r>
      <w:r w:rsidR="000F2437">
        <w:t xml:space="preserve"> </w:t>
      </w:r>
      <w:r>
        <w:t>skulle ha betalt til vertskommunen i oppsigelsestiden.</w:t>
      </w:r>
    </w:p>
    <w:p w14:paraId="6EFA237D" w14:textId="54BF9064" w:rsidR="000F4745" w:rsidRDefault="000F4745" w:rsidP="000F4745">
      <w:r>
        <w:t xml:space="preserve">Det skal </w:t>
      </w:r>
      <w:r w:rsidR="00B743A0">
        <w:t>videre</w:t>
      </w:r>
      <w:r>
        <w:t xml:space="preserve"> fastsettes nærmere regler for uttreden og avvikling av samarbeidet </w:t>
      </w:r>
      <w:r w:rsidR="000F2437">
        <w:t xml:space="preserve">i </w:t>
      </w:r>
      <w:r>
        <w:t>samarbeidsavtalen. Kommunene kan for eksempel avtale en annen oppsigelsesfrist.</w:t>
      </w:r>
      <w:r w:rsidR="000F2437">
        <w:t xml:space="preserve"> </w:t>
      </w:r>
      <w:r>
        <w:t xml:space="preserve">Det kan </w:t>
      </w:r>
      <w:r w:rsidR="00844D95">
        <w:t>også</w:t>
      </w:r>
      <w:r>
        <w:t xml:space="preserve"> være hensiktsmessig å ta inn regler om hvordan for</w:t>
      </w:r>
      <w:r w:rsidR="000F2437">
        <w:t xml:space="preserve"> </w:t>
      </w:r>
      <w:r>
        <w:t>eksempel kostnader forbundet med uttreden eller oppløsning skal fordeles.</w:t>
      </w:r>
    </w:p>
    <w:p w14:paraId="2C152252" w14:textId="4FC42B05" w:rsidR="00BE6A01" w:rsidRDefault="00BE6A01" w:rsidP="00BE6A01">
      <w:pPr>
        <w:pStyle w:val="Overskrift2"/>
      </w:pPr>
      <w:bookmarkStart w:id="122" w:name="_Toc147390382"/>
      <w:r>
        <w:t>Regelverket for ansattes rettigheter</w:t>
      </w:r>
      <w:bookmarkEnd w:id="122"/>
    </w:p>
    <w:p w14:paraId="779452E8" w14:textId="77777777" w:rsidR="005977D5" w:rsidRDefault="00BE6A01" w:rsidP="00BE6A01">
      <w:r>
        <w:t xml:space="preserve">Ved vertskommunesamarbeid kan det blir spørsmål om overføringen av virksomhet fra samarbeidskommunen til vertskommunen må betraktes som en virksomhetsoverdragelse etter arbeidsmiljøloven kapittel 16. Dette må avgjøres etter en konkret vurdering i hvert tilfelle knyttet til </w:t>
      </w:r>
      <w:r w:rsidR="00ED23D5">
        <w:t>blant annet</w:t>
      </w:r>
      <w:r>
        <w:t xml:space="preserve"> hvor stor og hvilken del av samarbeidskommunens virksomhet som overføres til vertskommunen.</w:t>
      </w:r>
    </w:p>
    <w:p w14:paraId="1726EAED" w14:textId="61B4FE80" w:rsidR="005977D5" w:rsidRDefault="00BE6A01" w:rsidP="00BE6A01">
      <w:r>
        <w:t xml:space="preserve">Dersom det dreier seg om virksomhetsoverdragelse, skal ansettelsesforholdet til </w:t>
      </w:r>
      <w:r w:rsidR="009133FF">
        <w:t>ansatte</w:t>
      </w:r>
      <w:r>
        <w:t xml:space="preserve"> som tidligere har utført det aktuelle arbeidet i</w:t>
      </w:r>
      <w:r w:rsidDel="00F55D9E">
        <w:t xml:space="preserve"> </w:t>
      </w:r>
      <w:r>
        <w:t>samarbeidskommunen, overføres til vertskommunen med de samme lønns- og arbeidsvilkår</w:t>
      </w:r>
      <w:r w:rsidR="00656936">
        <w:t>ene</w:t>
      </w:r>
      <w:r>
        <w:t>.</w:t>
      </w:r>
    </w:p>
    <w:p w14:paraId="2CBEFD51" w14:textId="0B214A2A" w:rsidR="004E3802" w:rsidRDefault="004E3802" w:rsidP="005C00B2">
      <w:pPr>
        <w:pStyle w:val="Overskrift1"/>
      </w:pPr>
      <w:bookmarkStart w:id="123" w:name="_Toc147390383"/>
      <w:r w:rsidRPr="004E3802">
        <w:lastRenderedPageBreak/>
        <w:t>Kommunalt oppgavefellesskap og interkommunalt p</w:t>
      </w:r>
      <w:r>
        <w:t>olitisk råd</w:t>
      </w:r>
      <w:bookmarkEnd w:id="123"/>
    </w:p>
    <w:p w14:paraId="0B492E4E" w14:textId="692B53FC" w:rsidR="001F78F3" w:rsidRDefault="001F78F3" w:rsidP="005C00B2">
      <w:pPr>
        <w:pStyle w:val="Overskrift2"/>
      </w:pPr>
      <w:bookmarkStart w:id="124" w:name="_Toc147390384"/>
      <w:r>
        <w:t>Overordnet om kommunalt oppgavefelleskap og interkommunalt politisk råd</w:t>
      </w:r>
      <w:bookmarkEnd w:id="124"/>
    </w:p>
    <w:p w14:paraId="2459D8AE" w14:textId="431DAA16" w:rsidR="00B2094F" w:rsidRDefault="003452B4" w:rsidP="008210F5">
      <w:r>
        <w:t>Kommunalt o</w:t>
      </w:r>
      <w:r w:rsidR="00555B98">
        <w:t xml:space="preserve">ppgavefelleskap og </w:t>
      </w:r>
      <w:r>
        <w:t xml:space="preserve">interkommunalt politisk </w:t>
      </w:r>
      <w:r w:rsidR="00555B98">
        <w:t xml:space="preserve">råd kom inn i kommuneloven (2018) som egne samarbeidsmodeller. Litt forenklet kan man si at disse samarbeidsformene erstattet de tidligere </w:t>
      </w:r>
      <w:r w:rsidR="005977D5">
        <w:t>§ 2</w:t>
      </w:r>
      <w:r w:rsidR="00555B98">
        <w:t xml:space="preserve">7-styrene </w:t>
      </w:r>
      <w:r w:rsidR="004B3B93">
        <w:t xml:space="preserve">etter </w:t>
      </w:r>
      <w:r w:rsidR="00555B98">
        <w:t>kommuneloven (1992)</w:t>
      </w:r>
      <w:r w:rsidR="004B3B93">
        <w:t xml:space="preserve"> og de uregulerte regionrådene</w:t>
      </w:r>
      <w:r w:rsidR="00555B98">
        <w:t>.</w:t>
      </w:r>
    </w:p>
    <w:p w14:paraId="23CC8597" w14:textId="77777777" w:rsidR="005977D5" w:rsidRDefault="002E4BB2" w:rsidP="002E4BB2">
      <w:r>
        <w:t>Interkommunal</w:t>
      </w:r>
      <w:r w:rsidR="00D402E3">
        <w:t>t</w:t>
      </w:r>
      <w:r>
        <w:t xml:space="preserve"> politisk råd og kommunal</w:t>
      </w:r>
      <w:r w:rsidR="00D402E3">
        <w:t>t</w:t>
      </w:r>
      <w:r>
        <w:t xml:space="preserve"> oppgavefelleskap er beregnet for ulike typer samarbeid:</w:t>
      </w:r>
    </w:p>
    <w:p w14:paraId="58803F67" w14:textId="103D8964" w:rsidR="002E4BB2" w:rsidRDefault="005A72F2" w:rsidP="008F0733">
      <w:pPr>
        <w:pStyle w:val="Listebombe"/>
      </w:pPr>
      <w:r w:rsidRPr="005977D5">
        <w:rPr>
          <w:rStyle w:val="kursiv"/>
        </w:rPr>
        <w:t xml:space="preserve">Kommunalt </w:t>
      </w:r>
      <w:r w:rsidR="002E4BB2" w:rsidRPr="005977D5">
        <w:rPr>
          <w:rStyle w:val="kursiv"/>
        </w:rPr>
        <w:t>oppgavefelleskap</w:t>
      </w:r>
      <w:r w:rsidR="000C099E" w:rsidRPr="005977D5">
        <w:rPr>
          <w:rStyle w:val="kursiv"/>
        </w:rPr>
        <w:t xml:space="preserve"> (KO)</w:t>
      </w:r>
      <w:r w:rsidR="002E4BB2" w:rsidRPr="005977D5">
        <w:rPr>
          <w:rStyle w:val="kursiv"/>
        </w:rPr>
        <w:t xml:space="preserve"> </w:t>
      </w:r>
      <w:bookmarkStart w:id="125" w:name="_Hlk145323063"/>
      <w:r w:rsidR="002E4BB2">
        <w:t>er spesielt utviklet for samarbeid om produksjon av tjenester</w:t>
      </w:r>
      <w:bookmarkEnd w:id="125"/>
      <w:r w:rsidR="002E4BB2">
        <w:t xml:space="preserve">, for eksempel administrative </w:t>
      </w:r>
      <w:r w:rsidR="009E23BF">
        <w:t>støtte</w:t>
      </w:r>
      <w:r w:rsidR="002E4BB2">
        <w:t>tjenester som HR, IKT og arkiv</w:t>
      </w:r>
    </w:p>
    <w:p w14:paraId="4B0D2E5B" w14:textId="5D045D8A" w:rsidR="002E4BB2" w:rsidRDefault="000C099E" w:rsidP="008F0733">
      <w:pPr>
        <w:pStyle w:val="Listebombe"/>
      </w:pPr>
      <w:r w:rsidRPr="005977D5">
        <w:rPr>
          <w:rStyle w:val="kursiv"/>
        </w:rPr>
        <w:t>I</w:t>
      </w:r>
      <w:r w:rsidR="005A72F2" w:rsidRPr="005977D5">
        <w:rPr>
          <w:rStyle w:val="kursiv"/>
        </w:rPr>
        <w:t xml:space="preserve">nterkommunalt politisk </w:t>
      </w:r>
      <w:r w:rsidR="002E4BB2" w:rsidRPr="005977D5">
        <w:rPr>
          <w:rStyle w:val="kursiv"/>
        </w:rPr>
        <w:t>råd</w:t>
      </w:r>
      <w:r w:rsidRPr="005977D5">
        <w:rPr>
          <w:rStyle w:val="kursiv"/>
        </w:rPr>
        <w:t xml:space="preserve"> (IPR)</w:t>
      </w:r>
      <w:r w:rsidR="002E4BB2" w:rsidRPr="005977D5">
        <w:rPr>
          <w:rStyle w:val="kursiv"/>
        </w:rPr>
        <w:t xml:space="preserve"> </w:t>
      </w:r>
      <w:r w:rsidR="002E4BB2">
        <w:t>er politiske samarbeidsorganer som behandler generelle samfunnsspørsmål på tvers av kommunegrensene i den regionen rådet representerer</w:t>
      </w:r>
    </w:p>
    <w:p w14:paraId="067A6E80" w14:textId="68641E5A" w:rsidR="00CE5CAC" w:rsidRDefault="00D24384" w:rsidP="00CE5CAC">
      <w:r>
        <w:t xml:space="preserve">Kommuneloven kapittel 18 </w:t>
      </w:r>
      <w:r w:rsidR="00567F83">
        <w:t>har regler for</w:t>
      </w:r>
      <w:r>
        <w:t xml:space="preserve"> interkommunal</w:t>
      </w:r>
      <w:r w:rsidR="00552770">
        <w:t>t</w:t>
      </w:r>
      <w:r>
        <w:t xml:space="preserve"> politisk råd</w:t>
      </w:r>
      <w:r w:rsidR="00555B98">
        <w:t xml:space="preserve"> og k</w:t>
      </w:r>
      <w:r>
        <w:t xml:space="preserve">apittel 19 </w:t>
      </w:r>
      <w:r w:rsidR="00567F83">
        <w:t>har regler for</w:t>
      </w:r>
      <w:r>
        <w:t xml:space="preserve"> kommunalt oppgavefellesskap. Disse kapitlene regulerer bare de mest sentrale forholdene som er av betydning for samarbeidet. </w:t>
      </w:r>
      <w:r w:rsidR="00495BD9" w:rsidRPr="00495BD9">
        <w:t xml:space="preserve">Samarbeidsmodellene kommunalt oppgavefelleskap og interkommunalt politisk råd gir kommunene stor fleksibilitet og mulighet for å velge løsninger som er tilpasset behovet. </w:t>
      </w:r>
      <w:r w:rsidR="00344F34">
        <w:t xml:space="preserve">Deltakerne kan avtale mer detaljerte </w:t>
      </w:r>
      <w:r w:rsidR="00555B98">
        <w:t>regler</w:t>
      </w:r>
      <w:r w:rsidR="00F521D9">
        <w:t xml:space="preserve"> enn det som følger av loven</w:t>
      </w:r>
      <w:r w:rsidR="00344F34">
        <w:t>.</w:t>
      </w:r>
      <w:r w:rsidR="00567F83">
        <w:t xml:space="preserve"> </w:t>
      </w:r>
      <w:r w:rsidR="00552770" w:rsidRPr="00552770">
        <w:t>De andre kapitlene i kommuneloven gjelder så langt de passer</w:t>
      </w:r>
      <w:r w:rsidR="00F521D9">
        <w:t xml:space="preserve"> for samarbeidene</w:t>
      </w:r>
      <w:r w:rsidR="00552770">
        <w:t>.</w:t>
      </w:r>
    </w:p>
    <w:p w14:paraId="0CE70021" w14:textId="77777777" w:rsidR="005977D5" w:rsidRDefault="00DA7138" w:rsidP="001F0316">
      <w:r>
        <w:t>Som figur 6.</w:t>
      </w:r>
      <w:r w:rsidR="009E054A">
        <w:t>1</w:t>
      </w:r>
      <w:r>
        <w:t xml:space="preserve"> </w:t>
      </w:r>
      <w:r w:rsidR="00F47CF2">
        <w:t xml:space="preserve">viser </w:t>
      </w:r>
      <w:r>
        <w:t>er mange av reglene</w:t>
      </w:r>
      <w:r w:rsidR="00411034">
        <w:t xml:space="preserve"> som gjelder </w:t>
      </w:r>
      <w:r w:rsidR="001537D1">
        <w:t>for råd og oppgavefellesskap</w:t>
      </w:r>
      <w:r w:rsidR="00411034">
        <w:t xml:space="preserve"> forholdsvis</w:t>
      </w:r>
      <w:r w:rsidR="001537D1">
        <w:t xml:space="preserve"> like. </w:t>
      </w:r>
      <w:r w:rsidR="000C099E">
        <w:t xml:space="preserve">I dette kapitlet er derfor </w:t>
      </w:r>
      <w:r w:rsidR="001537D1">
        <w:t>samarbeidsformene</w:t>
      </w:r>
      <w:r w:rsidR="00555B98">
        <w:t xml:space="preserve"> </w:t>
      </w:r>
      <w:r w:rsidR="003D68F0">
        <w:t>i all hovedsak</w:t>
      </w:r>
      <w:r w:rsidR="00555B98">
        <w:t xml:space="preserve"> </w:t>
      </w:r>
      <w:r w:rsidR="000C099E">
        <w:t>omtalt samlet</w:t>
      </w:r>
      <w:r w:rsidR="001537D1">
        <w:t>.</w:t>
      </w:r>
      <w:r w:rsidR="00555B98">
        <w:t xml:space="preserve"> Der det er forskjeller i regelverket, vil vi gjøre rede for det.</w:t>
      </w:r>
    </w:p>
    <w:p w14:paraId="608C9C9E" w14:textId="77777777" w:rsidR="005F165D" w:rsidRDefault="00DC4451" w:rsidP="00DA7138">
      <w:pPr>
        <w:pStyle w:val="figur-tittel"/>
      </w:pPr>
      <w:r>
        <w:t>Mange like regler</w:t>
      </w:r>
      <w:r w:rsidR="00DA7138">
        <w:t xml:space="preserve"> </w:t>
      </w:r>
      <w:r>
        <w:t>for</w:t>
      </w:r>
      <w:r w:rsidR="00DA7138">
        <w:t xml:space="preserve"> interkommunalt politisk råd og kommunalt oppgavefelleskap</w:t>
      </w:r>
    </w:p>
    <w:p w14:paraId="4A85D27F" w14:textId="733C04AF" w:rsidR="00DA7138" w:rsidRDefault="00DA7138" w:rsidP="005F165D">
      <w:r>
        <w:rPr>
          <w:noProof/>
        </w:rPr>
        <w:lastRenderedPageBreak/>
        <w:drawing>
          <wp:inline distT="0" distB="0" distL="0" distR="0" wp14:anchorId="564DE982" wp14:editId="0F6949A3">
            <wp:extent cx="5610225" cy="3429000"/>
            <wp:effectExtent l="0" t="0" r="9525" b="0"/>
            <wp:docPr id="17" name="Bilde 17"/>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29">
                      <a:extLst>
                        <a:ext uri="{28A0092B-C50C-407E-A947-70E740481C1C}">
                          <a14:useLocalDpi xmlns:a14="http://schemas.microsoft.com/office/drawing/2010/main" val="0"/>
                        </a:ext>
                      </a:extLst>
                    </a:blip>
                    <a:stretch>
                      <a:fillRect/>
                    </a:stretch>
                  </pic:blipFill>
                  <pic:spPr>
                    <a:xfrm>
                      <a:off x="0" y="0"/>
                      <a:ext cx="5610225" cy="3429000"/>
                    </a:xfrm>
                    <a:prstGeom prst="rect">
                      <a:avLst/>
                    </a:prstGeom>
                  </pic:spPr>
                </pic:pic>
              </a:graphicData>
            </a:graphic>
          </wp:inline>
        </w:drawing>
      </w:r>
    </w:p>
    <w:p w14:paraId="470B816B" w14:textId="2AE18D03" w:rsidR="003D6A00" w:rsidRDefault="003D6A00" w:rsidP="003D6A00">
      <w:pPr>
        <w:pStyle w:val="Overskrift2"/>
      </w:pPr>
      <w:bookmarkStart w:id="126" w:name="_Toc147390385"/>
      <w:r>
        <w:t>Begrepene deltakerkommune og kontorkommune</w:t>
      </w:r>
      <w:bookmarkEnd w:id="126"/>
    </w:p>
    <w:p w14:paraId="3ABDDF67" w14:textId="77777777" w:rsidR="005977D5" w:rsidRDefault="003D6A00" w:rsidP="003D6A00">
      <w:r>
        <w:t>Kommuneloven bruker ulike begreper om kommunene som deltar i et oppgavefel</w:t>
      </w:r>
      <w:r w:rsidR="009E38B0">
        <w:t>l</w:t>
      </w:r>
      <w:r>
        <w:t xml:space="preserve">eskap eller råd, avhengig av hvilken rolle de har i samarbeidet. </w:t>
      </w:r>
      <w:r w:rsidRPr="005977D5">
        <w:rPr>
          <w:rStyle w:val="kursiv"/>
        </w:rPr>
        <w:t xml:space="preserve">Deltakerkommune </w:t>
      </w:r>
      <w:r>
        <w:t>omfatter alle kommunene som er med i samarbeidet.</w:t>
      </w:r>
    </w:p>
    <w:p w14:paraId="5DBBDD2F" w14:textId="14FCA11F" w:rsidR="005977D5" w:rsidRDefault="003D6A00" w:rsidP="009E38B0">
      <w:r>
        <w:t xml:space="preserve">Begrepet </w:t>
      </w:r>
      <w:r w:rsidRPr="005977D5">
        <w:rPr>
          <w:rStyle w:val="kursiv"/>
        </w:rPr>
        <w:t xml:space="preserve">kontorkommune </w:t>
      </w:r>
      <w:r w:rsidRPr="00D951EB">
        <w:t xml:space="preserve">brukes om den deltakerkommunen som </w:t>
      </w:r>
      <w:proofErr w:type="gramStart"/>
      <w:r w:rsidRPr="00D951EB">
        <w:t>avgir</w:t>
      </w:r>
      <w:proofErr w:type="gramEnd"/>
      <w:r w:rsidRPr="00D951EB">
        <w:t xml:space="preserve"> ressurser til samarbeidet og i hovedsak står rettslig og økonomisk ansvarlig for eventuelle kontrakter som inngås</w:t>
      </w:r>
      <w:r>
        <w:t>.</w:t>
      </w:r>
      <w:r w:rsidRPr="005977D5">
        <w:rPr>
          <w:rStyle w:val="Fotnotereferanse"/>
        </w:rPr>
        <w:footnoteReference w:id="33"/>
      </w:r>
      <w:r>
        <w:t xml:space="preserve"> </w:t>
      </w:r>
      <w:r w:rsidR="009E38B0">
        <w:t>Begrepet</w:t>
      </w:r>
      <w:r w:rsidR="009E38B0" w:rsidRPr="005977D5">
        <w:rPr>
          <w:rStyle w:val="kursiv"/>
        </w:rPr>
        <w:t xml:space="preserve"> </w:t>
      </w:r>
      <w:r w:rsidR="009E38B0" w:rsidRPr="00D951EB">
        <w:t>brukes</w:t>
      </w:r>
      <w:r w:rsidR="009E38B0" w:rsidRPr="009E38B0">
        <w:t xml:space="preserve"> </w:t>
      </w:r>
      <w:r w:rsidR="009E38B0">
        <w:t>først og fremst i samarbeid som</w:t>
      </w:r>
      <w:r w:rsidR="009E38B0" w:rsidRPr="005977D5">
        <w:rPr>
          <w:rStyle w:val="kursiv"/>
        </w:rPr>
        <w:t xml:space="preserve"> ikke </w:t>
      </w:r>
      <w:r w:rsidR="009E38B0">
        <w:t>er et eget rettssubjekt</w:t>
      </w:r>
      <w:r w:rsidR="002F00D3">
        <w:t xml:space="preserve">, </w:t>
      </w:r>
      <w:r w:rsidR="009E38B0">
        <w:t xml:space="preserve">se </w:t>
      </w:r>
      <w:r w:rsidR="00202706">
        <w:t>kapittel</w:t>
      </w:r>
      <w:r w:rsidR="009E38B0">
        <w:t xml:space="preserve"> 6.5.6 om eget rettssubjekt. </w:t>
      </w:r>
      <w:r>
        <w:t>I samarbeid som er et eget rettssubjekt, er det ikke nødvendig å ha en kontorkommune, ettersom samarbeidet selv kan inngå kontrakter, ansette personell, osv. Da er alle kommunene deltakerkommuner.</w:t>
      </w:r>
    </w:p>
    <w:p w14:paraId="1016EB60" w14:textId="215890E8" w:rsidR="005E2D1F" w:rsidRDefault="00574A5B" w:rsidP="005C00B2">
      <w:pPr>
        <w:pStyle w:val="Overskrift2"/>
      </w:pPr>
      <w:bookmarkStart w:id="127" w:name="_Toc147390386"/>
      <w:r>
        <w:lastRenderedPageBreak/>
        <w:t>Når kan</w:t>
      </w:r>
      <w:r w:rsidR="005E2D1F">
        <w:t xml:space="preserve"> samarbeidsmodellene</w:t>
      </w:r>
      <w:r>
        <w:t xml:space="preserve"> brukes?</w:t>
      </w:r>
      <w:bookmarkEnd w:id="127"/>
    </w:p>
    <w:p w14:paraId="1B8290BD" w14:textId="4D5C091F" w:rsidR="005F6A38" w:rsidRPr="00FF009D" w:rsidRDefault="009945D7" w:rsidP="00FF009D">
      <w:r>
        <w:t>Interkommunalt politisk råd og kommunalt oppgavefelleskap</w:t>
      </w:r>
      <w:r w:rsidR="005F6A38">
        <w:t xml:space="preserve"> har forholdsvis lik regulering, men er tilpasset ulike former for samarbeid</w:t>
      </w:r>
      <w:r>
        <w:t xml:space="preserve">. Ordet </w:t>
      </w:r>
      <w:r w:rsidRPr="005977D5">
        <w:rPr>
          <w:rStyle w:val="kursiv"/>
        </w:rPr>
        <w:t xml:space="preserve">politisk </w:t>
      </w:r>
      <w:r>
        <w:t>illustrerer den viktigste forskjellen. I</w:t>
      </w:r>
      <w:r w:rsidR="00FF009D">
        <w:t xml:space="preserve">nterkommunalt politisk råd er ment </w:t>
      </w:r>
      <w:r w:rsidR="00FF009D" w:rsidRPr="009945D7">
        <w:t>for politisk samarbeid</w:t>
      </w:r>
      <w:r>
        <w:t xml:space="preserve">. Interkommunalt politisk råd kan ikke gis i oppgave å yte tjenester til innbyggerne. </w:t>
      </w:r>
      <w:r w:rsidR="00FF009D">
        <w:t>Oppgavefelleskapene er derimot spesielt utviklet for samarbeid om felles oppgaveløsning og tjenesteyting.</w:t>
      </w:r>
    </w:p>
    <w:p w14:paraId="78EBE3D4" w14:textId="77777777" w:rsidR="005F165D" w:rsidRDefault="00202706" w:rsidP="00202706">
      <w:pPr>
        <w:pStyle w:val="figur-tittel"/>
      </w:pPr>
      <w:r>
        <w:t>Forskjeller mellom interkommunalt politisk råd og kommunalt oppgavefelleskap</w:t>
      </w:r>
    </w:p>
    <w:p w14:paraId="5ED6D88E" w14:textId="156904DA" w:rsidR="00202706" w:rsidRPr="00FF009D" w:rsidRDefault="00202706" w:rsidP="005F165D">
      <w:r>
        <w:rPr>
          <w:noProof/>
        </w:rPr>
        <w:drawing>
          <wp:inline distT="0" distB="0" distL="0" distR="0" wp14:anchorId="73429093" wp14:editId="32671288">
            <wp:extent cx="5731510" cy="2237740"/>
            <wp:effectExtent l="0" t="0" r="2540" b="0"/>
            <wp:docPr id="16" name="Bilde 1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30">
                      <a:extLst>
                        <a:ext uri="{28A0092B-C50C-407E-A947-70E740481C1C}">
                          <a14:useLocalDpi xmlns:a14="http://schemas.microsoft.com/office/drawing/2010/main" val="0"/>
                        </a:ext>
                      </a:extLst>
                    </a:blip>
                    <a:stretch>
                      <a:fillRect/>
                    </a:stretch>
                  </pic:blipFill>
                  <pic:spPr>
                    <a:xfrm>
                      <a:off x="0" y="0"/>
                      <a:ext cx="5731510" cy="2237740"/>
                    </a:xfrm>
                    <a:prstGeom prst="rect">
                      <a:avLst/>
                    </a:prstGeom>
                  </pic:spPr>
                </pic:pic>
              </a:graphicData>
            </a:graphic>
          </wp:inline>
        </w:drawing>
      </w:r>
    </w:p>
    <w:p w14:paraId="5A5080BD" w14:textId="0E0E5D82" w:rsidR="005E2D1F" w:rsidRDefault="005E2D1F" w:rsidP="005C00B2">
      <w:pPr>
        <w:pStyle w:val="Overskrift3"/>
      </w:pPr>
      <w:bookmarkStart w:id="128" w:name="_Toc147390387"/>
      <w:r>
        <w:t>Interkommunalt politisk råd</w:t>
      </w:r>
      <w:bookmarkEnd w:id="128"/>
    </w:p>
    <w:p w14:paraId="562C432A" w14:textId="77777777" w:rsidR="005977D5" w:rsidRDefault="005E2D1F" w:rsidP="005E2D1F">
      <w:r>
        <w:t xml:space="preserve">Loven definerer virkeområdet til samarbeidsmodellen ved at det er et interkommunalt </w:t>
      </w:r>
      <w:r w:rsidRPr="005977D5">
        <w:rPr>
          <w:rStyle w:val="kursiv"/>
        </w:rPr>
        <w:t xml:space="preserve">politisk </w:t>
      </w:r>
      <w:r>
        <w:t xml:space="preserve">råd, og ved at rådet </w:t>
      </w:r>
      <w:r w:rsidRPr="00453554">
        <w:t>behandle</w:t>
      </w:r>
      <w:r>
        <w:t>r</w:t>
      </w:r>
      <w:r w:rsidRPr="00453554">
        <w:t xml:space="preserve"> saker</w:t>
      </w:r>
      <w:r w:rsidRPr="005977D5">
        <w:rPr>
          <w:rStyle w:val="kursiv"/>
        </w:rPr>
        <w:t xml:space="preserve"> som går på tvers av kommune- og fylkestingsgrenser</w:t>
      </w:r>
      <w:r>
        <w:t>.</w:t>
      </w:r>
      <w:r w:rsidR="00B26869" w:rsidRPr="005977D5">
        <w:rPr>
          <w:rStyle w:val="Fotnotereferanse"/>
        </w:rPr>
        <w:footnoteReference w:id="34"/>
      </w:r>
      <w:r>
        <w:t xml:space="preserve"> Kjernen i samarbeidsmodellen er altså at det er et politisk samarbeid som behandler saker som er av felles interesse for deltakerne. At det er et politisk samarbeid, betyr at et interkommunalt politisk råd</w:t>
      </w:r>
      <w:r w:rsidRPr="004B2715">
        <w:t xml:space="preserve"> </w:t>
      </w:r>
      <w:r w:rsidRPr="002F00D3">
        <w:t>ikke</w:t>
      </w:r>
      <w:r>
        <w:t xml:space="preserve"> kan samarbeide om å </w:t>
      </w:r>
      <w:r>
        <w:lastRenderedPageBreak/>
        <w:t xml:space="preserve">produsere </w:t>
      </w:r>
      <w:r w:rsidRPr="003802F1">
        <w:t>tjenester.</w:t>
      </w:r>
      <w:r w:rsidR="00365F4E" w:rsidRPr="005977D5">
        <w:rPr>
          <w:rStyle w:val="Fotnotereferanse"/>
        </w:rPr>
        <w:footnoteReference w:id="35"/>
      </w:r>
      <w:r>
        <w:t xml:space="preserve"> Ved samarbeid om tjenesteyting må kommunalt oppgavefelleskap eller andre samarbeidsmodeller brukes.</w:t>
      </w:r>
    </w:p>
    <w:p w14:paraId="6F9901EB" w14:textId="213054A7" w:rsidR="005E2D1F" w:rsidRDefault="005E2D1F" w:rsidP="005E2D1F">
      <w:r>
        <w:t xml:space="preserve">Typiske oppgaver for et </w:t>
      </w:r>
      <w:r w:rsidRPr="00A27A10">
        <w:t xml:space="preserve">interkommunalt politisk råd kan </w:t>
      </w:r>
      <w:r>
        <w:t>være</w:t>
      </w:r>
      <w:r w:rsidRPr="00A27A10">
        <w:t xml:space="preserve"> å gi høringsuttalelser om forhold som berører regionen, bidra til å utvikle området som turistmål, utvikle næringspolitikk for området, være pådriver og kontaktpunkt for utviklingen av regionen og gi tilskudd for å stimulere til utvikling innen nærmere bestemte felt. Videre er samferdsel, næring, kultur</w:t>
      </w:r>
      <w:r>
        <w:t xml:space="preserve">, </w:t>
      </w:r>
      <w:r w:rsidRPr="00A27A10">
        <w:t>idrett, naturforvaltning og regional planlegging saker som</w:t>
      </w:r>
      <w:r>
        <w:t xml:space="preserve"> kan</w:t>
      </w:r>
      <w:r w:rsidRPr="00A27A10">
        <w:t xml:space="preserve"> behandles i interkommunale politiske råd.</w:t>
      </w:r>
    </w:p>
    <w:p w14:paraId="1B7B5F9A" w14:textId="77777777" w:rsidR="005977D5" w:rsidRDefault="005E2D1F" w:rsidP="005E2D1F">
      <w:r>
        <w:t xml:space="preserve">Interkommunalt politisk råd er en obligatorisk samarbeidsmodell for varig og formalisert politisk samarbeid mellom kommuner og fylkeskommuner om saker av felles interesse for deltakerne. Kommuner og fylkeskommuner kan altså ikke velge å bruke en annen organisasjonsform eller avtale til å regulere slikt politisk samarbeid på en annen måte. Grunnen til dette er at rådene drøfter viktige politiske saker som kan ha betydning for hvordan deltakerne stiller seg til regionalpolitiske spørsmål. Da er det viktig med en formell overbygning gjennom et folkevalgt organ, og at reglene i kommuneloven om blant annet saksbehandling og møteoffentlighet følges. Folkevalgte kan imidlertid møtes </w:t>
      </w:r>
      <w:r w:rsidRPr="005977D5">
        <w:rPr>
          <w:rStyle w:val="kursiv"/>
        </w:rPr>
        <w:t xml:space="preserve">uformelt </w:t>
      </w:r>
      <w:r>
        <w:t>og drøfte saker av felles interesse for kommunene og fylkeskommunene, uten at det vil være i strid med kommuneloven.</w:t>
      </w:r>
    </w:p>
    <w:p w14:paraId="52AC4BA0" w14:textId="7F2AB747" w:rsidR="005977D5" w:rsidRDefault="00411034" w:rsidP="005E2D1F">
      <w:r>
        <w:t xml:space="preserve">At interkommunalt politisk råd er en obligatorisk samarbeidsmodell for denne typen politisk samarbeid, betyr ikke at andre organisasjonsformer er utelukket fra å </w:t>
      </w:r>
      <w:r w:rsidR="00B763DD">
        <w:t>behandle saker av politisk karakter.</w:t>
      </w:r>
      <w:r w:rsidR="00EF574C">
        <w:t xml:space="preserve"> </w:t>
      </w:r>
      <w:r w:rsidR="0033715A">
        <w:t xml:space="preserve">Ved andre typer samarbeid </w:t>
      </w:r>
      <w:r w:rsidR="00EF574C">
        <w:t xml:space="preserve">vil det også fattes beslutninger som er </w:t>
      </w:r>
      <w:r w:rsidR="005977D5">
        <w:t>«</w:t>
      </w:r>
      <w:r w:rsidR="00EF574C">
        <w:t>politiske</w:t>
      </w:r>
      <w:r w:rsidR="005977D5">
        <w:t>»</w:t>
      </w:r>
      <w:r w:rsidR="00EF574C">
        <w:t>.</w:t>
      </w:r>
      <w:r>
        <w:t xml:space="preserve"> </w:t>
      </w:r>
      <w:r w:rsidR="00EF574C">
        <w:t xml:space="preserve">Det som er særegent med interkommunalt politisk råd, er at formålet med samarbeidsmodellen nettopp er politisk samarbeid på tvers av kommune- og fylkesgrenser – og ikke tjenesteyting. Et representantskap i et kommunalt oppgavefelleskap </w:t>
      </w:r>
      <w:r w:rsidR="0033715A">
        <w:t xml:space="preserve">eller et interkommunalt selskap </w:t>
      </w:r>
      <w:r w:rsidR="00EF574C">
        <w:t xml:space="preserve">vil derimot </w:t>
      </w:r>
      <w:r w:rsidR="0033715A">
        <w:t xml:space="preserve">kunne </w:t>
      </w:r>
      <w:r w:rsidR="00EF574C">
        <w:t>ta beslut</w:t>
      </w:r>
      <w:r w:rsidR="00644177">
        <w:t>n</w:t>
      </w:r>
      <w:r w:rsidR="00EF574C">
        <w:t>inger</w:t>
      </w:r>
      <w:r w:rsidR="0033715A">
        <w:t xml:space="preserve"> med politisk betydning, men da er de politiske spørsmålene</w:t>
      </w:r>
      <w:r w:rsidR="00EF574C">
        <w:t xml:space="preserve"> knyttet til tjenesteyting</w:t>
      </w:r>
      <w:r w:rsidR="00705F65">
        <w:t>en</w:t>
      </w:r>
      <w:r w:rsidR="00EF574C">
        <w:t xml:space="preserve"> eller oppgaveløsning</w:t>
      </w:r>
      <w:r w:rsidR="00705F65">
        <w:t>en</w:t>
      </w:r>
      <w:r w:rsidR="00EF574C">
        <w:t xml:space="preserve"> samarbeidet skal ivareta.</w:t>
      </w:r>
    </w:p>
    <w:p w14:paraId="29EA6B1B" w14:textId="670F57E8" w:rsidR="005E2D1F" w:rsidRDefault="005E2D1F" w:rsidP="005C00B2">
      <w:pPr>
        <w:pStyle w:val="Overskrift3"/>
      </w:pPr>
      <w:bookmarkStart w:id="129" w:name="_Toc147390388"/>
      <w:r>
        <w:lastRenderedPageBreak/>
        <w:t>Kommunalt oppgavefelleskap</w:t>
      </w:r>
      <w:bookmarkEnd w:id="129"/>
    </w:p>
    <w:p w14:paraId="76494512" w14:textId="03D18354" w:rsidR="007F4F10" w:rsidRDefault="005E2D1F" w:rsidP="007F4F10">
      <w:r w:rsidRPr="000B749C">
        <w:t xml:space="preserve">Loven definerer virkeområdet til samarbeidsmodellen </w:t>
      </w:r>
      <w:r w:rsidDel="002045DF">
        <w:t xml:space="preserve">ved at </w:t>
      </w:r>
      <w:r>
        <w:t xml:space="preserve">samarbeidet skal </w:t>
      </w:r>
      <w:r w:rsidRPr="00E92C6E">
        <w:t>løse felles oppgaver</w:t>
      </w:r>
      <w:r>
        <w:t>.</w:t>
      </w:r>
      <w:r w:rsidR="00B26869" w:rsidRPr="005977D5">
        <w:rPr>
          <w:rStyle w:val="Fotnotereferanse"/>
        </w:rPr>
        <w:footnoteReference w:id="36"/>
      </w:r>
      <w:r>
        <w:t xml:space="preserve"> </w:t>
      </w:r>
      <w:r w:rsidR="007F4F10">
        <w:t xml:space="preserve">Et kommunalt oppgavefellesskap kan ikke gis myndighet til å treffe enkeltvedtak, unntatt om interne forhold i samarbeidet og tilskuddsordninger. Kommunalt oppgavefellesskap kan </w:t>
      </w:r>
      <w:r w:rsidR="00B763DD">
        <w:t>egne seg</w:t>
      </w:r>
      <w:r w:rsidR="007F4F10">
        <w:t xml:space="preserve"> for samarbeid om</w:t>
      </w:r>
      <w:r w:rsidR="00B763DD">
        <w:t xml:space="preserve"> ulike typer</w:t>
      </w:r>
      <w:r w:rsidR="007F4F10">
        <w:t xml:space="preserve"> oppgaver eller produksjon av tjenester, for eksempel administrative fellestjenester som IKT, HR, innkjøp eller regnskap. Oppgavefellesskap kan også brukes på andre oppgaver som ikke krever at det fattes enkeltvedtak, for eksempel friluftsråd eller kontrollutvalgssekretariat.</w:t>
      </w:r>
    </w:p>
    <w:p w14:paraId="3F14FFD8" w14:textId="6E6F52A9" w:rsidR="005E2D1F" w:rsidRDefault="005E2D1F" w:rsidP="005E2D1F">
      <w:r>
        <w:t xml:space="preserve">Det er ingen direkte hindring i loven for at oppgavefelleskap også kan håndtere </w:t>
      </w:r>
      <w:r w:rsidR="001B18FC">
        <w:t xml:space="preserve">lovpålagte oppgaver </w:t>
      </w:r>
      <w:r>
        <w:t xml:space="preserve">eller individrettete tjenester. PP-tjenester og tjenester innen brann- og redning er eksempler på oppgaver som ofte ble organisert som </w:t>
      </w:r>
      <w:r w:rsidR="005977D5">
        <w:t>§ 2</w:t>
      </w:r>
      <w:r>
        <w:t>7-styrer etter kommuneloven (1992), og hvor oppgavefelleskap var tenkt på som den aktuelle nye organisasjonsformen etter kom</w:t>
      </w:r>
      <w:r w:rsidR="00B21C00">
        <w:t>m</w:t>
      </w:r>
      <w:r>
        <w:t xml:space="preserve">uneloven (2018). Det ligger likevel en tydelig begrensning i at oppgavefelleskapet ikke kan gis myndighet til å fatte enkeltvedtak, se </w:t>
      </w:r>
      <w:r w:rsidR="005977D5">
        <w:t>§ 1</w:t>
      </w:r>
      <w:r>
        <w:t>9-1 andre ledd.</w:t>
      </w:r>
      <w:r w:rsidR="00B26869">
        <w:t xml:space="preserve"> Enkeltvedtakene kan likevel forberedes i oppgavefelleskapet.</w:t>
      </w:r>
    </w:p>
    <w:p w14:paraId="1D3D4EEB" w14:textId="77777777" w:rsidR="005977D5" w:rsidRDefault="005E2D1F" w:rsidP="005E2D1F">
      <w:r>
        <w:t xml:space="preserve">Kommunalt oppgavefelleskap er særlig beregnet på samarbeid om </w:t>
      </w:r>
      <w:r w:rsidRPr="005977D5">
        <w:t>mindre omfattende oppgaver</w:t>
      </w:r>
      <w:r w:rsidRPr="00B40EEA">
        <w:t>.</w:t>
      </w:r>
      <w:r w:rsidR="00365F4E" w:rsidRPr="005977D5">
        <w:rPr>
          <w:rStyle w:val="Fotnotereferanse"/>
        </w:rPr>
        <w:footnoteReference w:id="37"/>
      </w:r>
      <w:r w:rsidRPr="00B40EEA">
        <w:t xml:space="preserve"> Dette</w:t>
      </w:r>
      <w:r>
        <w:t xml:space="preserve"> følger av at det er en organisasjonsform hvor kun de mest sentrale forholdene som gjelder virksomheten i samarbeidet er regulert. Det er ingen hindringer i loven for at oppgavefelleskap også kan brukes for mer omfattende samarbeid. Men ved</w:t>
      </w:r>
      <w:r w:rsidRPr="00B2169B">
        <w:t xml:space="preserve"> </w:t>
      </w:r>
      <w:r>
        <w:t>omfattende samarbeid om produksjon av tjenester, vil det ofte være behov for mer regulering enn minimumskravene i kommuneloven, blant annet for å forhindre uenighet mellom deltakerne. Da er ofte</w:t>
      </w:r>
      <w:r w:rsidR="001B18FC">
        <w:t xml:space="preserve"> vertskommunesamarbeid mer aktuelt, eller</w:t>
      </w:r>
      <w:r>
        <w:t xml:space="preserve"> interkommunale selskap (IKS), fordi IKS-loven er en mer gjennomregulert organisasjonsform.</w:t>
      </w:r>
    </w:p>
    <w:p w14:paraId="2F97E79B" w14:textId="20A962BA" w:rsidR="004706F9" w:rsidRDefault="004706F9" w:rsidP="001718D5">
      <w:pPr>
        <w:pStyle w:val="Overskrift2"/>
      </w:pPr>
      <w:bookmarkStart w:id="130" w:name="_Toc147390389"/>
      <w:r w:rsidRPr="001F78F3">
        <w:lastRenderedPageBreak/>
        <w:t>Forholdet til kommunelovens øvrige regler</w:t>
      </w:r>
      <w:bookmarkEnd w:id="130"/>
    </w:p>
    <w:p w14:paraId="0EFE79B1" w14:textId="26F53DF1" w:rsidR="005977D5" w:rsidRDefault="004706F9" w:rsidP="004706F9">
      <w:r>
        <w:t xml:space="preserve">Interkommunale politiske råd og kommunale oppgavefelleskap reguleres av kommuneloven kapittel 18 og 19. De andre kapitlene i kommuneloven gjelder på tilsvarende måte for råd og oppgavefellesskap </w:t>
      </w:r>
      <w:r w:rsidR="005977D5">
        <w:t>«</w:t>
      </w:r>
      <w:r>
        <w:t>så langt de passer</w:t>
      </w:r>
      <w:r w:rsidR="005977D5">
        <w:t>»</w:t>
      </w:r>
      <w:r>
        <w:t xml:space="preserve">, jf. </w:t>
      </w:r>
      <w:r w:rsidR="005977D5">
        <w:t>§ 1</w:t>
      </w:r>
      <w:r>
        <w:t xml:space="preserve">8-1 fjerde ledd og </w:t>
      </w:r>
      <w:r w:rsidR="005977D5">
        <w:t>§ 1</w:t>
      </w:r>
      <w:r>
        <w:t xml:space="preserve">9-1 fjerde ledd. Dette betyr at reglene i kommuneloven i all hovedsak gjelder for råd og oppgavefelleskap. For eksempel vil kravene til saksbehandling i kapittel 11 gjelde, og </w:t>
      </w:r>
      <w:r w:rsidR="00B21C00">
        <w:t xml:space="preserve">de </w:t>
      </w:r>
      <w:r>
        <w:t>folkevalgte i råd og oppgavefelleskap vil ha rettigheter og plikter i samsvar med kapittel 8.</w:t>
      </w:r>
    </w:p>
    <w:p w14:paraId="670C1EFD" w14:textId="59077ACA" w:rsidR="00B40EEA" w:rsidRDefault="00B40EEA" w:rsidP="00B40EEA">
      <w:r>
        <w:t xml:space="preserve">At kommunelovens regler gjelder så langt de passer, betyr at det noen </w:t>
      </w:r>
      <w:r w:rsidRPr="005A0DC8">
        <w:t xml:space="preserve">ganger er nødvendig å </w:t>
      </w:r>
      <w:r>
        <w:t>tolke</w:t>
      </w:r>
      <w:r w:rsidRPr="005A0DC8">
        <w:t xml:space="preserve"> kommuneloven i lys av </w:t>
      </w:r>
      <w:r w:rsidR="00A14AEB">
        <w:t xml:space="preserve">at </w:t>
      </w:r>
      <w:r w:rsidRPr="005A0DC8">
        <w:t xml:space="preserve">det er </w:t>
      </w:r>
      <w:r w:rsidR="00CF156C">
        <w:t>tale</w:t>
      </w:r>
      <w:r w:rsidR="00CF156C" w:rsidRPr="005A0DC8">
        <w:t xml:space="preserve"> </w:t>
      </w:r>
      <w:r w:rsidRPr="005A0DC8">
        <w:t>om interkommunale samarbeid</w:t>
      </w:r>
      <w:r>
        <w:t>,</w:t>
      </w:r>
      <w:r w:rsidRPr="005A0DC8">
        <w:t xml:space="preserve"> og ikke </w:t>
      </w:r>
      <w:r>
        <w:t xml:space="preserve">organisering og </w:t>
      </w:r>
      <w:r w:rsidRPr="005A0DC8">
        <w:t xml:space="preserve">oppgaveløsning gjennom folkevalgte organer og administrasjonen </w:t>
      </w:r>
      <w:r>
        <w:t xml:space="preserve">innad </w:t>
      </w:r>
      <w:r w:rsidRPr="005A0DC8">
        <w:t>i kommune</w:t>
      </w:r>
      <w:r>
        <w:t>ne</w:t>
      </w:r>
      <w:r w:rsidRPr="005A0DC8">
        <w:t>.</w:t>
      </w:r>
      <w:r>
        <w:t xml:space="preserve"> Bestemmelser i kapittel 18 og 19 </w:t>
      </w:r>
      <w:r w:rsidR="003E660C">
        <w:t>er særbestemmelser, som i tråd med alminnelige rettskildeprinsipper vanligvis</w:t>
      </w:r>
      <w:r>
        <w:t xml:space="preserve"> går foran kommunelovens generelle regler, i den grad bestemmelsene regulerer samme forhold</w:t>
      </w:r>
      <w:r w:rsidR="003E660C">
        <w:t xml:space="preserve"> eller det er motstrid</w:t>
      </w:r>
      <w:r w:rsidR="002971F6" w:rsidRPr="002971F6">
        <w:t xml:space="preserve"> </w:t>
      </w:r>
      <w:r w:rsidR="002971F6">
        <w:t xml:space="preserve">(såkalt </w:t>
      </w:r>
      <w:proofErr w:type="spellStart"/>
      <w:r w:rsidR="002971F6">
        <w:t>lex</w:t>
      </w:r>
      <w:proofErr w:type="spellEnd"/>
      <w:r w:rsidR="002971F6">
        <w:t xml:space="preserve"> </w:t>
      </w:r>
      <w:proofErr w:type="spellStart"/>
      <w:r w:rsidR="002971F6">
        <w:t>specialis</w:t>
      </w:r>
      <w:proofErr w:type="spellEnd"/>
      <w:r w:rsidR="002971F6">
        <w:t>).</w:t>
      </w:r>
    </w:p>
    <w:p w14:paraId="0A482306" w14:textId="562AC5E2" w:rsidR="00061437" w:rsidRDefault="000706DF" w:rsidP="001718D5">
      <w:pPr>
        <w:pStyle w:val="Overskrift2"/>
      </w:pPr>
      <w:bookmarkStart w:id="131" w:name="_Toc147390390"/>
      <w:r>
        <w:t xml:space="preserve">Regler </w:t>
      </w:r>
      <w:r w:rsidR="002876EC">
        <w:t>for å</w:t>
      </w:r>
      <w:r w:rsidR="00465032">
        <w:t xml:space="preserve"> opprette et interkommunalt politisk råd eller kommunalt oppgavefelleskap</w:t>
      </w:r>
      <w:bookmarkEnd w:id="131"/>
    </w:p>
    <w:p w14:paraId="64EBF354" w14:textId="3748A3B1" w:rsidR="00B46BF4" w:rsidRDefault="003A4A1A" w:rsidP="00B46BF4">
      <w:r>
        <w:t>S</w:t>
      </w:r>
      <w:r w:rsidR="00B46BF4">
        <w:t xml:space="preserve">amarbeidsmodellene </w:t>
      </w:r>
      <w:r w:rsidR="00FD6C53">
        <w:t>interkommunalt politisk råd og kommunalt oppgavefelleskap skal brukes til</w:t>
      </w:r>
      <w:r w:rsidR="00B46BF4">
        <w:t xml:space="preserve"> ulik</w:t>
      </w:r>
      <w:r w:rsidR="000B749C">
        <w:t>e</w:t>
      </w:r>
      <w:r w:rsidR="00B46BF4">
        <w:t xml:space="preserve"> </w:t>
      </w:r>
      <w:r w:rsidR="00FD6C53">
        <w:t>former for samarbeid.</w:t>
      </w:r>
      <w:r w:rsidR="00B46BF4">
        <w:t xml:space="preserve"> </w:t>
      </w:r>
      <w:r w:rsidR="00FD6C53">
        <w:t>M</w:t>
      </w:r>
      <w:r>
        <w:t xml:space="preserve">en </w:t>
      </w:r>
      <w:r w:rsidR="00FD6C53">
        <w:t>lovkravene som gjelder når kommuner ønsker</w:t>
      </w:r>
      <w:r w:rsidR="00B46BF4">
        <w:t xml:space="preserve"> å opprette </w:t>
      </w:r>
      <w:r w:rsidR="009933AA">
        <w:t xml:space="preserve">interkommunale politiske </w:t>
      </w:r>
      <w:r w:rsidR="00B46BF4">
        <w:t xml:space="preserve">råd og </w:t>
      </w:r>
      <w:r w:rsidR="009933AA">
        <w:t xml:space="preserve">kommunale </w:t>
      </w:r>
      <w:r w:rsidR="00B46BF4">
        <w:t xml:space="preserve">oppgavefelleskap </w:t>
      </w:r>
      <w:r>
        <w:t xml:space="preserve">er ellers </w:t>
      </w:r>
      <w:r w:rsidR="00B46BF4">
        <w:t xml:space="preserve">like. </w:t>
      </w:r>
      <w:r w:rsidR="003202AE">
        <w:t>De rettslige r</w:t>
      </w:r>
      <w:r w:rsidR="005E2D1F">
        <w:t xml:space="preserve">ammene for å opprette råd og oppgavefellesskap følger av </w:t>
      </w:r>
      <w:r w:rsidR="005977D5">
        <w:t>§ 1</w:t>
      </w:r>
      <w:r w:rsidR="005E2D1F">
        <w:t xml:space="preserve">8-1 og </w:t>
      </w:r>
      <w:r w:rsidR="005977D5">
        <w:t>§ 1</w:t>
      </w:r>
      <w:r w:rsidR="005E2D1F">
        <w:t>9-1</w:t>
      </w:r>
      <w:r w:rsidR="00FD6C53">
        <w:t xml:space="preserve"> og av reglene som stilles til samarbeidsavtalen i </w:t>
      </w:r>
      <w:r w:rsidR="005977D5">
        <w:t>§ 1</w:t>
      </w:r>
      <w:r w:rsidR="00FD6C53">
        <w:t xml:space="preserve">8-4 og </w:t>
      </w:r>
      <w:r w:rsidR="005977D5">
        <w:t>§ 1</w:t>
      </w:r>
      <w:r w:rsidR="00FD6C53">
        <w:t>9-4</w:t>
      </w:r>
      <w:r w:rsidR="005E2D1F">
        <w:t>.</w:t>
      </w:r>
    </w:p>
    <w:p w14:paraId="776FAFCF" w14:textId="5C09E414" w:rsidR="005E2D1F" w:rsidRDefault="005E2D1F" w:rsidP="001718D5">
      <w:pPr>
        <w:pStyle w:val="Overskrift3"/>
      </w:pPr>
      <w:bookmarkStart w:id="132" w:name="_Toc147390391"/>
      <w:r>
        <w:t>Kommunestyre</w:t>
      </w:r>
      <w:r w:rsidR="00465032">
        <w:t>ne vedtar å opprette samarbeidet og må være enige om hvem som skal være med</w:t>
      </w:r>
      <w:bookmarkEnd w:id="132"/>
    </w:p>
    <w:p w14:paraId="12B888F8" w14:textId="5784254B" w:rsidR="005E2D1F" w:rsidRDefault="005E2D1F" w:rsidP="005E2D1F">
      <w:r>
        <w:t xml:space="preserve">Det er kommunestyrene og fylkestingene som </w:t>
      </w:r>
      <w:r w:rsidRPr="005977D5">
        <w:rPr>
          <w:rStyle w:val="kursiv"/>
        </w:rPr>
        <w:t>selv</w:t>
      </w:r>
      <w:r>
        <w:t xml:space="preserve"> vedtar å opprette råd og oppgavefellesskap. Det betyr at myndigheten til å opprette slikt samarbeid ikke kan delegeres. Alle deltakerne må bli enige om hvem som skal være med i samarbeidet. Deltakerne må være enige dersom nye kommuner eller fylkeskommuner skal tre inn i rådet eller oppgavefelleskapet</w:t>
      </w:r>
      <w:r w:rsidR="00CE3A6F">
        <w:t>, og ingen kommuner kan kreve å få bli med</w:t>
      </w:r>
      <w:r>
        <w:t>.</w:t>
      </w:r>
    </w:p>
    <w:p w14:paraId="38CE4546" w14:textId="77777777" w:rsidR="005977D5" w:rsidRDefault="00D70A08" w:rsidP="005E2D1F">
      <w:r w:rsidRPr="00063569">
        <w:t xml:space="preserve">Når det opprettes et </w:t>
      </w:r>
      <w:r>
        <w:t xml:space="preserve">råd eller et </w:t>
      </w:r>
      <w:r w:rsidRPr="00063569">
        <w:t xml:space="preserve">oppgavefellesskap, </w:t>
      </w:r>
      <w:r w:rsidRPr="001822CA">
        <w:t xml:space="preserve">skal </w:t>
      </w:r>
      <w:r w:rsidRPr="00063569">
        <w:t>det inngås e</w:t>
      </w:r>
      <w:r>
        <w:t>n</w:t>
      </w:r>
      <w:r w:rsidRPr="00063569">
        <w:t xml:space="preserve"> </w:t>
      </w:r>
      <w:r w:rsidRPr="002F00D3">
        <w:t xml:space="preserve">samarbeidsavtale </w:t>
      </w:r>
      <w:r w:rsidRPr="00063569">
        <w:t>mellom alle deltakerne</w:t>
      </w:r>
      <w:r>
        <w:t>. Samarbeidsavtalen utgjør g</w:t>
      </w:r>
      <w:r w:rsidR="005E2D1F">
        <w:t xml:space="preserve">runnlaget for samarbeidet. </w:t>
      </w:r>
      <w:r w:rsidR="005E2D1F" w:rsidRPr="005E2D1F">
        <w:t xml:space="preserve">Det er </w:t>
      </w:r>
      <w:r w:rsidR="005E2D1F" w:rsidRPr="005E2D1F">
        <w:lastRenderedPageBreak/>
        <w:t>de enkelte kommunestyrene i alle deltakerkommunene som selv skal vedta samarbeidsavtalen</w:t>
      </w:r>
      <w:r w:rsidR="009C7C11">
        <w:t>.</w:t>
      </w:r>
    </w:p>
    <w:p w14:paraId="7DC908DB" w14:textId="538F3AC4" w:rsidR="005E2D1F" w:rsidRDefault="005E2D1F" w:rsidP="001718D5">
      <w:pPr>
        <w:pStyle w:val="Overskrift3"/>
      </w:pPr>
      <w:bookmarkStart w:id="133" w:name="_Toc147390392"/>
      <w:r>
        <w:t>Minst to kommuner eller fylkeskommuner</w:t>
      </w:r>
      <w:bookmarkEnd w:id="133"/>
    </w:p>
    <w:p w14:paraId="15058BDC" w14:textId="77777777" w:rsidR="005977D5" w:rsidRDefault="005E2D1F" w:rsidP="005E2D1F">
      <w:r>
        <w:t>Interkommunale politiske råd og kommunale oppgavefelleskap kan bestå av bare kommuner, bare fylkeskommuner, eller både kommuner og fylkeskommuner i samme samarbeid. Det må minst være to kommuner eller fylkeskommuner som sammen velger å opprette et samarbeid. Loven har ingen øvre grense for hvor mange deltakere som kan være med.</w:t>
      </w:r>
    </w:p>
    <w:p w14:paraId="131B3960" w14:textId="536D9BE1" w:rsidR="005E2D1F" w:rsidRDefault="005E2D1F" w:rsidP="005E2D1F">
      <w:r>
        <w:t>Kommuner og fylkeskommuner i samme område har ofte mange felles politiske interesser, for eksempel i hvordan regionen kan utvikles som turistmål eller hvordan næringslivet i området kan styrkes. Derfor har det tradisjonelt vært slik at interkommunale politiske råd (</w:t>
      </w:r>
      <w:r w:rsidR="005977D5">
        <w:t>«</w:t>
      </w:r>
      <w:r>
        <w:t>regionråd</w:t>
      </w:r>
      <w:r w:rsidR="005977D5">
        <w:t>»</w:t>
      </w:r>
      <w:r>
        <w:t>) har bestått av kommuner og fylkeskommuner fra samme region. Verken for oppgavefelleskap eller for råd er det imidlertid noe krav om at deltakerne er fra samme geografiske område.</w:t>
      </w:r>
    </w:p>
    <w:p w14:paraId="4C7AEB23" w14:textId="6FEB25D8" w:rsidR="005E2D1F" w:rsidRDefault="005E2D1F" w:rsidP="001718D5">
      <w:pPr>
        <w:pStyle w:val="Overskrift3"/>
      </w:pPr>
      <w:bookmarkStart w:id="134" w:name="_Toc147390393"/>
      <w:r>
        <w:t>Samarbeid forbeholdt kommuner og fylkeskommuner</w:t>
      </w:r>
      <w:bookmarkEnd w:id="134"/>
    </w:p>
    <w:p w14:paraId="115BCDBA" w14:textId="77777777" w:rsidR="005977D5" w:rsidRDefault="005E2D1F" w:rsidP="005E2D1F">
      <w:r>
        <w:t>Det er bare kommuner og fylkeskommuner som kan være deltakere i råd og oppgavefelleskap. Det vil si at statsforvaltere eller andre statlige aktører, private selskaper eller organisasjoner ikke kan være med i interkommunale politiske råd</w:t>
      </w:r>
      <w:r w:rsidR="00D83526">
        <w:t xml:space="preserve"> eller oppgavefellesskap</w:t>
      </w:r>
      <w:r>
        <w:t>. Det er heller ikke åpnet for at interkommunale selskap (IKS) eller andre interkommunale politiske råd og eller oppgavefelleskap kan være med i samarbeidet.</w:t>
      </w:r>
    </w:p>
    <w:p w14:paraId="403CF662" w14:textId="10D33318" w:rsidR="005E2D1F" w:rsidRPr="00D32C22" w:rsidRDefault="005E2D1F" w:rsidP="001718D5">
      <w:pPr>
        <w:pStyle w:val="Overskrift3"/>
      </w:pPr>
      <w:bookmarkStart w:id="135" w:name="_Toc147390394"/>
      <w:r w:rsidRPr="00D32C22">
        <w:t>Kan ikke fatte enkeltvedtak, unntatt om interne forhold</w:t>
      </w:r>
      <w:r>
        <w:t xml:space="preserve"> og tilskudd</w:t>
      </w:r>
      <w:bookmarkEnd w:id="135"/>
    </w:p>
    <w:p w14:paraId="46892B97" w14:textId="2F98816A" w:rsidR="00DF33B3" w:rsidRDefault="00352C32" w:rsidP="008D4689">
      <w:r w:rsidRPr="00352C32">
        <w:t xml:space="preserve">Rådet </w:t>
      </w:r>
      <w:r>
        <w:t xml:space="preserve">og oppgavefelleskapet </w:t>
      </w:r>
      <w:r w:rsidRPr="00352C32">
        <w:t xml:space="preserve">kan gis myndighet til å treffe </w:t>
      </w:r>
      <w:r>
        <w:t>enkelt</w:t>
      </w:r>
      <w:r w:rsidRPr="00352C32">
        <w:t>vedtak om interne forhold i samarbeidet</w:t>
      </w:r>
      <w:r>
        <w:t xml:space="preserve">, </w:t>
      </w:r>
      <w:r w:rsidR="00B90B1B">
        <w:t xml:space="preserve">typisk når samarbeidet er eget </w:t>
      </w:r>
      <w:r w:rsidR="009F072A">
        <w:t>rettssubjekt</w:t>
      </w:r>
      <w:r w:rsidR="00B90B1B">
        <w:t xml:space="preserve"> og dermed kan være arbeidsgiver for ansatte. S</w:t>
      </w:r>
      <w:r w:rsidR="00ED0971">
        <w:t>amarbeidet</w:t>
      </w:r>
      <w:r>
        <w:t xml:space="preserve"> kan </w:t>
      </w:r>
      <w:r w:rsidR="00B90B1B">
        <w:t xml:space="preserve">også </w:t>
      </w:r>
      <w:r>
        <w:t>gis myndighet til å forvalte tilskuddsordninger.</w:t>
      </w:r>
    </w:p>
    <w:p w14:paraId="11C4AD64" w14:textId="067100D6" w:rsidR="005977D5" w:rsidRDefault="00A669AB" w:rsidP="00A669AB">
      <w:r>
        <w:t xml:space="preserve">Råd og oppgavefelleskap kan ikke delegeres myndighet til å treffe enkeltvedtak i andre tilfeller. Det gjelder uavhengig av om samarbeidet er et eget rettssubjekt eller ikke. </w:t>
      </w:r>
      <w:r>
        <w:lastRenderedPageBreak/>
        <w:t>Dette følger av §</w:t>
      </w:r>
      <w:r w:rsidR="005977D5">
        <w:t>§ 1</w:t>
      </w:r>
      <w:r>
        <w:t>8-1 andre ledd og 19-1 andre ledd.</w:t>
      </w:r>
      <w:r w:rsidRPr="005977D5">
        <w:rPr>
          <w:rStyle w:val="Fotnotereferanse"/>
        </w:rPr>
        <w:footnoteReference w:id="38"/>
      </w:r>
      <w:r w:rsidRPr="000D18E3">
        <w:t xml:space="preserve"> </w:t>
      </w:r>
      <w:r w:rsidRPr="002F00D3">
        <w:t xml:space="preserve">Enkeltvedtak </w:t>
      </w:r>
      <w:r>
        <w:t>betyr her det samme som enkeltvedtak etter forvaltningsloven. Det er heller ikke anledning til å delegere myndighet til å vedta forskrifter.</w:t>
      </w:r>
    </w:p>
    <w:p w14:paraId="37034350" w14:textId="5705BA30" w:rsidR="00A669AB" w:rsidRDefault="00A669AB" w:rsidP="008D4689">
      <w:r>
        <w:t>Dersom et kommunalt oppgavefelleskap skal yte tjenester eller løse oppgaver som krever at det i noen tilfeller må fatte enkeltvedtak, er likevel ikke oppgavefelleskap utelukket som samarbeidsmodell. Opp</w:t>
      </w:r>
      <w:r w:rsidR="00991C51">
        <w:t>g</w:t>
      </w:r>
      <w:r>
        <w:t xml:space="preserve">avefelleskapet kan settes til å </w:t>
      </w:r>
      <w:r w:rsidRPr="005977D5">
        <w:rPr>
          <w:rStyle w:val="kursiv"/>
        </w:rPr>
        <w:t>utføre nærmere bestem</w:t>
      </w:r>
      <w:r w:rsidR="0076282F" w:rsidRPr="005977D5">
        <w:rPr>
          <w:rStyle w:val="kursiv"/>
        </w:rPr>
        <w:t>t</w:t>
      </w:r>
      <w:r w:rsidRPr="005977D5">
        <w:rPr>
          <w:rStyle w:val="kursiv"/>
        </w:rPr>
        <w:t>e oppgaver</w:t>
      </w:r>
      <w:r>
        <w:t xml:space="preserve">, </w:t>
      </w:r>
      <w:r w:rsidRPr="00D21C1C">
        <w:t>for eksempel drift av et sykehjem, brannvesen, renovasjon eller arkiv</w:t>
      </w:r>
      <w:r>
        <w:t xml:space="preserve">. Oppgaveløsning og tjenesteyting er altså noe annet enn at samarbeidet gis </w:t>
      </w:r>
      <w:r w:rsidRPr="005977D5">
        <w:rPr>
          <w:rStyle w:val="kursiv"/>
        </w:rPr>
        <w:t>vedtakskompetanse</w:t>
      </w:r>
      <w:r>
        <w:t>. Hvis kommunene velger en slik organisering</w:t>
      </w:r>
      <w:r w:rsidR="00D83526">
        <w:t>,</w:t>
      </w:r>
      <w:r>
        <w:t xml:space="preserve"> må eventuelle enkeltvedtak fattes av deltakerkommunen.</w:t>
      </w:r>
      <w:r w:rsidRPr="005977D5">
        <w:rPr>
          <w:rStyle w:val="Fotnotereferanse"/>
        </w:rPr>
        <w:footnoteReference w:id="39"/>
      </w:r>
      <w:r>
        <w:t xml:space="preserve"> </w:t>
      </w:r>
      <w:r w:rsidR="006F1345">
        <w:t xml:space="preserve">Oppgavefelleskap kan i slike tilfeller forberede enkeltvedtakene, før endelig beslutning tas i kommunen. </w:t>
      </w:r>
      <w:r w:rsidR="00991C51">
        <w:t xml:space="preserve">Se også kapittel </w:t>
      </w:r>
      <w:r w:rsidR="002F00D3">
        <w:t>3.3</w:t>
      </w:r>
      <w:r w:rsidR="00C27C0C">
        <w:t xml:space="preserve"> om dette</w:t>
      </w:r>
      <w:r w:rsidR="00991C51">
        <w:t>.</w:t>
      </w:r>
    </w:p>
    <w:p w14:paraId="4338015C" w14:textId="29012CC6" w:rsidR="005E2D1F" w:rsidRDefault="005E2D1F" w:rsidP="001718D5">
      <w:pPr>
        <w:pStyle w:val="Overskrift3"/>
      </w:pPr>
      <w:bookmarkStart w:id="136" w:name="_Toc147390395"/>
      <w:r>
        <w:t>Krav til samarbeidets navn</w:t>
      </w:r>
      <w:bookmarkEnd w:id="136"/>
    </w:p>
    <w:p w14:paraId="496D631D" w14:textId="77777777" w:rsidR="005977D5" w:rsidRDefault="005E2D1F" w:rsidP="005E2D1F">
      <w:pPr>
        <w:rPr>
          <w:rFonts w:cs="Open Sans"/>
        </w:rPr>
      </w:pPr>
      <w:r w:rsidRPr="00254924">
        <w:t>Rådets navn skal inneholde ordene interkommunalt politisk råd</w:t>
      </w:r>
      <w:r>
        <w:t xml:space="preserve"> eller forkortelsen IPR. O</w:t>
      </w:r>
      <w:r w:rsidRPr="00254924">
        <w:t>ppgavefellesskapets navn skal inneholde ordene kommunalt oppgavefellesskap</w:t>
      </w:r>
      <w:r>
        <w:t xml:space="preserve"> eller forkortelsen KO. Muligheten for å bruke forkortelsene IPR og KO som alternativer til hele samarbeidsformens </w:t>
      </w:r>
      <w:r w:rsidRPr="00B40EEA">
        <w:t>navn, kom inn i loven ved en lovendring 1. juli 2023.</w:t>
      </w:r>
      <w:r w:rsidR="005B2280" w:rsidRPr="005977D5">
        <w:rPr>
          <w:rStyle w:val="Fotnotereferanse"/>
        </w:rPr>
        <w:footnoteReference w:id="40"/>
      </w:r>
    </w:p>
    <w:p w14:paraId="429526FF" w14:textId="77777777" w:rsidR="005977D5" w:rsidRDefault="005E2D1F" w:rsidP="005E2D1F">
      <w:r>
        <w:t xml:space="preserve">Det er et krav at navnet til samarbeidet skal fastsettes i samarbeidsavtalen. Det vil si at alle deltakerne må være enige om navnet. </w:t>
      </w:r>
      <w:r w:rsidRPr="00254924">
        <w:t>Formålet med krave</w:t>
      </w:r>
      <w:r>
        <w:t>t til navn,</w:t>
      </w:r>
      <w:r w:rsidRPr="00254924">
        <w:t xml:space="preserve"> er å sikre klarhet både for </w:t>
      </w:r>
      <w:r>
        <w:t>deltakerne i samarbeidet</w:t>
      </w:r>
      <w:r w:rsidRPr="00254924">
        <w:t xml:space="preserve"> og for </w:t>
      </w:r>
      <w:r w:rsidR="00ED5647">
        <w:t xml:space="preserve">innbyggerne </w:t>
      </w:r>
      <w:r>
        <w:t xml:space="preserve">og andre, om hva slags organ det er snakk om og hvilke regler som gjelder for </w:t>
      </w:r>
      <w:r w:rsidRPr="00EA1B75">
        <w:t>samarbeidet.</w:t>
      </w:r>
    </w:p>
    <w:p w14:paraId="50207563" w14:textId="77777777" w:rsidR="005977D5" w:rsidRDefault="005E2D1F" w:rsidP="005E2D1F">
      <w:r>
        <w:t xml:space="preserve">Før kommuneloven (2018) var det vanlig å bruke </w:t>
      </w:r>
      <w:r w:rsidR="005B2280">
        <w:t>begrepet</w:t>
      </w:r>
      <w:r>
        <w:t xml:space="preserve"> </w:t>
      </w:r>
      <w:r w:rsidRPr="005977D5">
        <w:rPr>
          <w:rStyle w:val="kursiv"/>
        </w:rPr>
        <w:t xml:space="preserve">regionråd </w:t>
      </w:r>
      <w:r>
        <w:t xml:space="preserve">om interkommunale politiske samarbeid. Regionråd kan fremdeles brukes, men etter </w:t>
      </w:r>
      <w:r>
        <w:lastRenderedPageBreak/>
        <w:t>dagens regler må navnet i så fall i tillegg inneholde ordene interkommunalt politisk råd eller forkortelsen IPR.</w:t>
      </w:r>
    </w:p>
    <w:p w14:paraId="65B7A304" w14:textId="6F05E49E" w:rsidR="007F5926" w:rsidRPr="00516F32" w:rsidRDefault="007F5926" w:rsidP="007F5926">
      <w:pPr>
        <w:pStyle w:val="Overskrift3"/>
      </w:pPr>
      <w:bookmarkStart w:id="137" w:name="_Toc147390396"/>
      <w:r>
        <w:t>Valgfritt om samarbeidet skal være e</w:t>
      </w:r>
      <w:r w:rsidRPr="00516F32">
        <w:t>get rettssubjekt</w:t>
      </w:r>
      <w:bookmarkEnd w:id="137"/>
    </w:p>
    <w:p w14:paraId="22B97DF7" w14:textId="151C8E57" w:rsidR="005977D5" w:rsidRDefault="00ED5647" w:rsidP="007F5926">
      <w:r>
        <w:t xml:space="preserve">Kommunene velger </w:t>
      </w:r>
      <w:r w:rsidR="007F5926">
        <w:t xml:space="preserve">om samarbeidet skal være et eget rettssubjekt. Kommuneloven stiller som krav i </w:t>
      </w:r>
      <w:r w:rsidR="005977D5">
        <w:t>§ </w:t>
      </w:r>
      <w:r w:rsidR="005977D5" w:rsidRPr="00D2712C">
        <w:t>1</w:t>
      </w:r>
      <w:r w:rsidR="007F5926" w:rsidRPr="00D2712C">
        <w:t xml:space="preserve">8-4 fjerde ledd bokstav b og </w:t>
      </w:r>
      <w:r w:rsidR="005977D5">
        <w:t>§ </w:t>
      </w:r>
      <w:r w:rsidR="005977D5" w:rsidRPr="00D2712C">
        <w:t>1</w:t>
      </w:r>
      <w:r w:rsidR="007F5926" w:rsidRPr="00D2712C">
        <w:t>9-4 fjerde ledd bokstav b</w:t>
      </w:r>
      <w:r w:rsidR="007F5926">
        <w:t xml:space="preserve"> at det skal stå i samarbeidsavtalen om det er et eget </w:t>
      </w:r>
      <w:r w:rsidR="00080642">
        <w:t>rettssubjekt</w:t>
      </w:r>
      <w:r w:rsidR="007F5926">
        <w:t xml:space="preserve"> eller ikke. Grunnen til dette kravet er at det tidligere har vært en del usikkerhet rundt om interkommunale samarbeid var et eget </w:t>
      </w:r>
      <w:r w:rsidR="00080642">
        <w:t>rettssubjekt</w:t>
      </w:r>
      <w:r w:rsidR="007F5926">
        <w:t xml:space="preserve">, </w:t>
      </w:r>
      <w:r w:rsidR="00080642">
        <w:t>noe</w:t>
      </w:r>
      <w:r w:rsidR="007F5926">
        <w:t xml:space="preserve"> som førte til </w:t>
      </w:r>
      <w:r>
        <w:t xml:space="preserve">både </w:t>
      </w:r>
      <w:r w:rsidR="007F5926">
        <w:t>praktiske og juridiske utfordringer.</w:t>
      </w:r>
    </w:p>
    <w:p w14:paraId="555284B7" w14:textId="700C4B81" w:rsidR="007F5926" w:rsidRPr="00B2496D" w:rsidRDefault="007F5926" w:rsidP="00B2496D">
      <w:pPr>
        <w:pStyle w:val="avsnitt-undertittel"/>
      </w:pPr>
      <w:r w:rsidRPr="00B2496D">
        <w:t xml:space="preserve">Samarbeid som er et eget </w:t>
      </w:r>
      <w:r w:rsidR="00080642" w:rsidRPr="00B2496D">
        <w:t>rettssubjekt</w:t>
      </w:r>
    </w:p>
    <w:p w14:paraId="5665557A" w14:textId="77777777" w:rsidR="005977D5" w:rsidRDefault="007F5926" w:rsidP="007F5926">
      <w:r w:rsidRPr="008F58EF">
        <w:t>At et oppgavefellesskap</w:t>
      </w:r>
      <w:r>
        <w:t xml:space="preserve"> eller råd</w:t>
      </w:r>
      <w:r w:rsidRPr="008F58EF">
        <w:t xml:space="preserve"> er et eget rettssubjekt, innebærer at det har partsevne og dermed kan få rettigheter og pådra seg plikter i henhold til rettsregler. Det vil si at </w:t>
      </w:r>
      <w:r>
        <w:t>samarbeidet</w:t>
      </w:r>
      <w:r w:rsidRPr="008F58EF">
        <w:t xml:space="preserve"> kan forplikte seg overfor en tredjepart, og på selvstendig grunnlag gjøre krav gjeldende overfor en tredjepart. Oppgavefellesskapet</w:t>
      </w:r>
      <w:r>
        <w:t xml:space="preserve"> eller rådet</w:t>
      </w:r>
      <w:r w:rsidRPr="008F58EF">
        <w:t xml:space="preserve"> vil da blant annet kunne ha arbeidsgiveransvar for eventuelle ansatte</w:t>
      </w:r>
      <w:r>
        <w:t>. For at et råd eller oppgavefelleskap skal kunne ansette personell selv, må det opprettes som et eget ret</w:t>
      </w:r>
      <w:r w:rsidR="00B2496D">
        <w:t>t</w:t>
      </w:r>
      <w:r>
        <w:t>ssubjekt.</w:t>
      </w:r>
    </w:p>
    <w:p w14:paraId="5A590208" w14:textId="41222800" w:rsidR="007F5926" w:rsidRDefault="007F5926" w:rsidP="007F5926">
      <w:r w:rsidRPr="008F58EF">
        <w:t xml:space="preserve">Selv om et </w:t>
      </w:r>
      <w:r w:rsidR="00B2496D">
        <w:t>samarbeid</w:t>
      </w:r>
      <w:r w:rsidRPr="008F58EF">
        <w:t xml:space="preserve"> opprettes som et eget rettssubjekt, kan </w:t>
      </w:r>
      <w:r w:rsidR="00B2496D">
        <w:t>deltaker</w:t>
      </w:r>
      <w:r w:rsidRPr="008F58EF">
        <w:t>kommunene bestemme at personell som arbeider inn mot samarbeidet, skal være ansatt i en av deltakerkommunene, og ikke i samarbeidet</w:t>
      </w:r>
      <w:r>
        <w:t>.</w:t>
      </w:r>
    </w:p>
    <w:p w14:paraId="23AFE41F" w14:textId="6B05A97B" w:rsidR="007F5926" w:rsidRDefault="00B2496D" w:rsidP="007F5926">
      <w:r>
        <w:t>Noen k</w:t>
      </w:r>
      <w:r w:rsidR="007F5926">
        <w:t>onsekvenser av at samarbeidet er et eget rettssubjekt:</w:t>
      </w:r>
    </w:p>
    <w:p w14:paraId="2DCF2C5D" w14:textId="77777777" w:rsidR="007F5926" w:rsidRDefault="007F5926" w:rsidP="008155B4">
      <w:pPr>
        <w:pStyle w:val="Listebombe"/>
      </w:pPr>
      <w:r>
        <w:t>samarbeidet kan forplikte seg på selvstendig grunnlag overfor en tredjepart</w:t>
      </w:r>
    </w:p>
    <w:p w14:paraId="7FE5C0FA" w14:textId="77777777" w:rsidR="007F5926" w:rsidRDefault="007F5926" w:rsidP="008155B4">
      <w:pPr>
        <w:pStyle w:val="Listebombe"/>
      </w:pPr>
      <w:r>
        <w:t>samarbeidet kan selv inngå kontrakter</w:t>
      </w:r>
    </w:p>
    <w:p w14:paraId="2C2924D1" w14:textId="77777777" w:rsidR="007F5926" w:rsidRDefault="007F5926" w:rsidP="008155B4">
      <w:pPr>
        <w:pStyle w:val="Listebombe"/>
      </w:pPr>
      <w:r>
        <w:t>samarbeidet kan selv være arbeidsgiver og ansette personell</w:t>
      </w:r>
    </w:p>
    <w:p w14:paraId="41763247" w14:textId="77777777" w:rsidR="007F5926" w:rsidRDefault="007F5926" w:rsidP="008155B4">
      <w:pPr>
        <w:pStyle w:val="Listebombe"/>
      </w:pPr>
      <w:r>
        <w:t>samarbeidet må registreres i enhetsregisteret</w:t>
      </w:r>
    </w:p>
    <w:p w14:paraId="6E73AB27" w14:textId="77777777" w:rsidR="007F5926" w:rsidRPr="00B2496D" w:rsidRDefault="007F5926" w:rsidP="00B2496D">
      <w:pPr>
        <w:pStyle w:val="avsnitt-undertittel"/>
      </w:pPr>
      <w:r w:rsidRPr="00B2496D">
        <w:t>Samarbeidet som ikke er et eget rettssubjekt</w:t>
      </w:r>
    </w:p>
    <w:p w14:paraId="23B0D9BA" w14:textId="77777777" w:rsidR="005977D5" w:rsidRDefault="007F5926" w:rsidP="007F5926">
      <w:r>
        <w:t>O</w:t>
      </w:r>
      <w:r w:rsidRPr="008F58EF">
        <w:t>ppgavefellesskapet</w:t>
      </w:r>
      <w:r>
        <w:t xml:space="preserve"> eller rådet</w:t>
      </w:r>
      <w:r w:rsidRPr="008F58EF">
        <w:t xml:space="preserve"> </w:t>
      </w:r>
      <w:r>
        <w:t>kan</w:t>
      </w:r>
      <w:r w:rsidRPr="008F58EF">
        <w:t xml:space="preserve"> </w:t>
      </w:r>
      <w:r>
        <w:t xml:space="preserve">opprettes uten å være </w:t>
      </w:r>
      <w:r w:rsidRPr="008F58EF">
        <w:t xml:space="preserve">et eget rettssubjekt. Der </w:t>
      </w:r>
      <w:r>
        <w:t xml:space="preserve">rådet eller </w:t>
      </w:r>
      <w:r w:rsidRPr="008F58EF">
        <w:t>oppgavefellesskapet ikke er et eget rettssubjekt, innebærer det at deltakerkommunene stå</w:t>
      </w:r>
      <w:r>
        <w:t>r</w:t>
      </w:r>
      <w:r w:rsidRPr="008F58EF">
        <w:t xml:space="preserve"> rettslig og økonomisk ansvarlig for</w:t>
      </w:r>
      <w:r>
        <w:t>,</w:t>
      </w:r>
      <w:r w:rsidRPr="008F58EF">
        <w:t xml:space="preserve"> og </w:t>
      </w:r>
      <w:r>
        <w:t>derfor må</w:t>
      </w:r>
      <w:r w:rsidRPr="008F58EF">
        <w:t xml:space="preserve"> tre inn i</w:t>
      </w:r>
      <w:r>
        <w:t xml:space="preserve">, </w:t>
      </w:r>
      <w:r w:rsidRPr="008F58EF">
        <w:t xml:space="preserve">alle disposisjoner </w:t>
      </w:r>
      <w:r>
        <w:t xml:space="preserve">rådet eller oppgavefelleskapet </w:t>
      </w:r>
      <w:r w:rsidRPr="008F58EF">
        <w:t>foretar seg</w:t>
      </w:r>
      <w:r>
        <w:t xml:space="preserve">. </w:t>
      </w:r>
      <w:r w:rsidRPr="008F58EF">
        <w:t>En av deltakerkommunene må ansette personellet og inngå eventuelle kontrakter.</w:t>
      </w:r>
    </w:p>
    <w:p w14:paraId="36F1AB2A" w14:textId="3FB5AF81" w:rsidR="007F5926" w:rsidRDefault="007F5926" w:rsidP="007F5926">
      <w:r>
        <w:lastRenderedPageBreak/>
        <w:t xml:space="preserve">Når samarbeidet ikke er et eget </w:t>
      </w:r>
      <w:r w:rsidR="00080642">
        <w:t>rettssubjekt</w:t>
      </w:r>
      <w:r>
        <w:t xml:space="preserve"> kan ikke samarbeidet </w:t>
      </w:r>
      <w:r w:rsidR="000C131A">
        <w:t>som sådan</w:t>
      </w:r>
      <w:r>
        <w:t xml:space="preserve"> binde seg utad</w:t>
      </w:r>
      <w:r w:rsidR="000C131A">
        <w:t xml:space="preserve">. Det må en av deltakerkommunene gjøre. </w:t>
      </w:r>
      <w:r w:rsidRPr="00D17AC5">
        <w:t xml:space="preserve">Den kommunen som </w:t>
      </w:r>
      <w:r w:rsidR="000C131A">
        <w:t>binder seg utad, og</w:t>
      </w:r>
      <w:r w:rsidRPr="00D17AC5">
        <w:t xml:space="preserve"> i hovedsak står rettslig og økonomisk ansvarlig for kontraktene som inngås, kalles </w:t>
      </w:r>
      <w:r w:rsidRPr="005977D5">
        <w:rPr>
          <w:rStyle w:val="kursiv"/>
        </w:rPr>
        <w:t>kontorkommunen</w:t>
      </w:r>
      <w:r w:rsidR="0097441B">
        <w:t>.</w:t>
      </w:r>
      <w:r w:rsidR="003D6A00">
        <w:t xml:space="preserve"> </w:t>
      </w:r>
      <w:r w:rsidR="000C131A">
        <w:t xml:space="preserve">Hvilken av deltakerkommunene som skal være kontorkommune </w:t>
      </w:r>
      <w:r w:rsidR="003D6A00">
        <w:t>bør</w:t>
      </w:r>
      <w:r w:rsidR="000C131A">
        <w:t xml:space="preserve"> </w:t>
      </w:r>
      <w:r w:rsidR="003D6A00">
        <w:t>framgå av samarbeidsavtalen.</w:t>
      </w:r>
      <w:r w:rsidRPr="00D17AC5">
        <w:t xml:space="preserve"> </w:t>
      </w:r>
      <w:r>
        <w:t xml:space="preserve">Det følger av kommuneloven </w:t>
      </w:r>
      <w:r w:rsidR="005977D5">
        <w:t>§ 1</w:t>
      </w:r>
      <w:r>
        <w:t>4-8 at r</w:t>
      </w:r>
      <w:r w:rsidRPr="00D17AC5">
        <w:t>egnskapet til oppgavefellesskap</w:t>
      </w:r>
      <w:r>
        <w:t xml:space="preserve"> og råd</w:t>
      </w:r>
      <w:r w:rsidRPr="00D17AC5">
        <w:t xml:space="preserve"> som ikke er egne rettssubjekt, skal innarbeides i kontorkommunenes samlete årsregnskap</w:t>
      </w:r>
      <w:r>
        <w:t>.</w:t>
      </w:r>
    </w:p>
    <w:p w14:paraId="3BEC25D8" w14:textId="39739D72" w:rsidR="007F5926" w:rsidRPr="008F58EF" w:rsidRDefault="007F5926" w:rsidP="007F5926">
      <w:r>
        <w:t xml:space="preserve">Samarbeid som ikke organiseres som et eget </w:t>
      </w:r>
      <w:r w:rsidR="00080642">
        <w:t>rettssubjekt</w:t>
      </w:r>
      <w:r>
        <w:t xml:space="preserve">, egner seg best ved samarbeid av mindre omfang. Dersom det for eksempel trengs få personellressurser inn i samarbeidet, kan det være lite effektivt om samarbeidet selv ansetter personell og har arbeidsgiveransvar, med alle oppgavene det medfører. Samarbeid som ikke organiseres som et eget </w:t>
      </w:r>
      <w:r w:rsidR="00080642">
        <w:t>rettssubjekt</w:t>
      </w:r>
      <w:r>
        <w:t xml:space="preserve"> kan videre være hensiktsmessig når samarbeidet ikke antas å være langvarig.</w:t>
      </w:r>
    </w:p>
    <w:p w14:paraId="712185A9" w14:textId="046D0E68" w:rsidR="008E24AE" w:rsidRDefault="008E24AE" w:rsidP="001718D5">
      <w:pPr>
        <w:pStyle w:val="Overskrift2"/>
      </w:pPr>
      <w:bookmarkStart w:id="138" w:name="_Toc147390397"/>
      <w:r>
        <w:t>Samarbeidsavtalen</w:t>
      </w:r>
      <w:bookmarkEnd w:id="138"/>
    </w:p>
    <w:p w14:paraId="2E11A546" w14:textId="3D221C00" w:rsidR="008E24AE" w:rsidRDefault="008E24AE" w:rsidP="008E24AE">
      <w:r w:rsidRPr="00063569">
        <w:t xml:space="preserve">Når det opprettes et </w:t>
      </w:r>
      <w:r>
        <w:t xml:space="preserve">råd eller et </w:t>
      </w:r>
      <w:r w:rsidRPr="00063569">
        <w:t xml:space="preserve">oppgavefellesskap, </w:t>
      </w:r>
      <w:r w:rsidRPr="001822CA">
        <w:t xml:space="preserve">skal </w:t>
      </w:r>
      <w:r w:rsidRPr="00063569">
        <w:t>det inngås en skriftlig samarbeidsavtale mellom alle deltakerne</w:t>
      </w:r>
      <w:r>
        <w:t xml:space="preserve">. </w:t>
      </w:r>
      <w:r w:rsidR="006F385C">
        <w:t>Regler om samarbeidsavtale følger av §</w:t>
      </w:r>
      <w:r w:rsidR="005977D5">
        <w:t>§ 1</w:t>
      </w:r>
      <w:r w:rsidR="006F385C">
        <w:t xml:space="preserve">8-4 og 19-4. </w:t>
      </w:r>
      <w:r w:rsidRPr="00063569">
        <w:t>De</w:t>
      </w:r>
      <w:r>
        <w:t>t er de</w:t>
      </w:r>
      <w:r w:rsidRPr="00063569">
        <w:t xml:space="preserve"> enkelte kommunestyrene og fylkestingene i alle deltakerkommunene </w:t>
      </w:r>
      <w:r>
        <w:t xml:space="preserve">som </w:t>
      </w:r>
      <w:r w:rsidRPr="001822CA">
        <w:t>selv</w:t>
      </w:r>
      <w:r w:rsidRPr="00063569">
        <w:t xml:space="preserve"> </w:t>
      </w:r>
      <w:r>
        <w:t xml:space="preserve">skal </w:t>
      </w:r>
      <w:r w:rsidRPr="00063569">
        <w:t>vedta samarbeidsavtalen</w:t>
      </w:r>
      <w:r>
        <w:t>. Denne myndigheten kan ikke delegeres.</w:t>
      </w:r>
    </w:p>
    <w:p w14:paraId="7C2BE056" w14:textId="77777777" w:rsidR="005977D5" w:rsidRDefault="008E24AE" w:rsidP="008E24AE">
      <w:r>
        <w:t>I stedet for detaljert regulering i lov, er det lagt opp til at deltakerne sammen skal bli enige om reglene som skal styre samarbeidet gjennom samarbeidsavtalen. Det vil si at deltakerne har stor fleksibilitet, og kan vedta regler som er tilpasset det enkelte samarbeidet.</w:t>
      </w:r>
    </w:p>
    <w:p w14:paraId="33D47705" w14:textId="529D6B58" w:rsidR="008E24AE" w:rsidRDefault="008E24AE" w:rsidP="001718D5">
      <w:pPr>
        <w:pStyle w:val="Overskrift3"/>
      </w:pPr>
      <w:bookmarkStart w:id="139" w:name="_Toc147390398"/>
      <w:r>
        <w:t>Obligatorisk innhold i samarbeidsavtalen</w:t>
      </w:r>
      <w:bookmarkEnd w:id="139"/>
    </w:p>
    <w:p w14:paraId="494290AC" w14:textId="2E71BBA0" w:rsidR="008E24AE" w:rsidRDefault="008E24AE" w:rsidP="008E24AE">
      <w:r>
        <w:t xml:space="preserve">Kommuneloven </w:t>
      </w:r>
      <w:r w:rsidR="001822CA">
        <w:t>stiller noen</w:t>
      </w:r>
      <w:r>
        <w:t xml:space="preserve"> </w:t>
      </w:r>
      <w:r w:rsidRPr="005977D5">
        <w:t>minstekrav</w:t>
      </w:r>
      <w:r w:rsidRPr="005977D5">
        <w:rPr>
          <w:rStyle w:val="kursiv"/>
        </w:rPr>
        <w:t xml:space="preserve"> </w:t>
      </w:r>
      <w:r>
        <w:t>til hva som skal reguleres i samarbeidsavtalen i §</w:t>
      </w:r>
      <w:r w:rsidR="005977D5">
        <w:t>§ </w:t>
      </w:r>
      <w:r w:rsidR="005977D5" w:rsidRPr="009F5F18">
        <w:t>1</w:t>
      </w:r>
      <w:r w:rsidRPr="009F5F18">
        <w:t>8-4</w:t>
      </w:r>
      <w:r>
        <w:t xml:space="preserve"> fjerde ledd</w:t>
      </w:r>
      <w:r w:rsidRPr="009F5F18">
        <w:t xml:space="preserve"> og 19-4</w:t>
      </w:r>
      <w:r>
        <w:t xml:space="preserve"> fjerde ledd. Det er altså noen forhold det er obligatorisk å </w:t>
      </w:r>
      <w:r w:rsidR="001822CA">
        <w:t>ha bestemmelser om</w:t>
      </w:r>
      <w:r>
        <w:t xml:space="preserve"> i samarbeidsavtalen. Samarbeidsavtalen skal fastsette:</w:t>
      </w:r>
    </w:p>
    <w:p w14:paraId="19B4E0BE" w14:textId="77777777" w:rsidR="008E24AE" w:rsidRDefault="008E24AE" w:rsidP="008155B4">
      <w:pPr>
        <w:pStyle w:val="Listebombe"/>
      </w:pPr>
      <w:r>
        <w:t>samarbeidets navn</w:t>
      </w:r>
    </w:p>
    <w:p w14:paraId="4B1E8CB9" w14:textId="77777777" w:rsidR="008E24AE" w:rsidRDefault="008E24AE" w:rsidP="008155B4">
      <w:pPr>
        <w:pStyle w:val="Listebombe"/>
      </w:pPr>
      <w:r>
        <w:t>om samarbeidet er et eget rettssubjekt</w:t>
      </w:r>
    </w:p>
    <w:p w14:paraId="6E097BC8" w14:textId="77777777" w:rsidR="008E24AE" w:rsidRDefault="008E24AE" w:rsidP="008155B4">
      <w:pPr>
        <w:pStyle w:val="Listebombe"/>
      </w:pPr>
      <w:r w:rsidRPr="009F5F18">
        <w:t>hvor mange medlemmer den enkelte deltakeren skal ha i representantskapet</w:t>
      </w:r>
    </w:p>
    <w:p w14:paraId="7CDE9B0B" w14:textId="3C5D2313" w:rsidR="008E24AE" w:rsidRDefault="008E24AE" w:rsidP="008155B4">
      <w:pPr>
        <w:pStyle w:val="Listebombe"/>
      </w:pPr>
      <w:r w:rsidRPr="009F5F18">
        <w:t xml:space="preserve">hvilke saker </w:t>
      </w:r>
      <w:r>
        <w:t>rådet</w:t>
      </w:r>
      <w:r w:rsidRPr="009F5F18">
        <w:t xml:space="preserve"> skal kunne behandle</w:t>
      </w:r>
      <w:r>
        <w:t xml:space="preserve"> og </w:t>
      </w:r>
      <w:r w:rsidRPr="009F5F18">
        <w:t xml:space="preserve">hvilken myndighet som er lagt til </w:t>
      </w:r>
      <w:r>
        <w:t>rådet/</w:t>
      </w:r>
      <w:r w:rsidRPr="00800571">
        <w:t>hvilke oppgaver og hvilken myndighet som er lagt til oppgavefellesskapet</w:t>
      </w:r>
    </w:p>
    <w:p w14:paraId="02EEEAB6" w14:textId="720DA0EA" w:rsidR="008E24AE" w:rsidRDefault="008E24AE" w:rsidP="008155B4">
      <w:pPr>
        <w:pStyle w:val="Listebombe"/>
      </w:pPr>
      <w:r w:rsidRPr="009F5F18">
        <w:lastRenderedPageBreak/>
        <w:t xml:space="preserve">den enkelte deltakerens eierandel og ansvarsandel for </w:t>
      </w:r>
      <w:r>
        <w:t>samarbeidets</w:t>
      </w:r>
      <w:r w:rsidRPr="009F5F18">
        <w:t xml:space="preserve"> forpliktelser hvis ansvarsandelen avviker fra eierandelen</w:t>
      </w:r>
    </w:p>
    <w:p w14:paraId="22AF0962" w14:textId="77777777" w:rsidR="008E24AE" w:rsidRDefault="008E24AE" w:rsidP="008155B4">
      <w:pPr>
        <w:pStyle w:val="Listebombe"/>
      </w:pPr>
      <w:r w:rsidRPr="009F5F18">
        <w:t xml:space="preserve">hvordan deltakerne kan tre ut av </w:t>
      </w:r>
      <w:r>
        <w:t>samarbeidet</w:t>
      </w:r>
    </w:p>
    <w:p w14:paraId="485DA57F" w14:textId="77777777" w:rsidR="005977D5" w:rsidRDefault="008E24AE" w:rsidP="008155B4">
      <w:pPr>
        <w:pStyle w:val="Listebombe"/>
      </w:pPr>
      <w:r w:rsidRPr="009F5F18">
        <w:t xml:space="preserve">hvordan </w:t>
      </w:r>
      <w:r>
        <w:t>samarbeidet</w:t>
      </w:r>
      <w:r w:rsidRPr="009F5F18">
        <w:t xml:space="preserve"> skal oppløses, blant annet hvem som skal ha ansvaret for oppbevaringen av arkiver etter at rådet </w:t>
      </w:r>
      <w:r>
        <w:t xml:space="preserve">eller oppgavefelleskapet </w:t>
      </w:r>
      <w:r w:rsidRPr="009F5F18">
        <w:t>er oppløst</w:t>
      </w:r>
    </w:p>
    <w:p w14:paraId="407C5EFB" w14:textId="0ED2CF0C" w:rsidR="008E278B" w:rsidRDefault="008E278B" w:rsidP="005B2280">
      <w:pPr>
        <w:pStyle w:val="avsnitt-undertittel"/>
      </w:pPr>
      <w:r>
        <w:t>Tilleggskrav til samarbeidsavtalen for oppgavefellesskap</w:t>
      </w:r>
    </w:p>
    <w:p w14:paraId="31FB821B" w14:textId="412A5AEE" w:rsidR="008E24AE" w:rsidRDefault="00322C69" w:rsidP="008E24AE">
      <w:r>
        <w:t xml:space="preserve">Interkommunale politiske råd er politiske samarbeidsorganer, og vil derfor normalt ha en mindre økonomi enn oppgavefelleskapene som kan yte tjenester. </w:t>
      </w:r>
      <w:r w:rsidR="008E24AE">
        <w:t xml:space="preserve">For </w:t>
      </w:r>
      <w:r w:rsidR="008E24AE" w:rsidRPr="003D6A00">
        <w:t xml:space="preserve">oppgavefelleskap </w:t>
      </w:r>
      <w:r w:rsidR="008E24AE">
        <w:t xml:space="preserve">er det </w:t>
      </w:r>
      <w:r w:rsidR="007C6949">
        <w:t>derfor</w:t>
      </w:r>
      <w:r w:rsidR="008E24AE">
        <w:t xml:space="preserve"> </w:t>
      </w:r>
      <w:r w:rsidR="007C6949">
        <w:t>noen</w:t>
      </w:r>
      <w:r w:rsidR="008E24AE">
        <w:t xml:space="preserve"> tilleggskrav til </w:t>
      </w:r>
      <w:r w:rsidR="007C6949">
        <w:t xml:space="preserve">hva som må fastsettes i </w:t>
      </w:r>
      <w:r w:rsidR="008E24AE">
        <w:t>samarbeidsavtalen. Den skal også fastsette:</w:t>
      </w:r>
    </w:p>
    <w:p w14:paraId="18BB032D" w14:textId="77777777" w:rsidR="008E24AE" w:rsidRDefault="008E24AE" w:rsidP="008155B4">
      <w:pPr>
        <w:pStyle w:val="Listebombe"/>
      </w:pPr>
      <w:r w:rsidRPr="00175B1F">
        <w:t>deltakernes innskuddsplikt og plikt til å yte andre bidrag til oppgavefellesskapet</w:t>
      </w:r>
    </w:p>
    <w:p w14:paraId="5975A61E" w14:textId="77777777" w:rsidR="008E24AE" w:rsidRDefault="008E24AE" w:rsidP="008155B4">
      <w:pPr>
        <w:pStyle w:val="Listebombe"/>
      </w:pPr>
      <w:r w:rsidRPr="00175B1F">
        <w:t>om oppgavefellesskapet skal ha myndighet til å ta opp lån</w:t>
      </w:r>
    </w:p>
    <w:p w14:paraId="1172C5C3" w14:textId="77777777" w:rsidR="008E24AE" w:rsidRDefault="008E24AE" w:rsidP="008155B4">
      <w:pPr>
        <w:pStyle w:val="Listebombe"/>
      </w:pPr>
      <w:r w:rsidRPr="00175B1F">
        <w:t>hva oppgavefellesskapet skal rapportere til deltakerne om</w:t>
      </w:r>
    </w:p>
    <w:p w14:paraId="7B197CCA" w14:textId="25BA52C0" w:rsidR="008E24AE" w:rsidRDefault="008E24AE" w:rsidP="001718D5">
      <w:pPr>
        <w:pStyle w:val="Overskrift3"/>
      </w:pPr>
      <w:bookmarkStart w:id="140" w:name="_Toc147390399"/>
      <w:r>
        <w:t xml:space="preserve">Eksempler på hva samarbeidsavtalen </w:t>
      </w:r>
      <w:r w:rsidR="00DB152E">
        <w:t xml:space="preserve">ellers </w:t>
      </w:r>
      <w:r w:rsidR="00355659">
        <w:t>kan</w:t>
      </w:r>
      <w:r>
        <w:t xml:space="preserve"> regulere</w:t>
      </w:r>
      <w:bookmarkEnd w:id="140"/>
    </w:p>
    <w:p w14:paraId="4322545C" w14:textId="77777777" w:rsidR="005977D5" w:rsidRDefault="008E24AE" w:rsidP="008E24AE">
      <w:r>
        <w:t>Minimumskravene til hva som skal stå i samarbeids</w:t>
      </w:r>
      <w:r w:rsidR="00F85477">
        <w:t>av</w:t>
      </w:r>
      <w:r>
        <w:t>talen vil i mindre grad enn for eksempel IKS-loven løse spørsmål og eventuell uenighet som dukker opp mellom deltakerne i samarbeidet. Det er derfor</w:t>
      </w:r>
      <w:r w:rsidR="00721DD3">
        <w:t xml:space="preserve"> </w:t>
      </w:r>
      <w:r>
        <w:t>viktig å utarbeide en samarbeidsavtale</w:t>
      </w:r>
      <w:r w:rsidR="007C6949">
        <w:t xml:space="preserve"> som er</w:t>
      </w:r>
      <w:r>
        <w:t xml:space="preserve"> basert på samarbeidets innretning og behov.</w:t>
      </w:r>
    </w:p>
    <w:p w14:paraId="54948263" w14:textId="7F19195D" w:rsidR="005868D8" w:rsidRDefault="008E24AE" w:rsidP="008E24AE">
      <w:r>
        <w:t xml:space="preserve">Deltakerne bør sørge for at ansvar, rettigheter og forpliktelser er såpass detaljert regulert at det ikke oppstår uenighet om sentrale forhold. Jo større og mer omfattende et samarbeid er, desto viktigere </w:t>
      </w:r>
      <w:r w:rsidR="00C31AFF">
        <w:t xml:space="preserve">vil det ofte være </w:t>
      </w:r>
      <w:r>
        <w:t xml:space="preserve">med en </w:t>
      </w:r>
      <w:r w:rsidR="00482EA7">
        <w:t xml:space="preserve">utførlig </w:t>
      </w:r>
      <w:r>
        <w:t xml:space="preserve">samarbeidsavtale. </w:t>
      </w:r>
      <w:r w:rsidR="007C6949">
        <w:t xml:space="preserve">For mindre samarbeid, for eksempel samarbeid som er midlertidig/prosjektbasert eller som omfatter få og avgrensete oppgaver, kan samarbeidsavtalen derimot være forholdsvis </w:t>
      </w:r>
      <w:r w:rsidR="005977D5">
        <w:t>«</w:t>
      </w:r>
      <w:r w:rsidR="007C6949">
        <w:t>enkel</w:t>
      </w:r>
      <w:r w:rsidR="005977D5">
        <w:t>»</w:t>
      </w:r>
      <w:r w:rsidR="007C6949">
        <w:t>.</w:t>
      </w:r>
      <w:r>
        <w:t xml:space="preserve"> </w:t>
      </w:r>
      <w:r w:rsidR="002C7764">
        <w:t xml:space="preserve">For interkommunale politiske råd som skal </w:t>
      </w:r>
      <w:proofErr w:type="gramStart"/>
      <w:r w:rsidR="002C7764">
        <w:t>avgi</w:t>
      </w:r>
      <w:proofErr w:type="gramEnd"/>
      <w:r w:rsidR="002C7764">
        <w:t xml:space="preserve"> høringsuttalelser på vegne av deltakerkommunene, kan det være relevant at samarbeidsavtalen avklarer i hvilke tilfeller rådet kan uttale seg</w:t>
      </w:r>
      <w:r w:rsidR="00C31AFF">
        <w:t>,</w:t>
      </w:r>
      <w:r w:rsidR="00D974F3">
        <w:t xml:space="preserve"> og når kommunene eventuelt skal tale sin egen sak.</w:t>
      </w:r>
    </w:p>
    <w:p w14:paraId="21B1A9BB" w14:textId="475AC63F" w:rsidR="005977D5" w:rsidRDefault="008E24AE" w:rsidP="008E24AE">
      <w:r>
        <w:t xml:space="preserve">Det kan være </w:t>
      </w:r>
      <w:r w:rsidR="00482EA7">
        <w:t>relevant</w:t>
      </w:r>
      <w:r>
        <w:t xml:space="preserve"> å se </w:t>
      </w:r>
      <w:r w:rsidR="005868D8">
        <w:t>på</w:t>
      </w:r>
      <w:r>
        <w:t xml:space="preserve"> hva som er regulert i andre organisasjonsformer.</w:t>
      </w:r>
      <w:r w:rsidR="004553E9">
        <w:t xml:space="preserve"> Gjenbruk av gode samarbeidsavtaler </w:t>
      </w:r>
      <w:r w:rsidR="00482EA7">
        <w:t xml:space="preserve">fra andre interkommunale samarbeid </w:t>
      </w:r>
      <w:r w:rsidR="004553E9">
        <w:t xml:space="preserve">kan være hensiktsmessig, men det er i så fall viktig å </w:t>
      </w:r>
      <w:r w:rsidR="00482EA7">
        <w:t>være oppmerksom</w:t>
      </w:r>
      <w:r w:rsidR="004553E9">
        <w:t xml:space="preserve"> på at samarbeid er ulike og at overføringsverdien </w:t>
      </w:r>
      <w:r w:rsidR="005868D8">
        <w:t>derfor kan variere</w:t>
      </w:r>
      <w:r w:rsidR="004553E9">
        <w:t xml:space="preserve">. </w:t>
      </w:r>
      <w:r w:rsidR="00F97F1F">
        <w:t xml:space="preserve">Det er vanligvis nødvendig med </w:t>
      </w:r>
      <w:r w:rsidR="005977D5">
        <w:t>«</w:t>
      </w:r>
      <w:r w:rsidR="00F97F1F">
        <w:t>skreddersøm</w:t>
      </w:r>
      <w:r w:rsidR="005977D5">
        <w:t>»</w:t>
      </w:r>
      <w:r w:rsidR="00F97F1F">
        <w:t>.</w:t>
      </w:r>
    </w:p>
    <w:p w14:paraId="6378E23D" w14:textId="170B25B1" w:rsidR="001C33CE" w:rsidRDefault="001C33CE" w:rsidP="008E24AE">
      <w:r>
        <w:lastRenderedPageBreak/>
        <w:t>Hvis deltakerkommunene forplikter seg til å evaluere samarbeidet før eventuell uenighet har fått utvikle seg, kan dette være konfliktdempende og bidra til et godt samarbeid over tid. Det kan derfor være hensiktsmessig å fastsette i samarbeidsavtalen at samarbeidet skal evalueres jevnlig, for eksempel minst en gang i hver valgperiode.</w:t>
      </w:r>
    </w:p>
    <w:p w14:paraId="55F3A443" w14:textId="2561D544" w:rsidR="004553E9" w:rsidRDefault="004553E9" w:rsidP="008E24AE">
      <w:r>
        <w:t>Eksempler på forhold som kan reguleres i en samarbeidsavtale er:</w:t>
      </w:r>
    </w:p>
    <w:p w14:paraId="018FC09F" w14:textId="185F0207" w:rsidR="005868D8" w:rsidRDefault="005868D8" w:rsidP="008155B4">
      <w:pPr>
        <w:pStyle w:val="Listebombe"/>
      </w:pPr>
      <w:r>
        <w:t>Hvor ofte det skal være møter i representantskapet</w:t>
      </w:r>
      <w:r w:rsidR="007D417F">
        <w:t xml:space="preserve"> og</w:t>
      </w:r>
      <w:r>
        <w:t xml:space="preserve"> hvilke saker som skal behandles</w:t>
      </w:r>
    </w:p>
    <w:p w14:paraId="32BCEDDE" w14:textId="7E699ED7" w:rsidR="003702B8" w:rsidRDefault="004553E9" w:rsidP="008155B4">
      <w:pPr>
        <w:pStyle w:val="Listebombe"/>
      </w:pPr>
      <w:r>
        <w:t>Hvilke oppgaver og hvilken myndighet</w:t>
      </w:r>
      <w:r w:rsidR="003702B8">
        <w:t xml:space="preserve"> eventuelle</w:t>
      </w:r>
      <w:r>
        <w:t xml:space="preserve"> styringsorganer </w:t>
      </w:r>
      <w:r w:rsidR="003702B8">
        <w:t>eller daglig leder skal ha</w:t>
      </w:r>
    </w:p>
    <w:p w14:paraId="36031238" w14:textId="6739ED6D" w:rsidR="009A0D21" w:rsidRDefault="007C6949" w:rsidP="008155B4">
      <w:pPr>
        <w:pStyle w:val="Listebombe"/>
      </w:pPr>
      <w:r>
        <w:t>Om samarbeidet skal ha én kontorkommune</w:t>
      </w:r>
      <w:r w:rsidR="009A0D21">
        <w:t xml:space="preserve"> </w:t>
      </w:r>
      <w:r w:rsidR="00874369">
        <w:t>(og i så fall hvilken),</w:t>
      </w:r>
      <w:r w:rsidR="009A0D21">
        <w:t xml:space="preserve"> eller om oppgaver skal fordeles på flere kommuner</w:t>
      </w:r>
    </w:p>
    <w:p w14:paraId="78AE383F" w14:textId="486659B7" w:rsidR="007C6949" w:rsidRDefault="009A0D21" w:rsidP="008155B4">
      <w:pPr>
        <w:pStyle w:val="Listebombe"/>
      </w:pPr>
      <w:r>
        <w:t>H</w:t>
      </w:r>
      <w:r w:rsidR="007C6949">
        <w:t>vordan tilgjengelighet til tjenester som produseres</w:t>
      </w:r>
      <w:r w:rsidR="00B71A30">
        <w:t xml:space="preserve"> i et oppgavefelleskap</w:t>
      </w:r>
      <w:r w:rsidR="007C6949">
        <w:t xml:space="preserve"> skal sikres til </w:t>
      </w:r>
      <w:r>
        <w:t>alle</w:t>
      </w:r>
      <w:r w:rsidR="007C6949">
        <w:t xml:space="preserve"> deltakerkommunene</w:t>
      </w:r>
    </w:p>
    <w:p w14:paraId="34FFAA26" w14:textId="77777777" w:rsidR="00DE65AB" w:rsidRDefault="00DE65AB" w:rsidP="008155B4">
      <w:pPr>
        <w:pStyle w:val="Listebombe"/>
      </w:pPr>
      <w:r>
        <w:t>Om møter i representantskapet og andre styringsorganer kan holdes som fjernmøte</w:t>
      </w:r>
    </w:p>
    <w:p w14:paraId="2A2C3B68" w14:textId="5B2B5F96" w:rsidR="004664C9" w:rsidRDefault="007D417F" w:rsidP="008155B4">
      <w:pPr>
        <w:pStyle w:val="Listebombe"/>
      </w:pPr>
      <w:r>
        <w:t>Det økonomiske oppgjøret ved uttreden eller oppløsning</w:t>
      </w:r>
    </w:p>
    <w:p w14:paraId="79F69361" w14:textId="677FBAC0" w:rsidR="00DE65AB" w:rsidRDefault="00482EA7" w:rsidP="008155B4">
      <w:pPr>
        <w:pStyle w:val="Listebombe"/>
      </w:pPr>
      <w:r>
        <w:t>Forankring av beslutninger i deltakerkommunene, for eksempel o</w:t>
      </w:r>
      <w:r w:rsidR="007D417F">
        <w:t>m utkast til innstillinger skal forelegges deltakerkommunene i visse sakstyper før beslutning</w:t>
      </w:r>
      <w:r>
        <w:t xml:space="preserve"> fattes</w:t>
      </w:r>
      <w:r w:rsidR="007D417F">
        <w:t xml:space="preserve"> i representantskapet</w:t>
      </w:r>
    </w:p>
    <w:p w14:paraId="3EEBBBC3" w14:textId="718E0253" w:rsidR="004553E9" w:rsidRDefault="004553E9" w:rsidP="008155B4">
      <w:pPr>
        <w:pStyle w:val="Listebombe"/>
      </w:pPr>
      <w:r>
        <w:t>Tvisteløsningsmekanisme</w:t>
      </w:r>
      <w:r w:rsidR="00303069">
        <w:t xml:space="preserve"> </w:t>
      </w:r>
      <w:r w:rsidR="00DB152E">
        <w:t>ved uenighet</w:t>
      </w:r>
    </w:p>
    <w:p w14:paraId="4C988162" w14:textId="527CAFCE" w:rsidR="002C7764" w:rsidRDefault="002C7764" w:rsidP="008155B4">
      <w:pPr>
        <w:pStyle w:val="Listebombe"/>
      </w:pPr>
      <w:r>
        <w:t>Hvilke uttalelser et interkommunalt politisk råd kan avsi på vegne av kommunene</w:t>
      </w:r>
    </w:p>
    <w:p w14:paraId="1471472F" w14:textId="717A706D" w:rsidR="00C977DB" w:rsidRDefault="00C977DB" w:rsidP="008155B4">
      <w:pPr>
        <w:pStyle w:val="Listebombe"/>
      </w:pPr>
      <w:r>
        <w:t xml:space="preserve">Om revisor skal velges av representantskapet i tråd med kommuneloven </w:t>
      </w:r>
      <w:r w:rsidR="005977D5">
        <w:t>§ </w:t>
      </w:r>
      <w:r w:rsidR="005977D5" w:rsidRPr="00C977DB">
        <w:t>2</w:t>
      </w:r>
      <w:r w:rsidRPr="00C977DB">
        <w:t>4-1 fjerde ledd</w:t>
      </w:r>
      <w:r>
        <w:t xml:space="preserve"> eller om samarbeidsavtalen skal fastsette </w:t>
      </w:r>
      <w:r w:rsidR="006F385C">
        <w:t>noe annet</w:t>
      </w:r>
    </w:p>
    <w:p w14:paraId="143D487E" w14:textId="6741027B" w:rsidR="00F97F1F" w:rsidRDefault="00F97F1F" w:rsidP="008155B4">
      <w:pPr>
        <w:pStyle w:val="Listebombe"/>
      </w:pPr>
      <w:r>
        <w:t>Om samarbeidet skal evalueres jevnlig, for eksempel en gang hver valgperiode</w:t>
      </w:r>
    </w:p>
    <w:p w14:paraId="2643A4A3" w14:textId="404ADCDA" w:rsidR="008E24AE" w:rsidRDefault="008E24AE" w:rsidP="001718D5">
      <w:pPr>
        <w:pStyle w:val="Overskrift3"/>
      </w:pPr>
      <w:bookmarkStart w:id="141" w:name="_Toc147390400"/>
      <w:r>
        <w:t>Endringer i samarbeidsavtalen</w:t>
      </w:r>
      <w:bookmarkEnd w:id="141"/>
    </w:p>
    <w:p w14:paraId="6D1CC14E" w14:textId="14D7E19E" w:rsidR="00542EC3" w:rsidRPr="000C1D61" w:rsidRDefault="00542EC3" w:rsidP="00542EC3">
      <w:pPr>
        <w:pStyle w:val="avsnitt-undertittel"/>
      </w:pPr>
      <w:r w:rsidRPr="000C1D61">
        <w:t>Endringer i det obligatoriske innholdet må vedtas av kommunestyrene</w:t>
      </w:r>
    </w:p>
    <w:p w14:paraId="0C0FBB23" w14:textId="0238244A" w:rsidR="008E24AE" w:rsidRDefault="00072C97" w:rsidP="008E24AE">
      <w:r w:rsidRPr="000C1D61">
        <w:t>Endringer i samarbeids</w:t>
      </w:r>
      <w:r w:rsidR="000C1D61">
        <w:t>av</w:t>
      </w:r>
      <w:r w:rsidRPr="000C1D61">
        <w:t>talen</w:t>
      </w:r>
      <w:r w:rsidR="008E24AE" w:rsidRPr="000C1D61">
        <w:t xml:space="preserve"> som gjelder </w:t>
      </w:r>
      <w:r w:rsidRPr="000C1D61">
        <w:t xml:space="preserve">det obligatoriske innholdet </w:t>
      </w:r>
      <w:r w:rsidR="008E24AE" w:rsidRPr="000C1D61">
        <w:t xml:space="preserve">i </w:t>
      </w:r>
      <w:r w:rsidR="005977D5">
        <w:t>§ </w:t>
      </w:r>
      <w:r w:rsidR="005977D5" w:rsidRPr="000C1D61">
        <w:t>1</w:t>
      </w:r>
      <w:r w:rsidR="008E24AE" w:rsidRPr="000C1D61">
        <w:t xml:space="preserve">8-4 fjerde ledd og </w:t>
      </w:r>
      <w:r w:rsidR="005977D5">
        <w:t>§ </w:t>
      </w:r>
      <w:r w:rsidR="005977D5" w:rsidRPr="000C1D61">
        <w:t>1</w:t>
      </w:r>
      <w:r w:rsidR="008E24AE" w:rsidRPr="000C1D61">
        <w:t>9-4 fjerde ledd</w:t>
      </w:r>
      <w:r w:rsidRPr="000C1D61">
        <w:t>,</w:t>
      </w:r>
      <w:r w:rsidR="008E24AE" w:rsidRPr="000C1D61">
        <w:t xml:space="preserve"> må vedtas av de enkelte kommunestyrene i alle deltakerkommunene. </w:t>
      </w:r>
      <w:r w:rsidR="008E24AE">
        <w:t>Dette betyr at endringer i for eksempel sammensetning av rådet eller oppgavefelleskapet eller endring</w:t>
      </w:r>
      <w:r w:rsidR="00935094">
        <w:t>er</w:t>
      </w:r>
      <w:r w:rsidR="008E24AE">
        <w:t xml:space="preserve"> i </w:t>
      </w:r>
      <w:r w:rsidR="009C7C11">
        <w:t xml:space="preserve">hvilken </w:t>
      </w:r>
      <w:r w:rsidR="008E24AE">
        <w:t>myndighet</w:t>
      </w:r>
      <w:r w:rsidR="009C7C11">
        <w:t xml:space="preserve"> som er lagt til </w:t>
      </w:r>
      <w:r w:rsidR="00935094">
        <w:t>samarbeidet</w:t>
      </w:r>
      <w:r w:rsidR="008E24AE">
        <w:t xml:space="preserve">, krever </w:t>
      </w:r>
      <w:r w:rsidR="00935094">
        <w:t>at</w:t>
      </w:r>
      <w:r w:rsidR="008E24AE">
        <w:t xml:space="preserve"> alle deltakerne i samarbeidet</w:t>
      </w:r>
      <w:r w:rsidR="00935094">
        <w:t xml:space="preserve"> vedtar endringen</w:t>
      </w:r>
      <w:r w:rsidR="008E24AE">
        <w:t>.</w:t>
      </w:r>
    </w:p>
    <w:p w14:paraId="3B07C3A7" w14:textId="77777777" w:rsidR="005977D5" w:rsidRDefault="00542EC3" w:rsidP="00542EC3">
      <w:pPr>
        <w:pStyle w:val="avsnitt-undertittel"/>
      </w:pPr>
      <w:r>
        <w:lastRenderedPageBreak/>
        <w:t>Ved andre endringer i samarbeidsavtalen er det større frihet</w:t>
      </w:r>
    </w:p>
    <w:p w14:paraId="25AB0500" w14:textId="77777777" w:rsidR="005977D5" w:rsidRDefault="00542EC3" w:rsidP="00072C97">
      <w:r>
        <w:t xml:space="preserve">Hvis ikke noe annet er avtalt, kan representantskapet gjøre endringer </w:t>
      </w:r>
      <w:r w:rsidR="000C1D61">
        <w:t xml:space="preserve">i </w:t>
      </w:r>
      <w:r>
        <w:t xml:space="preserve">de delene av avtalen som ikke gjelder punktene som er listet opp i fjerde ledd, med minst 2/3 av de avgitte stemmene. </w:t>
      </w:r>
      <w:r w:rsidR="007B566A">
        <w:t>Det</w:t>
      </w:r>
      <w:r>
        <w:t xml:space="preserve"> kan fastsettes </w:t>
      </w:r>
      <w:r w:rsidR="009D2E4F">
        <w:t xml:space="preserve">i samarbeidsavtalen </w:t>
      </w:r>
      <w:r>
        <w:t xml:space="preserve">at det </w:t>
      </w:r>
      <w:r w:rsidR="003D68F0">
        <w:t>i</w:t>
      </w:r>
      <w:r w:rsidR="003D6A00">
        <w:t xml:space="preserve"> </w:t>
      </w:r>
      <w:r w:rsidR="003D68F0">
        <w:t>stede</w:t>
      </w:r>
      <w:r w:rsidR="003D6A00">
        <w:t>t</w:t>
      </w:r>
      <w:r w:rsidR="003D68F0">
        <w:t xml:space="preserve"> </w:t>
      </w:r>
      <w:r>
        <w:t xml:space="preserve">kreves enstemmighet i representantskapet eller at det er tilstrekkelig med alminnelig flertall. Samarbeidsavtalen kan fastsette ulike krav til oppslutning i representantskapet, avhengig av hva slags avtaleendring det er </w:t>
      </w:r>
      <w:r w:rsidR="00DB152E">
        <w:t>snakk</w:t>
      </w:r>
      <w:r>
        <w:t xml:space="preserve"> om.</w:t>
      </w:r>
    </w:p>
    <w:p w14:paraId="13880853" w14:textId="33E9A6A6" w:rsidR="00574D6B" w:rsidRDefault="00072C97" w:rsidP="00072C97">
      <w:r>
        <w:t xml:space="preserve">Hvis det er stort behov for </w:t>
      </w:r>
      <w:r w:rsidR="002C05D4">
        <w:t>politisk</w:t>
      </w:r>
      <w:r>
        <w:t xml:space="preserve"> styring og kontroll</w:t>
      </w:r>
      <w:r w:rsidR="002C05D4">
        <w:t xml:space="preserve"> fra de folkevalgte</w:t>
      </w:r>
      <w:r>
        <w:t xml:space="preserve">, kan deltakerkommunene bestemme i samarbeidsavtalen at </w:t>
      </w:r>
      <w:r w:rsidRPr="005977D5">
        <w:rPr>
          <w:rStyle w:val="kursiv"/>
        </w:rPr>
        <w:t xml:space="preserve">alle </w:t>
      </w:r>
      <w:r>
        <w:t xml:space="preserve">endringer i avtalen skal vedtas av de enkelte kommunestyrene, ikke bare </w:t>
      </w:r>
      <w:r w:rsidR="00542EC3">
        <w:t>når det skal gjøres avtaleendringer som gjelder punktene</w:t>
      </w:r>
      <w:r>
        <w:t xml:space="preserve"> som er listet opp i fjerde ledd.</w:t>
      </w:r>
    </w:p>
    <w:p w14:paraId="3E6CF72F" w14:textId="1B42BF61" w:rsidR="00072C97" w:rsidRDefault="00574D6B" w:rsidP="00072C97">
      <w:r>
        <w:t xml:space="preserve">I samarbeid med mange deltakere kan det kreve mye ressurser og ta tid før alle deltakerkommunene får behandlet og vedtatt endringer i samarbeidsavtalen. </w:t>
      </w:r>
      <w:r w:rsidR="00542EC3">
        <w:t>Ofte er det derfor hensiktsmessig at representantskapet selv kan gjøre mindre endringer fortløpende.</w:t>
      </w:r>
    </w:p>
    <w:p w14:paraId="65A70EF5" w14:textId="77777777" w:rsidR="00043071" w:rsidRDefault="00043071" w:rsidP="00043071">
      <w:pPr>
        <w:pStyle w:val="Overskrift2"/>
      </w:pPr>
      <w:bookmarkStart w:id="142" w:name="_Toc147390401"/>
      <w:r>
        <w:t>Styringsorganene og styringen av samarbeidet</w:t>
      </w:r>
      <w:bookmarkEnd w:id="142"/>
    </w:p>
    <w:p w14:paraId="25FA1ED5" w14:textId="3BEAEC6D" w:rsidR="00292ED7" w:rsidRDefault="00292ED7" w:rsidP="00292ED7">
      <w:pPr>
        <w:pStyle w:val="Overskrift3"/>
      </w:pPr>
      <w:bookmarkStart w:id="143" w:name="_Toc147390402"/>
      <w:r>
        <w:t>Overordnet om styringsorganene</w:t>
      </w:r>
      <w:bookmarkEnd w:id="143"/>
    </w:p>
    <w:p w14:paraId="632EE384" w14:textId="22AC9B2C" w:rsidR="005977D5" w:rsidRDefault="00043071" w:rsidP="00043071">
      <w:r w:rsidRPr="00E14FA7">
        <w:t>Kommuneloven §</w:t>
      </w:r>
      <w:r w:rsidR="005977D5">
        <w:t>§ </w:t>
      </w:r>
      <w:r w:rsidR="005977D5" w:rsidRPr="00E14FA7">
        <w:t>1</w:t>
      </w:r>
      <w:r w:rsidRPr="00E14FA7">
        <w:t>8-3 og 19-3</w:t>
      </w:r>
      <w:r>
        <w:t xml:space="preserve"> regulerer hvilke styringsorganer råd og oppgavefelleskap kan og skal ha. Det eneste obligatoriske organet er representantskapet. Reglene om styringsorganer er like for råd og oppgavefelleskap, men det er enkelte forskjeller i hvem som kan velges inn i representantskapet og underordnete styringsorganer.</w:t>
      </w:r>
    </w:p>
    <w:p w14:paraId="72EE3185" w14:textId="2CEB8A8C" w:rsidR="00043071" w:rsidRDefault="00043071" w:rsidP="00043071">
      <w:pPr>
        <w:pStyle w:val="Overskrift3"/>
      </w:pPr>
      <w:bookmarkStart w:id="144" w:name="_Toc147390403"/>
      <w:r>
        <w:t>Representantskap</w:t>
      </w:r>
      <w:bookmarkEnd w:id="144"/>
    </w:p>
    <w:p w14:paraId="516D9C5A" w14:textId="77777777" w:rsidR="005977D5" w:rsidRDefault="00043071" w:rsidP="00043071">
      <w:r w:rsidRPr="003279D4">
        <w:t>Representantskapet er det øverste organet</w:t>
      </w:r>
      <w:r>
        <w:t xml:space="preserve"> i råd og oppgavefelleskap, og er det eneste obligatoriske organet.</w:t>
      </w:r>
      <w:r w:rsidRPr="003279D4">
        <w:t xml:space="preserve"> </w:t>
      </w:r>
      <w:r>
        <w:t>Alle</w:t>
      </w:r>
      <w:r w:rsidRPr="003279D4">
        <w:t xml:space="preserve"> </w:t>
      </w:r>
      <w:r>
        <w:t>kommunene som deltar i samarbeidet,</w:t>
      </w:r>
      <w:r w:rsidRPr="003279D4">
        <w:t xml:space="preserve"> skal være representert i representantskapet med minst ett medlem.</w:t>
      </w:r>
      <w:r>
        <w:t xml:space="preserve"> Grunnen til at det er krav om at alle kommuner skal være representert i representantskapet, er at dette sikrer demokratisk forankring hos alle deltakerne og mulighet for styring og ivaretakelse av kommunens interesser.</w:t>
      </w:r>
    </w:p>
    <w:p w14:paraId="1BF9F036" w14:textId="5F13F0BA" w:rsidR="005977D5" w:rsidRDefault="00043071" w:rsidP="00043071">
      <w:r>
        <w:lastRenderedPageBreak/>
        <w:t>Det er</w:t>
      </w:r>
      <w:r w:rsidRPr="003279D4">
        <w:t xml:space="preserve"> </w:t>
      </w:r>
      <w:r>
        <w:t xml:space="preserve">det enkelte </w:t>
      </w:r>
      <w:r w:rsidRPr="003279D4">
        <w:t>kommunestyre</w:t>
      </w:r>
      <w:r>
        <w:t>t</w:t>
      </w:r>
      <w:r w:rsidRPr="003279D4">
        <w:t xml:space="preserve"> eller fylkesting</w:t>
      </w:r>
      <w:r>
        <w:t>et</w:t>
      </w:r>
      <w:r w:rsidRPr="003279D4">
        <w:t xml:space="preserve"> </w:t>
      </w:r>
      <w:r>
        <w:t xml:space="preserve">som </w:t>
      </w:r>
      <w:r w:rsidRPr="005977D5">
        <w:rPr>
          <w:rStyle w:val="kursiv"/>
        </w:rPr>
        <w:t>selv</w:t>
      </w:r>
      <w:r>
        <w:t xml:space="preserve"> </w:t>
      </w:r>
      <w:r w:rsidRPr="003279D4">
        <w:t>velger sine medlemmer</w:t>
      </w:r>
      <w:r>
        <w:t>. Denne myndigheten kan altså ikke delegeres.</w:t>
      </w:r>
      <w:r w:rsidRPr="00EE6054">
        <w:t xml:space="preserve"> </w:t>
      </w:r>
      <w:r>
        <w:t xml:space="preserve">Det eneste unntaket er for parlamentarisk styrte kommuner, hvor loven åpner for at kommunestyret selv kan bestemme at </w:t>
      </w:r>
      <w:r w:rsidRPr="0049204E">
        <w:t>kommunerådet velger medlemmer, se §</w:t>
      </w:r>
      <w:r w:rsidR="005977D5">
        <w:t>§ </w:t>
      </w:r>
      <w:r w:rsidR="005977D5" w:rsidRPr="0049204E">
        <w:t>1</w:t>
      </w:r>
      <w:r w:rsidRPr="0049204E">
        <w:t>8-3 andre ledd og 19-3 andre ledd.</w:t>
      </w:r>
    </w:p>
    <w:p w14:paraId="16EE0538" w14:textId="77777777" w:rsidR="005977D5" w:rsidRDefault="00043071" w:rsidP="00043071">
      <w:r w:rsidRPr="0049204E">
        <w:t>At det bare er kommunestyret og fylkestinget som kan velge sine medlemmer, betyr at deltakerne ikke</w:t>
      </w:r>
      <w:r w:rsidR="0005041F" w:rsidRPr="0049204E">
        <w:t xml:space="preserve"> </w:t>
      </w:r>
      <w:r w:rsidRPr="0049204E">
        <w:t xml:space="preserve">kan </w:t>
      </w:r>
      <w:r w:rsidR="0005041F" w:rsidRPr="0049204E">
        <w:t>bestemme</w:t>
      </w:r>
      <w:r w:rsidRPr="0049204E">
        <w:t xml:space="preserve"> </w:t>
      </w:r>
      <w:r w:rsidR="000D7F2E" w:rsidRPr="0049204E">
        <w:t xml:space="preserve">i samarbeidsavtalen </w:t>
      </w:r>
      <w:r w:rsidRPr="0049204E">
        <w:t xml:space="preserve">hvem som skal sitte i representantskapet. </w:t>
      </w:r>
      <w:r w:rsidR="00B70AB8" w:rsidRPr="0049204E">
        <w:t xml:space="preserve">Kommunestyret vil </w:t>
      </w:r>
      <w:r w:rsidRPr="0049204E">
        <w:t xml:space="preserve">for eksempel ikke være </w:t>
      </w:r>
      <w:r w:rsidR="00B70AB8" w:rsidRPr="0049204E">
        <w:t>bundet av</w:t>
      </w:r>
      <w:r w:rsidRPr="0049204E">
        <w:t xml:space="preserve"> et krav i samarbeidsavtalen </w:t>
      </w:r>
      <w:r w:rsidR="00B70AB8" w:rsidRPr="0049204E">
        <w:t xml:space="preserve">om </w:t>
      </w:r>
      <w:r w:rsidRPr="0049204E">
        <w:t xml:space="preserve">at </w:t>
      </w:r>
      <w:r w:rsidR="00B70AB8" w:rsidRPr="0049204E">
        <w:t xml:space="preserve">det er </w:t>
      </w:r>
      <w:r w:rsidRPr="0049204E">
        <w:t>ordfører</w:t>
      </w:r>
      <w:r w:rsidR="00B70AB8" w:rsidRPr="0049204E">
        <w:t>en</w:t>
      </w:r>
      <w:r w:rsidRPr="0049204E">
        <w:t xml:space="preserve"> i kommunen som skal sitte i representantskapet. Det er opp til det enkelte kommunestyret å bestemme dette.</w:t>
      </w:r>
    </w:p>
    <w:p w14:paraId="187B09A1" w14:textId="5E8106C8" w:rsidR="00043071" w:rsidRDefault="00043071" w:rsidP="00043071">
      <w:r w:rsidRPr="0049204E">
        <w:t>Kommunestyret eller fylkestinget</w:t>
      </w:r>
      <w:r>
        <w:t xml:space="preserve"> velger også selv sine varamedlemmer. Det må minst velges like mange varamedlemmer som medlemmer. Loven har ikke noen øvre grense for antall varamedlemmer som kan velges.</w:t>
      </w:r>
    </w:p>
    <w:p w14:paraId="0A25C2B4" w14:textId="598986D9" w:rsidR="005977D5" w:rsidRDefault="00043071" w:rsidP="00043071">
      <w:r w:rsidRPr="00EE6054">
        <w:t>Antall</w:t>
      </w:r>
      <w:r>
        <w:t>et</w:t>
      </w:r>
      <w:r w:rsidRPr="00EE6054">
        <w:t xml:space="preserve"> medlemmer den enkelte deltaker skal ha i representantskapet, skal framgå av samarbeidsavtalen, jf. </w:t>
      </w:r>
      <w:r>
        <w:t>§</w:t>
      </w:r>
      <w:r w:rsidR="005977D5">
        <w:t>§ 1</w:t>
      </w:r>
      <w:r>
        <w:t>8-4 fjerde ledd bokstav c og 19-4 fjerde ledd bokstav c. Det kan fastsettes i samarbeidsavtalen at deltakerne skal ha ulikt antall medlemmer i representantskapet. Antall medlemmer i representantskapet kan for eksempel knyttes til den enkelte deltakerens eierandel.</w:t>
      </w:r>
    </w:p>
    <w:p w14:paraId="73CACFA0" w14:textId="77777777" w:rsidR="005977D5" w:rsidRDefault="00043071" w:rsidP="00043071">
      <w:r>
        <w:t>M</w:t>
      </w:r>
      <w:r w:rsidRPr="005C1932">
        <w:t xml:space="preserve">edlemmer og varamedlemmer </w:t>
      </w:r>
      <w:r>
        <w:t xml:space="preserve">av representantskapet </w:t>
      </w:r>
      <w:r w:rsidRPr="005C1932">
        <w:t>velges</w:t>
      </w:r>
      <w:r>
        <w:t xml:space="preserve"> i utgangspunktet</w:t>
      </w:r>
      <w:r w:rsidRPr="005C1932">
        <w:t xml:space="preserve"> for fire år. </w:t>
      </w:r>
      <w:r w:rsidR="00DE28C8">
        <w:t xml:space="preserve">Dette er i tråd med den alminnelige hovedregelen i kommuneloven, om at </w:t>
      </w:r>
      <w:r w:rsidR="0005041F">
        <w:t xml:space="preserve">medlemmer i </w:t>
      </w:r>
      <w:r w:rsidR="00DE28C8">
        <w:t>folkevalgte organer velges etter hvert valg og har virketid i hele valgperioden.</w:t>
      </w:r>
    </w:p>
    <w:p w14:paraId="3682121E" w14:textId="26E3F42C" w:rsidR="00043071" w:rsidRDefault="00043071" w:rsidP="00043071">
      <w:r>
        <w:t>Kommunestyret i den</w:t>
      </w:r>
      <w:r w:rsidRPr="005C1932">
        <w:t xml:space="preserve"> enkelte </w:t>
      </w:r>
      <w:r>
        <w:t>deltakerkommunen</w:t>
      </w:r>
      <w:r w:rsidRPr="005C1932">
        <w:t xml:space="preserve"> kan </w:t>
      </w:r>
      <w:r w:rsidR="00DE28C8">
        <w:t>likevel</w:t>
      </w:r>
      <w:r w:rsidRPr="005C1932">
        <w:t xml:space="preserve"> når som helst skifte ut medlemmene og varamedlemmene deltakeren selv har valgt</w:t>
      </w:r>
      <w:r>
        <w:t xml:space="preserve">, jf. </w:t>
      </w:r>
      <w:r w:rsidR="005977D5">
        <w:t>§ 1</w:t>
      </w:r>
      <w:r>
        <w:t xml:space="preserve">8-3 tredje ledd og </w:t>
      </w:r>
      <w:r w:rsidR="005977D5">
        <w:t>§ 1</w:t>
      </w:r>
      <w:r>
        <w:t xml:space="preserve">9-3 fjerde ledd. </w:t>
      </w:r>
      <w:r w:rsidR="000D7F2E">
        <w:t>D</w:t>
      </w:r>
      <w:r>
        <w:t>ette</w:t>
      </w:r>
      <w:r w:rsidR="000D7F2E">
        <w:t xml:space="preserve"> må</w:t>
      </w:r>
      <w:r>
        <w:t xml:space="preserve"> i så fall skje ved fullstendig nyvalg, hvor alle medlemmene og varamedlemmene deltakerkommunen har valgt velges på nytt.</w:t>
      </w:r>
      <w:r w:rsidR="007A3666" w:rsidRPr="005977D5">
        <w:rPr>
          <w:rStyle w:val="Fotnotereferanse"/>
        </w:rPr>
        <w:footnoteReference w:id="41"/>
      </w:r>
      <w:r>
        <w:t xml:space="preserve"> At det må gjøres et nyvalg av alle medlemmene, er i tråd med systemet ellers i kommuneloven. Sittende medlemmer og varamedlemmer i representantskapet kan eventuelt velges på nytt (gjenvelges), dersom det ikke er ønskelig å bytte ut alle medlemmene. Nye medlemmer velges da for resten av perioden. Selv om en kommune velger nye medlemmer til </w:t>
      </w:r>
      <w:r>
        <w:lastRenderedPageBreak/>
        <w:t>representantskapet, er det ikke nødvendig at de andre deltakerkommunene velger sine medlemmer på nytt.</w:t>
      </w:r>
    </w:p>
    <w:p w14:paraId="098E8E75" w14:textId="77777777" w:rsidR="005977D5" w:rsidRDefault="00043071" w:rsidP="00043071">
      <w:r>
        <w:t xml:space="preserve">Deltakerne kan bestemme i samarbeidsavtalen at representantskapets medlemmer skal velges for en kortere periode enn fire år. Dette kan for eksempel være </w:t>
      </w:r>
      <w:r w:rsidR="007C4AA0">
        <w:t>hensiktsmessig</w:t>
      </w:r>
      <w:r>
        <w:t xml:space="preserve"> hvis valg av medlemmer til råd og oppgavefelleskap har kommet i utakt med konstituerende møte etter kommunestyre- og fylkestingsvalg, hvor kommunen og fylkeskommunen </w:t>
      </w:r>
      <w:r w:rsidRPr="008418B0">
        <w:t>velger medlemmer til folkevalgte organer</w:t>
      </w:r>
      <w:r w:rsidR="00363683">
        <w:t>.</w:t>
      </w:r>
      <w:r w:rsidR="00363683" w:rsidRPr="005977D5">
        <w:rPr>
          <w:rStyle w:val="Fotnotereferanse"/>
        </w:rPr>
        <w:footnoteReference w:id="42"/>
      </w:r>
    </w:p>
    <w:p w14:paraId="246E3374" w14:textId="7024693A" w:rsidR="005977D5" w:rsidRDefault="00043071" w:rsidP="00043071">
      <w:r w:rsidRPr="003537CC">
        <w:t>Hvis ikke noe annet er fastsatt i samarbeidsavtalen, velger representantskapet selv sin leder og nestleder</w:t>
      </w:r>
      <w:r>
        <w:t>.</w:t>
      </w:r>
      <w:r w:rsidRPr="003537CC">
        <w:t xml:space="preserve"> Det kan fastsettes i samarbeidsavtalen at vervene som leder og nestleder skal gå på omgang mellom deltakerne</w:t>
      </w:r>
      <w:r>
        <w:t xml:space="preserve">. Det følger av kommuneloven </w:t>
      </w:r>
      <w:r w:rsidR="005977D5">
        <w:t>§ 7</w:t>
      </w:r>
      <w:r>
        <w:t xml:space="preserve">-4 at leder og nestleder av folkevalgte organer skal velges ved flertallsvalg. Reglene for flertallsvalg følger av kommuneloven </w:t>
      </w:r>
      <w:r w:rsidR="005977D5">
        <w:t>§ 7</w:t>
      </w:r>
      <w:r>
        <w:t>-8.</w:t>
      </w:r>
    </w:p>
    <w:p w14:paraId="7532A275" w14:textId="77777777" w:rsidR="005977D5" w:rsidRDefault="00043071" w:rsidP="00043071">
      <w:pPr>
        <w:pStyle w:val="Overskrift3"/>
      </w:pPr>
      <w:bookmarkStart w:id="145" w:name="_Toc147390404"/>
      <w:r>
        <w:t>Underordnete styringsorganer</w:t>
      </w:r>
      <w:bookmarkEnd w:id="145"/>
    </w:p>
    <w:p w14:paraId="0C273291" w14:textId="0FAF40AB" w:rsidR="00001AE6" w:rsidRPr="0049204E" w:rsidRDefault="00043071" w:rsidP="007C4AA0">
      <w:r>
        <w:t xml:space="preserve">Representantskapet er det eneste obligatoriske organet i interkommunale politiske råd og </w:t>
      </w:r>
      <w:r w:rsidRPr="0049204E">
        <w:t>kommunale oppgavefelleskap. Representantskapet kan selv velge å opprette andre organer til styring av samarbeidet, se §</w:t>
      </w:r>
      <w:r w:rsidR="005977D5">
        <w:t>§ </w:t>
      </w:r>
      <w:r w:rsidR="005977D5" w:rsidRPr="0049204E">
        <w:t>1</w:t>
      </w:r>
      <w:r w:rsidRPr="0049204E">
        <w:t xml:space="preserve">8-3 fjerde ledd og 19-3 femte ledd. Myndigheten er lagt direkte til representantskapet, som betyr at representantskapet ikke kan delegere myndigheten til andre. </w:t>
      </w:r>
      <w:r w:rsidR="00740931" w:rsidRPr="0049204E">
        <w:t xml:space="preserve">Et </w:t>
      </w:r>
      <w:r w:rsidR="00D56E4A" w:rsidRPr="0049204E">
        <w:t>underordnet styringsorgan</w:t>
      </w:r>
      <w:r w:rsidR="00740931" w:rsidRPr="0049204E">
        <w:t xml:space="preserve"> eller administrasjonen i samarbeidet, kan dermed ikke gis myndighet til å opprette </w:t>
      </w:r>
      <w:r w:rsidR="00D56E4A" w:rsidRPr="0049204E">
        <w:t xml:space="preserve">andre </w:t>
      </w:r>
      <w:r w:rsidR="00740931" w:rsidRPr="0049204E">
        <w:t>styringsorganer for representantskapet.</w:t>
      </w:r>
    </w:p>
    <w:p w14:paraId="40719B05" w14:textId="77777777" w:rsidR="005977D5" w:rsidRDefault="00B64103" w:rsidP="00043071">
      <w:r w:rsidRPr="0049204E">
        <w:t xml:space="preserve">Samarbeidet </w:t>
      </w:r>
      <w:r w:rsidR="00043071" w:rsidRPr="0049204E">
        <w:t xml:space="preserve">har i utgangspunktet stor frihet til å bestemme selv hva slags underordnete styringsorganer </w:t>
      </w:r>
      <w:r w:rsidR="007C4AA0" w:rsidRPr="0049204E">
        <w:t>det skal være</w:t>
      </w:r>
      <w:r w:rsidR="00043071" w:rsidRPr="0049204E">
        <w:t>. Representantskapet kan for eksempel opprette ett eller flere utvalg,</w:t>
      </w:r>
      <w:r w:rsidR="009F3356" w:rsidRPr="0049204E">
        <w:t xml:space="preserve"> arbeidsutvalg</w:t>
      </w:r>
      <w:r w:rsidR="00043071" w:rsidRPr="0049204E">
        <w:t xml:space="preserve"> eller et styre som får ansvar for å forvalte den daglige driften av samarbeidet.</w:t>
      </w:r>
    </w:p>
    <w:p w14:paraId="2FC2F972" w14:textId="4027B758" w:rsidR="00043071" w:rsidRPr="0049204E" w:rsidRDefault="00043071" w:rsidP="00043071">
      <w:r w:rsidRPr="0049204E">
        <w:t xml:space="preserve">Representantskapet bestemmer hva slags saker underordnete styringsorganer skal håndtere og hvilken myndighet organet skal ha, for eksempel gjennom å vedta et reglement (se kapittel </w:t>
      </w:r>
      <w:r w:rsidR="002C133D" w:rsidRPr="0049204E">
        <w:t>6.7.9</w:t>
      </w:r>
      <w:r w:rsidRPr="0049204E">
        <w:t xml:space="preserve"> om reglement). Underordnete styringsorganer kan være varige eller midlertidige, forberedende organer for representantskapet eller organer med mer operative oppgaver.</w:t>
      </w:r>
      <w:r w:rsidR="002C133D" w:rsidRPr="0049204E">
        <w:t xml:space="preserve"> </w:t>
      </w:r>
      <w:r w:rsidRPr="0049204E">
        <w:t xml:space="preserve">Underordnete styringsorganer er direkte underlagt </w:t>
      </w:r>
      <w:r w:rsidRPr="0049204E">
        <w:lastRenderedPageBreak/>
        <w:t xml:space="preserve">representantskapet. Representantskapet har dermed full instruksjons- og omgjøringsrett </w:t>
      </w:r>
      <w:r w:rsidR="002852D9" w:rsidRPr="0049204E">
        <w:t xml:space="preserve">over </w:t>
      </w:r>
      <w:r w:rsidRPr="0049204E">
        <w:t>beslutninger slike organer treffer.</w:t>
      </w:r>
      <w:r w:rsidR="00DE42AA" w:rsidRPr="0049204E">
        <w:t xml:space="preserve"> </w:t>
      </w:r>
      <w:r w:rsidR="002C133D" w:rsidRPr="0049204E">
        <w:t xml:space="preserve">Omgjøring av enkeltvedtak må som ellers gjøres innenfor rammene av forvaltningsloven </w:t>
      </w:r>
      <w:r w:rsidR="005977D5">
        <w:t>§ </w:t>
      </w:r>
      <w:r w:rsidR="005977D5" w:rsidRPr="0049204E">
        <w:t>3</w:t>
      </w:r>
      <w:r w:rsidR="002C133D" w:rsidRPr="0049204E">
        <w:t>5.</w:t>
      </w:r>
    </w:p>
    <w:p w14:paraId="11C762B2" w14:textId="6142EF44" w:rsidR="005977D5" w:rsidRDefault="00043071" w:rsidP="007405F4">
      <w:r w:rsidRPr="0049204E">
        <w:t xml:space="preserve">Det er representantskapet som </w:t>
      </w:r>
      <w:r w:rsidRPr="005977D5">
        <w:rPr>
          <w:rStyle w:val="kursiv"/>
        </w:rPr>
        <w:t>selv</w:t>
      </w:r>
      <w:r w:rsidRPr="0049204E">
        <w:t xml:space="preserve"> velger medlemmer og varamedlemmer til underordnete organer, inkludert</w:t>
      </w:r>
      <w:r w:rsidR="002C133D" w:rsidRPr="0049204E">
        <w:t xml:space="preserve"> hvem som skal være</w:t>
      </w:r>
      <w:r w:rsidRPr="0049204E">
        <w:t xml:space="preserve"> leder og nestleder, jf. §</w:t>
      </w:r>
      <w:r w:rsidR="005977D5">
        <w:t>§ </w:t>
      </w:r>
      <w:r w:rsidR="005977D5" w:rsidRPr="0049204E">
        <w:t>1</w:t>
      </w:r>
      <w:r w:rsidRPr="0049204E">
        <w:t xml:space="preserve">8-3 fjerde ledd og 19-3 femte ledd. </w:t>
      </w:r>
      <w:r w:rsidR="00B737BA" w:rsidRPr="0049204E">
        <w:t xml:space="preserve">Det vil si at den enkelte deltakerkommunen ikke kan </w:t>
      </w:r>
      <w:r w:rsidR="00A2616B" w:rsidRPr="0049204E">
        <w:t>velge</w:t>
      </w:r>
      <w:r w:rsidR="00B737BA" w:rsidRPr="0049204E">
        <w:t xml:space="preserve"> hvem som skal være medlemmer i underordnete styringsorganer. </w:t>
      </w:r>
      <w:r w:rsidR="007405F4" w:rsidRPr="0049204E">
        <w:t>Et</w:t>
      </w:r>
      <w:r w:rsidR="007405F4">
        <w:t xml:space="preserve"> underordnet styringsorgan kan </w:t>
      </w:r>
      <w:r w:rsidR="00B737BA">
        <w:t>heller</w:t>
      </w:r>
      <w:r w:rsidR="007405F4">
        <w:t xml:space="preserve"> ikke selv velge leder og nestleder. Det er representantskapet som skal gjøre dette. Valg av medlemmer skal gjøres i tråd med kommunelovens alminnelige valgregler, se kapittel 6.</w:t>
      </w:r>
      <w:r w:rsidR="002C133D">
        <w:t>8</w:t>
      </w:r>
      <w:r w:rsidR="007405F4">
        <w:t xml:space="preserve"> om dette.</w:t>
      </w:r>
    </w:p>
    <w:p w14:paraId="1B4EBD2B" w14:textId="77777777" w:rsidR="005977D5" w:rsidRDefault="00043071" w:rsidP="00043071">
      <w:r>
        <w:t>For samarbeid som skal håndtere avgrensete oppgaver som krever liten administrasjon, er det ikke alltid nødvendig å opprette underordnete styringsorganer. Eventuelle sekretariatsoppgaver kan for eksempel utføres av en av deltakerkommunene</w:t>
      </w:r>
      <w:r w:rsidR="0087789A">
        <w:t xml:space="preserve"> (kontorkommunen)</w:t>
      </w:r>
      <w:r>
        <w:t>, eller det kan fastsettes i samarbeidsavtalen at deltakerkommunene rullerer på å ta på seg nødvendige oppgaver for samarbeidet</w:t>
      </w:r>
      <w:r w:rsidR="0087789A">
        <w:t xml:space="preserve"> (kontorkommunen rullerer)</w:t>
      </w:r>
      <w:r>
        <w:t>.</w:t>
      </w:r>
    </w:p>
    <w:p w14:paraId="0CA719FF" w14:textId="29221364" w:rsidR="00043071" w:rsidRDefault="00043071" w:rsidP="00043071">
      <w:pPr>
        <w:pStyle w:val="Overskrift3"/>
      </w:pPr>
      <w:bookmarkStart w:id="146" w:name="_Toc147390405"/>
      <w:r>
        <w:t>Daglig leder</w:t>
      </w:r>
      <w:bookmarkEnd w:id="146"/>
    </w:p>
    <w:p w14:paraId="50492D81" w14:textId="77777777" w:rsidR="005977D5" w:rsidRDefault="00D56E4A" w:rsidP="00043071">
      <w:r>
        <w:t>F</w:t>
      </w:r>
      <w:r w:rsidR="00043071">
        <w:t>or mange råd og oppgavefellesskap er det praktisk å ha en daglig leder som kan stå for drift, styring, koordinering og eventuell sekretariatsbistand.</w:t>
      </w:r>
      <w:r w:rsidR="00043071" w:rsidRPr="00315C49">
        <w:t xml:space="preserve"> Representantskapet </w:t>
      </w:r>
      <w:r w:rsidR="002E5016">
        <w:t xml:space="preserve">kan </w:t>
      </w:r>
      <w:r w:rsidR="00043071" w:rsidRPr="00315C49">
        <w:t xml:space="preserve">gi </w:t>
      </w:r>
      <w:r w:rsidR="00043071">
        <w:t>en eventuell</w:t>
      </w:r>
      <w:r w:rsidR="00043071" w:rsidRPr="00315C49">
        <w:t xml:space="preserve"> daglig leder instruks om hvordan oppgavefellesskapet </w:t>
      </w:r>
      <w:r w:rsidR="00043071">
        <w:t xml:space="preserve">og rådet </w:t>
      </w:r>
      <w:r w:rsidR="00043071" w:rsidRPr="00315C49">
        <w:t>skal drives.</w:t>
      </w:r>
      <w:r w:rsidR="00043071">
        <w:t xml:space="preserve"> </w:t>
      </w:r>
      <w:r>
        <w:t>Det er ikke noe rettslig krav om å ha en daglig leder.</w:t>
      </w:r>
    </w:p>
    <w:p w14:paraId="00EDB673" w14:textId="4936A448" w:rsidR="00043071" w:rsidRDefault="00043071" w:rsidP="00043071">
      <w:r>
        <w:t xml:space="preserve">Hvis oppgavefellesskapet eller rådet </w:t>
      </w:r>
      <w:r w:rsidRPr="007D0F7B">
        <w:t>ikke</w:t>
      </w:r>
      <w:r>
        <w:t xml:space="preserve"> er et eget rettssubjekt, må daglig leder være ansatt av en av samarbeidskommunene</w:t>
      </w:r>
      <w:r w:rsidR="00D56E4A">
        <w:t xml:space="preserve"> (kontorkommunen)</w:t>
      </w:r>
      <w:r>
        <w:t xml:space="preserve">. Hvis samarbeidet er et eget rettssubjekt, </w:t>
      </w:r>
      <w:r w:rsidR="00D56E4A">
        <w:t xml:space="preserve">vil </w:t>
      </w:r>
      <w:r>
        <w:t xml:space="preserve">daglig leder </w:t>
      </w:r>
      <w:r w:rsidR="00D56E4A">
        <w:t>vanligvis</w:t>
      </w:r>
      <w:r>
        <w:t xml:space="preserve"> ansettes i rådet eller oppgavefellesskapet.</w:t>
      </w:r>
    </w:p>
    <w:p w14:paraId="3A7D1067" w14:textId="1C61F3E3" w:rsidR="00043071" w:rsidRDefault="00043071" w:rsidP="00043071">
      <w:r>
        <w:t xml:space="preserve">I </w:t>
      </w:r>
      <w:r w:rsidRPr="005977D5">
        <w:rPr>
          <w:rStyle w:val="kursiv"/>
        </w:rPr>
        <w:t xml:space="preserve">oppgavefellesskap </w:t>
      </w:r>
      <w:r>
        <w:t xml:space="preserve">kan ikke daglig leder være medlem av representantskapet, se </w:t>
      </w:r>
      <w:r w:rsidR="005977D5">
        <w:t>§ 1</w:t>
      </w:r>
      <w:r>
        <w:t xml:space="preserve">9-3 tredje ledd. Det samme forbudet gjelder for daglig leder i interkommunale selskap, se IKS-loven </w:t>
      </w:r>
      <w:r w:rsidR="005977D5">
        <w:t>§ 6</w:t>
      </w:r>
      <w:r>
        <w:t xml:space="preserve"> tredje ledd. Det er ikke noe forbud mot at daglig leder er medlem av eventuelle andre styringsorganer i oppgavefelleskapet.</w:t>
      </w:r>
    </w:p>
    <w:p w14:paraId="6AEB0E5A" w14:textId="66ADCC2B" w:rsidR="00043071" w:rsidRDefault="00043071" w:rsidP="00043071">
      <w:r>
        <w:t xml:space="preserve">I </w:t>
      </w:r>
      <w:r w:rsidRPr="005977D5">
        <w:rPr>
          <w:rStyle w:val="kursiv"/>
        </w:rPr>
        <w:t xml:space="preserve">interkommunale politiske råd </w:t>
      </w:r>
      <w:r>
        <w:t>er det ingen begrensninger i hvem som kan velges som daglig leder. Råde</w:t>
      </w:r>
      <w:r w:rsidR="009269C9">
        <w:t>t</w:t>
      </w:r>
      <w:r>
        <w:t xml:space="preserve"> skal ikke yte tjenester, men </w:t>
      </w:r>
      <w:r w:rsidR="009269C9">
        <w:t>være</w:t>
      </w:r>
      <w:r>
        <w:t xml:space="preserve"> et politisk samarbeidsorgan. Derfor er det ikke samme behov for å skille mellom det folkevalgte nivået og driften av rådet.</w:t>
      </w:r>
    </w:p>
    <w:p w14:paraId="56927680" w14:textId="4E3C0B0B" w:rsidR="00043071" w:rsidRDefault="00043071" w:rsidP="00043071">
      <w:pPr>
        <w:pStyle w:val="Overskrift3"/>
      </w:pPr>
      <w:bookmarkStart w:id="147" w:name="_Toc147390406"/>
      <w:r>
        <w:lastRenderedPageBreak/>
        <w:t>Representantskap og andre styringsorganer er folkevalgte organer</w:t>
      </w:r>
      <w:bookmarkEnd w:id="147"/>
    </w:p>
    <w:p w14:paraId="6167DE65" w14:textId="618B4D44" w:rsidR="005977D5" w:rsidRDefault="00043071" w:rsidP="00043071">
      <w:r w:rsidRPr="00C61D82">
        <w:t xml:space="preserve">Representantskap for </w:t>
      </w:r>
      <w:r>
        <w:t>oppgavefellesskap</w:t>
      </w:r>
      <w:r w:rsidRPr="00C61D82">
        <w:t xml:space="preserve"> og </w:t>
      </w:r>
      <w:r>
        <w:t>interkommunale politiske råd</w:t>
      </w:r>
      <w:r w:rsidR="00D14A85">
        <w:t xml:space="preserve"> </w:t>
      </w:r>
      <w:r>
        <w:t xml:space="preserve">er folkevalgte organer. </w:t>
      </w:r>
      <w:r w:rsidR="009269C9">
        <w:t>Det samme er underordnete styringsorganer for råd. Dette følger av</w:t>
      </w:r>
      <w:r>
        <w:t xml:space="preserve"> kommuneloven </w:t>
      </w:r>
      <w:r w:rsidR="005977D5">
        <w:t>§ 5</w:t>
      </w:r>
      <w:r>
        <w:t>-1 andre ledd.</w:t>
      </w:r>
    </w:p>
    <w:p w14:paraId="690CD738" w14:textId="368D1982" w:rsidR="005977D5" w:rsidRDefault="00D56E4A" w:rsidP="00D56E4A">
      <w:r>
        <w:t xml:space="preserve">Underordnete styringsorganer for oppgavefelleskap faller inn under kategorien </w:t>
      </w:r>
      <w:r w:rsidRPr="005977D5">
        <w:rPr>
          <w:rStyle w:val="kursiv"/>
        </w:rPr>
        <w:t>andre kommunale organer</w:t>
      </w:r>
      <w:r>
        <w:t xml:space="preserve">, se kommuneloven </w:t>
      </w:r>
      <w:r w:rsidR="005977D5">
        <w:t>§ 5</w:t>
      </w:r>
      <w:r>
        <w:t xml:space="preserve">-2 andre ledd bokstav c). </w:t>
      </w:r>
      <w:r w:rsidR="00F208AF">
        <w:t xml:space="preserve">Siden det i praksis ikke er forskjell </w:t>
      </w:r>
      <w:r w:rsidR="00D14A85">
        <w:t>på</w:t>
      </w:r>
      <w:r>
        <w:t xml:space="preserve"> folkevalgte organer og andre kommunale </w:t>
      </w:r>
      <w:r w:rsidRPr="000F0E3D">
        <w:t>organer</w:t>
      </w:r>
      <w:r w:rsidR="00F208AF">
        <w:t>, brukes folkevalgt organ for enkelhets skyld som en samlebetegnelse på både andre kommunale organer og folkevalgte organer</w:t>
      </w:r>
      <w:r w:rsidRPr="000F0E3D">
        <w:t>.</w:t>
      </w:r>
      <w:r w:rsidR="00D14A85" w:rsidRPr="005977D5">
        <w:rPr>
          <w:rStyle w:val="Fotnotereferanse"/>
        </w:rPr>
        <w:footnoteReference w:id="43"/>
      </w:r>
    </w:p>
    <w:p w14:paraId="5AB8ECE6" w14:textId="68CBAF31" w:rsidR="00043071" w:rsidRDefault="00043071" w:rsidP="00043071">
      <w:r>
        <w:t xml:space="preserve">At </w:t>
      </w:r>
      <w:r w:rsidR="00D14A85">
        <w:t>organene i interkommu</w:t>
      </w:r>
      <w:r w:rsidR="005B7715">
        <w:t>n</w:t>
      </w:r>
      <w:r w:rsidR="00D14A85">
        <w:t>ale politiske råd og kommunale oppgavefelleskap</w:t>
      </w:r>
      <w:r>
        <w:t xml:space="preserve"> er </w:t>
      </w:r>
      <w:r w:rsidRPr="001A3BE6">
        <w:t>folkevalgte organer</w:t>
      </w:r>
      <w:r w:rsidRPr="00D14A85">
        <w:t xml:space="preserve"> </w:t>
      </w:r>
      <w:r w:rsidRPr="00BC2B24">
        <w:t>betyr</w:t>
      </w:r>
      <w:r>
        <w:t xml:space="preserve"> blant annet at det gjelder visse krav til saksbehandlingen og prosessene som skjer i organene. Kommuneloven har blant annet regler om valg og kjønnsrepresentasjon (kapittel 7) og saksbehandlingsregler (kapittel 11) som gjelder for folkevalgte organer.</w:t>
      </w:r>
    </w:p>
    <w:p w14:paraId="03650D3F" w14:textId="5CB7F7CF" w:rsidR="00043071" w:rsidRDefault="00043071" w:rsidP="00043071">
      <w:r>
        <w:t>Til sammenligning er representantskapet og andre styringsorganer i interkommunale selskap (IKS) ikke folkevalgte organer etter kommuneloven. For IKS reguleres organiseringen og saksbehandlingen i samarbeidet av IKS-loven.</w:t>
      </w:r>
    </w:p>
    <w:p w14:paraId="35DDCE65" w14:textId="4FEABFFE" w:rsidR="00043071" w:rsidRDefault="00043071" w:rsidP="00043071">
      <w:pPr>
        <w:pStyle w:val="Overskrift3"/>
      </w:pPr>
      <w:bookmarkStart w:id="148" w:name="_Toc147390407"/>
      <w:r>
        <w:t>Hvem er folkevalgte?</w:t>
      </w:r>
      <w:bookmarkEnd w:id="148"/>
    </w:p>
    <w:p w14:paraId="7C9A9A85" w14:textId="604387D8" w:rsidR="005977D5" w:rsidRDefault="004247AC" w:rsidP="004247AC">
      <w:r>
        <w:t xml:space="preserve">Hvem som er folkevalgte </w:t>
      </w:r>
      <w:r w:rsidR="00BF3CF7">
        <w:t>listes opp i</w:t>
      </w:r>
      <w:r>
        <w:t xml:space="preserve"> </w:t>
      </w:r>
      <w:r w:rsidR="00440314">
        <w:t xml:space="preserve">kommuneloven </w:t>
      </w:r>
      <w:r w:rsidR="005977D5">
        <w:t>§ 5</w:t>
      </w:r>
      <w:r>
        <w:t xml:space="preserve">-1 fjerde ledd. Det klare utgangspunktet er at alle som er valgt inn </w:t>
      </w:r>
      <w:r w:rsidR="00BF3CF7">
        <w:t>som medlemmer i</w:t>
      </w:r>
      <w:r>
        <w:t xml:space="preserve"> et representantskap eller i et underordnet styringsorgan i kommunale oppgavefelleskap og interkommunale politiske råd er folkevalg</w:t>
      </w:r>
      <w:r w:rsidR="005B7715">
        <w:t>t</w:t>
      </w:r>
      <w:r>
        <w:t xml:space="preserve">e. </w:t>
      </w:r>
      <w:r w:rsidR="00BF3CF7">
        <w:t xml:space="preserve">Dette framgår av definisjonen i </w:t>
      </w:r>
      <w:r w:rsidR="005977D5">
        <w:t>§ 5</w:t>
      </w:r>
      <w:r w:rsidR="00043071">
        <w:t>-1 fjerde ledd bokstav b).</w:t>
      </w:r>
    </w:p>
    <w:p w14:paraId="392F781A" w14:textId="18856A66" w:rsidR="005977D5" w:rsidRDefault="00BF3CF7" w:rsidP="00043071">
      <w:r>
        <w:t xml:space="preserve">Det er likevel ett unntak fra denne hovedregelen, som gjelder for underordnete styringsorganer i oppgavefelleskap. </w:t>
      </w:r>
      <w:r w:rsidR="00043071" w:rsidRPr="005977D5">
        <w:rPr>
          <w:rStyle w:val="kursiv"/>
        </w:rPr>
        <w:t xml:space="preserve">I oppgavefelleskap </w:t>
      </w:r>
      <w:r w:rsidR="00043071">
        <w:t xml:space="preserve">kan kommunedirektør, </w:t>
      </w:r>
      <w:r w:rsidR="00043071">
        <w:lastRenderedPageBreak/>
        <w:t xml:space="preserve">kommunalsjefer, etatssjefer og ledere på tilsvarende nivå velges inn i underordnete styringsorganer. Hvis disse er valgt inn som medlemmer i </w:t>
      </w:r>
      <w:r w:rsidR="004963BD">
        <w:t xml:space="preserve">et slikt </w:t>
      </w:r>
      <w:r w:rsidR="00043071">
        <w:t xml:space="preserve">underordnet organ, er de </w:t>
      </w:r>
      <w:r w:rsidR="00043071" w:rsidRPr="005977D5">
        <w:rPr>
          <w:rStyle w:val="kursiv"/>
        </w:rPr>
        <w:t xml:space="preserve">ikke </w:t>
      </w:r>
      <w:r w:rsidR="00043071">
        <w:t xml:space="preserve">folkevalgte, se </w:t>
      </w:r>
      <w:r w:rsidR="005977D5">
        <w:t>§ 5</w:t>
      </w:r>
      <w:r w:rsidR="00043071">
        <w:t>-1 femte ledd.</w:t>
      </w:r>
    </w:p>
    <w:p w14:paraId="2482FB94" w14:textId="7D8B8FF3" w:rsidR="00162A1A" w:rsidRDefault="00043071" w:rsidP="00043071">
      <w:r>
        <w:t xml:space="preserve">Grunnen til dette </w:t>
      </w:r>
      <w:r w:rsidR="005B7715">
        <w:t xml:space="preserve">unntaket </w:t>
      </w:r>
      <w:r>
        <w:t>er at personer med sentrale stillinger i administrasjonen i kommunen velges til underordnete styringsorganer</w:t>
      </w:r>
      <w:r w:rsidR="00BB7913">
        <w:t xml:space="preserve"> i oppgavefellesskap</w:t>
      </w:r>
      <w:r>
        <w:t xml:space="preserve"> på grunn av sin kompetanse og posisjon, ikke fordi de skal være folkevalgte. Kommuneloven bygger på et tydelig skille mellom administrasjonen og de folkevalgte, og det ville derfor vært uheldig om administrativt ansatte i noen sammenhenger kunne opptre som folkevalgte.</w:t>
      </w:r>
      <w:r w:rsidR="00DE28C8" w:rsidRPr="005977D5">
        <w:rPr>
          <w:rStyle w:val="Fotnotereferanse"/>
        </w:rPr>
        <w:footnoteReference w:id="44"/>
      </w:r>
      <w:r>
        <w:t xml:space="preserve"> </w:t>
      </w:r>
      <w:r w:rsidR="00427DE6" w:rsidRPr="00427DE6">
        <w:t xml:space="preserve">Andre som velges inn i </w:t>
      </w:r>
      <w:r w:rsidR="00427DE6">
        <w:t xml:space="preserve">slike </w:t>
      </w:r>
      <w:r w:rsidR="00427DE6" w:rsidRPr="00427DE6">
        <w:t xml:space="preserve">underordnete styringsorganer vil være folkevalgte på vanlig måte. I </w:t>
      </w:r>
      <w:r w:rsidR="00427DE6">
        <w:t>underordnete styrings</w:t>
      </w:r>
      <w:r w:rsidR="00427DE6" w:rsidRPr="00427DE6">
        <w:t>organer</w:t>
      </w:r>
      <w:r w:rsidR="00427DE6">
        <w:t xml:space="preserve"> i oppgavefelleskap</w:t>
      </w:r>
      <w:r w:rsidR="00427DE6" w:rsidRPr="00427DE6">
        <w:t xml:space="preserve"> kan det derfor sitte både folkevalgte og </w:t>
      </w:r>
      <w:r w:rsidR="005977D5">
        <w:t>«</w:t>
      </w:r>
      <w:r w:rsidR="00427DE6" w:rsidRPr="00427DE6">
        <w:t>ikke-folkevalgte</w:t>
      </w:r>
      <w:r w:rsidR="005977D5">
        <w:t>»</w:t>
      </w:r>
      <w:r w:rsidR="00427DE6" w:rsidRPr="00427DE6">
        <w:t>.</w:t>
      </w:r>
    </w:p>
    <w:p w14:paraId="5816326A" w14:textId="5F617BE6" w:rsidR="00043071" w:rsidRDefault="00162A1A" w:rsidP="00043071">
      <w:r>
        <w:t xml:space="preserve">I </w:t>
      </w:r>
      <w:r w:rsidRPr="005977D5">
        <w:rPr>
          <w:rStyle w:val="kursiv"/>
        </w:rPr>
        <w:t xml:space="preserve">interkommunalt politisk råd </w:t>
      </w:r>
      <w:r>
        <w:t>kan</w:t>
      </w:r>
      <w:r w:rsidR="00137294">
        <w:t xml:space="preserve"> derimot</w:t>
      </w:r>
      <w:r>
        <w:t xml:space="preserve"> ikke </w:t>
      </w:r>
      <w:r w:rsidRPr="00162A1A">
        <w:t>kommunedirektør, kommunalsjefer, etatssjefer og ledere på tilsvarende nivå velges inn i underordnete styringsorganer</w:t>
      </w:r>
      <w:r>
        <w:t>. Det vil si at alle medlemmene av underordnete styringsorganer er folkevalgte.</w:t>
      </w:r>
    </w:p>
    <w:p w14:paraId="623D8ADC" w14:textId="1C3369AE" w:rsidR="004247AC" w:rsidRDefault="00BF3CF7" w:rsidP="00043071">
      <w:r>
        <w:t>De som velges inn i folkevalgte organer må være valgbare og velges etter reglene om valg i kommuneloven</w:t>
      </w:r>
      <w:r w:rsidR="00440314">
        <w:t xml:space="preserve">. Det betyr at medlemmer som ikke lenger er valgbare, skal tre ut av organet, jf. </w:t>
      </w:r>
      <w:r w:rsidR="005977D5">
        <w:t>§ 7</w:t>
      </w:r>
      <w:r w:rsidR="00440314">
        <w:t>-9. S</w:t>
      </w:r>
      <w:r w:rsidRPr="008418B0">
        <w:t xml:space="preserve">e </w:t>
      </w:r>
      <w:r w:rsidR="00440314">
        <w:t xml:space="preserve">ellers </w:t>
      </w:r>
      <w:r w:rsidRPr="008418B0">
        <w:t xml:space="preserve">kapittel </w:t>
      </w:r>
      <w:r w:rsidR="00440314">
        <w:t>6.8</w:t>
      </w:r>
      <w:r w:rsidRPr="00F505A6">
        <w:t xml:space="preserve"> om </w:t>
      </w:r>
      <w:r w:rsidR="00440314">
        <w:t>reglene for valg og valgbarhet.</w:t>
      </w:r>
    </w:p>
    <w:p w14:paraId="669901B2" w14:textId="77777777" w:rsidR="00043071" w:rsidRPr="00742998" w:rsidRDefault="00043071" w:rsidP="00043071">
      <w:pPr>
        <w:pStyle w:val="Overskrift3"/>
        <w:rPr>
          <w:lang w:val="nn-NO"/>
        </w:rPr>
      </w:pPr>
      <w:bookmarkStart w:id="149" w:name="_Toc147390408"/>
      <w:r w:rsidRPr="00742998">
        <w:rPr>
          <w:lang w:val="nn-NO"/>
        </w:rPr>
        <w:t xml:space="preserve">Møte- og talerett i </w:t>
      </w:r>
      <w:proofErr w:type="spellStart"/>
      <w:r w:rsidRPr="00742998">
        <w:rPr>
          <w:lang w:val="nn-NO"/>
        </w:rPr>
        <w:t>organ</w:t>
      </w:r>
      <w:r>
        <w:rPr>
          <w:lang w:val="nn-NO"/>
        </w:rPr>
        <w:t>enes</w:t>
      </w:r>
      <w:proofErr w:type="spellEnd"/>
      <w:r>
        <w:rPr>
          <w:lang w:val="nn-NO"/>
        </w:rPr>
        <w:t xml:space="preserve"> møter</w:t>
      </w:r>
      <w:bookmarkEnd w:id="149"/>
    </w:p>
    <w:p w14:paraId="6325A291" w14:textId="5D49094C" w:rsidR="005977D5" w:rsidRDefault="00043071" w:rsidP="00043071">
      <w:r>
        <w:t xml:space="preserve">Det følger </w:t>
      </w:r>
      <w:r w:rsidRPr="00E20550">
        <w:t xml:space="preserve">av kommuneloven </w:t>
      </w:r>
      <w:r w:rsidR="005977D5">
        <w:t>§ </w:t>
      </w:r>
      <w:r w:rsidR="005977D5" w:rsidRPr="00E20550">
        <w:t>8</w:t>
      </w:r>
      <w:r w:rsidRPr="00E20550">
        <w:t>-1 andre ledd at</w:t>
      </w:r>
      <w:r>
        <w:t xml:space="preserve"> medlemmene av folkevalgte organer har møte-, tale- og forslagsrett i organets møter og at det ikke kan gis slike rettigheter til andre enn organets medlemmer, hvis ikke noe annet følger av lov. Det er dermed ikke anledning til å gi andre enn </w:t>
      </w:r>
      <w:r w:rsidRPr="005977D5">
        <w:rPr>
          <w:rStyle w:val="kursiv"/>
        </w:rPr>
        <w:t>medlemmene</w:t>
      </w:r>
      <w:r>
        <w:t xml:space="preserve"> av organene i samarbeidet en generell møte- og talerett i representantskapet eller i møter i underordnete styringsorganer.</w:t>
      </w:r>
    </w:p>
    <w:p w14:paraId="16E2E6CE" w14:textId="6D1F41A1" w:rsidR="00043071" w:rsidRPr="00FC74F0" w:rsidRDefault="00043071" w:rsidP="00043071">
      <w:r>
        <w:t xml:space="preserve">Det vil si at kommuner og fylkeskommuner som ikke er med i samarbeidet, ikke kan få en generell møte- og talerett. Heller ikke statsforvalter eller representanter fra selskaper eller organisasjoner kan få en generell rett til å møte og tale i </w:t>
      </w:r>
      <w:r>
        <w:lastRenderedPageBreak/>
        <w:t xml:space="preserve">representantskapet eller i underordnete styringsorganer. Slike aktører kan likevel </w:t>
      </w:r>
      <w:r w:rsidRPr="00FC74F0">
        <w:t>inviteres til møter og få anledning til å uttale seg i enkeltsaker.</w:t>
      </w:r>
      <w:r w:rsidR="00DB2782" w:rsidRPr="005977D5">
        <w:rPr>
          <w:rStyle w:val="Fotnotereferanse"/>
        </w:rPr>
        <w:footnoteReference w:id="45"/>
      </w:r>
    </w:p>
    <w:p w14:paraId="67FD0207" w14:textId="6AE9F10A" w:rsidR="001C0ABE" w:rsidRDefault="001C0ABE" w:rsidP="00043071">
      <w:r w:rsidRPr="00FC74F0">
        <w:t>Avhengig av hvordan rådet eller oppgavefelleskapet har organisert seg, kan det være hensiktsmessig at underordnete styringsorganer</w:t>
      </w:r>
      <w:r w:rsidR="00F13EE2" w:rsidRPr="00FC74F0">
        <w:t xml:space="preserve">, </w:t>
      </w:r>
      <w:r w:rsidRPr="00FC74F0">
        <w:t>typisk styret eller en daglig leder</w:t>
      </w:r>
      <w:r w:rsidR="00BF3CF7" w:rsidRPr="00FC74F0">
        <w:t>,</w:t>
      </w:r>
      <w:r w:rsidRPr="00FC74F0">
        <w:t xml:space="preserve"> </w:t>
      </w:r>
      <w:r w:rsidR="00113BB2" w:rsidRPr="00FC74F0">
        <w:t>er til stede</w:t>
      </w:r>
      <w:r w:rsidRPr="00FC74F0">
        <w:t xml:space="preserve"> i representantskapet</w:t>
      </w:r>
      <w:r w:rsidR="00113BB2" w:rsidRPr="00FC74F0">
        <w:t>s møter</w:t>
      </w:r>
      <w:r w:rsidRPr="00FC74F0">
        <w:t xml:space="preserve">. </w:t>
      </w:r>
      <w:r w:rsidR="00113BB2" w:rsidRPr="00FC74F0">
        <w:t xml:space="preserve">Heller ikke daglig leder eller styret kan </w:t>
      </w:r>
      <w:r w:rsidRPr="00FC74F0">
        <w:t xml:space="preserve">få en </w:t>
      </w:r>
      <w:r w:rsidRPr="005977D5">
        <w:rPr>
          <w:rStyle w:val="kursiv"/>
        </w:rPr>
        <w:t xml:space="preserve">generell </w:t>
      </w:r>
      <w:r w:rsidRPr="00FC74F0">
        <w:t xml:space="preserve">møte- og talerett </w:t>
      </w:r>
      <w:r w:rsidR="00010C80" w:rsidRPr="00FC74F0">
        <w:t xml:space="preserve">som er likestilt </w:t>
      </w:r>
      <w:r w:rsidRPr="00FC74F0">
        <w:t>med medlemmene av representantskapet, men</w:t>
      </w:r>
      <w:r w:rsidR="00010C80" w:rsidRPr="00FC74F0">
        <w:t xml:space="preserve"> de</w:t>
      </w:r>
      <w:r w:rsidRPr="00FC74F0">
        <w:t xml:space="preserve"> kan få anledning til å uttale seg til enkeltsaker.</w:t>
      </w:r>
    </w:p>
    <w:p w14:paraId="06489D5A" w14:textId="77777777" w:rsidR="00043071" w:rsidRPr="00513E54" w:rsidRDefault="00043071" w:rsidP="00043071">
      <w:pPr>
        <w:pStyle w:val="Overskrift3"/>
      </w:pPr>
      <w:bookmarkStart w:id="150" w:name="_Toc147390409"/>
      <w:r w:rsidRPr="00513E54">
        <w:t>Adgang til å bruke fjernmøte besluttes i det enkelte kommunestyret i samtlige deltakerkommuner</w:t>
      </w:r>
      <w:bookmarkEnd w:id="150"/>
    </w:p>
    <w:p w14:paraId="18024D4D" w14:textId="20BF2903" w:rsidR="005977D5" w:rsidRDefault="00043071" w:rsidP="00043071">
      <w:r>
        <w:t xml:space="preserve">Loven har ingen egen regel om fjernmøte for representantskap eller eventuelle underordnete styringsorganer. Det vil si at de alminnelige reglene om fjernmøte i kommuneloven </w:t>
      </w:r>
      <w:r w:rsidR="005977D5">
        <w:t>§ 1</w:t>
      </w:r>
      <w:r>
        <w:t xml:space="preserve">1-7 gjelder. Bestemmelsen sier at </w:t>
      </w:r>
      <w:r w:rsidRPr="005977D5">
        <w:rPr>
          <w:rStyle w:val="kursiv"/>
        </w:rPr>
        <w:t xml:space="preserve">kommunestyret </w:t>
      </w:r>
      <w:r>
        <w:t>beslutter om det er adgang til å ha fjernmøte i det enkelte organet. Dette betyr at adgangen til å bruke fjernmøte besluttes i det enkelte kommunestyret i samtlige deltakerkommuner. Dette kan for eksempel gjøres ved at deltakerkommunene fastsetter i samarbeidsavtalen, som vedtas av kommunestyrene, at organene i samarbeidet kan ha møter som fjernmøte.</w:t>
      </w:r>
    </w:p>
    <w:p w14:paraId="15465D7C" w14:textId="77777777" w:rsidR="005977D5" w:rsidRDefault="009931AB" w:rsidP="00043071">
      <w:pPr>
        <w:pStyle w:val="Overskrift3"/>
      </w:pPr>
      <w:bookmarkStart w:id="151" w:name="_Toc147390410"/>
      <w:r>
        <w:t>R</w:t>
      </w:r>
      <w:r w:rsidR="00043071">
        <w:t>eglement</w:t>
      </w:r>
      <w:bookmarkEnd w:id="151"/>
    </w:p>
    <w:p w14:paraId="00BCCF51" w14:textId="351C595F" w:rsidR="00043071" w:rsidRDefault="00043071" w:rsidP="00043071">
      <w:r>
        <w:t xml:space="preserve">Folkevalgte organer skal ha et reglement som blant annet fastsetter organets virkeområde og tidsperioden organet er opprettet for. Dette kravet gjelder ikke for interkommunale politiske råd eller kommunale oppgavefellesskap, se kommuneloven </w:t>
      </w:r>
      <w:r w:rsidR="005977D5">
        <w:t>§ 5</w:t>
      </w:r>
      <w:r>
        <w:t>-13 andre ledd. Grunnen til unntaket er at rammene for representantskapet vil følge av samarbeidsavtalen, slik at det ikke nødvendigvis er behov for et eget reglement.</w:t>
      </w:r>
    </w:p>
    <w:p w14:paraId="666A16A3" w14:textId="77777777" w:rsidR="00043071" w:rsidRDefault="00043071" w:rsidP="00043071">
      <w:r>
        <w:t>Representantskapet kan likevel velge å vedta et reglement for egen virksomhet og for eventuelle underordnete styringsorganer. Særlig for underordnete styringsorganer kan dette være hensiktsmessig. Representantskapet kan i så fall ikke vedta noe i reglementet som er i strid med samarbeidsavtalen.</w:t>
      </w:r>
    </w:p>
    <w:p w14:paraId="43DB9937" w14:textId="48D21B84" w:rsidR="00043071" w:rsidRDefault="008D7C51" w:rsidP="00043071">
      <w:pPr>
        <w:pStyle w:val="Overskrift3"/>
      </w:pPr>
      <w:bookmarkStart w:id="152" w:name="_Toc147390411"/>
      <w:r>
        <w:lastRenderedPageBreak/>
        <w:t>Eiers</w:t>
      </w:r>
      <w:r w:rsidR="005962DE">
        <w:t xml:space="preserve">kapsmelding og </w:t>
      </w:r>
      <w:r>
        <w:t>eiers</w:t>
      </w:r>
      <w:r w:rsidR="006D73AC">
        <w:t>tyring</w:t>
      </w:r>
      <w:bookmarkEnd w:id="152"/>
    </w:p>
    <w:p w14:paraId="64B752C3" w14:textId="74AA3533" w:rsidR="00D62B7C" w:rsidRDefault="00D62B7C" w:rsidP="00D62B7C">
      <w:r>
        <w:t xml:space="preserve">Alle kommuner skal utarbeide en eierskapsmelding, se kommuneloven </w:t>
      </w:r>
      <w:r w:rsidR="005977D5">
        <w:t>§ 2</w:t>
      </w:r>
      <w:r>
        <w:t xml:space="preserve">6-1. Det er kommunestyret </w:t>
      </w:r>
      <w:r w:rsidRPr="005977D5">
        <w:rPr>
          <w:rStyle w:val="kursiv"/>
        </w:rPr>
        <w:t xml:space="preserve">selv </w:t>
      </w:r>
      <w:r>
        <w:t>som skal vedta denne. Eierskapsmeldingen skal behandles minst en gang i valgperioden, men kan behandles oftere. Eierskapsmeldingen skal blant annet inneholde kommunens prinsipper for eierstyring, en oversikt over selskaper mv. og kommunens formål med sine eierinteresser. Det er presisert i forarbeidene at interkommunale samarbeid, inkludert kommunale oppgavefelleskap og interkommunale politiske råd, skal omtales i eierskapsmeldingen</w:t>
      </w:r>
      <w:r w:rsidR="006163F3">
        <w:t>.</w:t>
      </w:r>
      <w:r w:rsidRPr="005977D5">
        <w:rPr>
          <w:rStyle w:val="Fotnotereferanse"/>
        </w:rPr>
        <w:footnoteReference w:id="46"/>
      </w:r>
    </w:p>
    <w:p w14:paraId="2413337C" w14:textId="77777777" w:rsidR="005977D5" w:rsidRDefault="008D7C51" w:rsidP="008D7C51">
      <w:r>
        <w:t>Loven gir ikke utfyllende regler for utforming av eierskapsmeldingen. Det vil si at kommunene har et stort handlingsrom. I forarbeidene til bestemmelsen er det pekt på at de sentrale formålene bak lovkravet er å bidra til mer oppmerksomhet og bevissthet om eierstyring og forankring av eierskapspolitikken i brede politiske prosesser. Videre skal eierskapsmeldingen gi mulighet for kommunen selv og innbyggerne til å følge med på viktige kommunale ansvarsområder som ivaretas av selskaper mv.</w:t>
      </w:r>
      <w:r w:rsidRPr="005977D5">
        <w:rPr>
          <w:rStyle w:val="Fotnotereferanse"/>
        </w:rPr>
        <w:footnoteReference w:id="47"/>
      </w:r>
    </w:p>
    <w:p w14:paraId="2774F304" w14:textId="77777777" w:rsidR="005977D5" w:rsidRDefault="00D62B7C" w:rsidP="00043071">
      <w:r>
        <w:t xml:space="preserve">For å drive god og hensiktsmessig eierstyring er det </w:t>
      </w:r>
      <w:r w:rsidR="008C54A6">
        <w:t xml:space="preserve">sjelden tilstrekkelig å </w:t>
      </w:r>
      <w:r>
        <w:t xml:space="preserve">bare </w:t>
      </w:r>
      <w:r w:rsidR="008C54A6">
        <w:t>oppfylle minimumskrave</w:t>
      </w:r>
      <w:r>
        <w:t>t i kommuneloven om å ha en eierskapsmelding.</w:t>
      </w:r>
      <w:r w:rsidR="0003569A">
        <w:t xml:space="preserve"> God eierstyring kjennetegnes ved en rekke tiltak knyttet til informasjonsutveksling, rutiner og systemer </w:t>
      </w:r>
      <w:r w:rsidR="004C67F7">
        <w:t xml:space="preserve">med mer. Vi viser til at </w:t>
      </w:r>
      <w:hyperlink r:id="rId31" w:history="1">
        <w:r w:rsidR="008C54A6" w:rsidRPr="00196FEA">
          <w:rPr>
            <w:rStyle w:val="Hyperkobling"/>
          </w:rPr>
          <w:t xml:space="preserve">KS </w:t>
        </w:r>
        <w:r w:rsidR="0003569A" w:rsidRPr="00196FEA">
          <w:rPr>
            <w:rStyle w:val="Hyperkobling"/>
          </w:rPr>
          <w:t xml:space="preserve">har gitt </w:t>
        </w:r>
        <w:r w:rsidR="008C54A6" w:rsidRPr="00196FEA">
          <w:rPr>
            <w:rStyle w:val="Hyperkobling"/>
          </w:rPr>
          <w:t>anbefalinger om eierskap, selskapsledelse og kontroll</w:t>
        </w:r>
      </w:hyperlink>
      <w:r w:rsidR="008C54A6" w:rsidRPr="00196FEA">
        <w:t>.</w:t>
      </w:r>
      <w:r w:rsidR="005962DE" w:rsidRPr="005977D5">
        <w:rPr>
          <w:rStyle w:val="kursiv"/>
        </w:rPr>
        <w:t xml:space="preserve"> </w:t>
      </w:r>
      <w:r w:rsidR="005962DE" w:rsidRPr="005962DE">
        <w:t xml:space="preserve">Her er det også gitt anbefalinger </w:t>
      </w:r>
      <w:r w:rsidR="005962DE">
        <w:t>knyttet til</w:t>
      </w:r>
      <w:r w:rsidR="005962DE" w:rsidRPr="005962DE">
        <w:t xml:space="preserve"> eierskapsmeldingen.</w:t>
      </w:r>
    </w:p>
    <w:p w14:paraId="0BB15328" w14:textId="77777777" w:rsidR="005977D5" w:rsidRDefault="00FC74F0" w:rsidP="00753D80">
      <w:r w:rsidRPr="0049204E">
        <w:t xml:space="preserve">Figur 6.3 illustrerer </w:t>
      </w:r>
      <w:r w:rsidR="008D2FBE" w:rsidRPr="0049204E">
        <w:t xml:space="preserve">ulike </w:t>
      </w:r>
      <w:r w:rsidRPr="0049204E">
        <w:t>elementer</w:t>
      </w:r>
      <w:r w:rsidR="00F261E8">
        <w:t xml:space="preserve"> i </w:t>
      </w:r>
      <w:r w:rsidR="008D2FBE" w:rsidRPr="0049204E">
        <w:t>utøvelse</w:t>
      </w:r>
      <w:r w:rsidR="00F261E8">
        <w:t>n</w:t>
      </w:r>
      <w:r w:rsidR="008D2FBE" w:rsidRPr="0049204E">
        <w:t xml:space="preserve"> av </w:t>
      </w:r>
      <w:r w:rsidRPr="0049204E">
        <w:t>eierskap</w:t>
      </w:r>
      <w:r w:rsidR="00F261E8">
        <w:t xml:space="preserve"> i kommunen, </w:t>
      </w:r>
      <w:r w:rsidR="008D2FBE" w:rsidRPr="0049204E">
        <w:t>og forholdet mellom dem.</w:t>
      </w:r>
    </w:p>
    <w:p w14:paraId="42D40C8B" w14:textId="77777777" w:rsidR="005F165D" w:rsidRDefault="00753D80" w:rsidP="00753D80">
      <w:pPr>
        <w:pStyle w:val="figur-tittel"/>
      </w:pPr>
      <w:r>
        <w:t>Eksempel på utøvelse av eierskap i kommunen</w:t>
      </w:r>
    </w:p>
    <w:p w14:paraId="268C1FD3" w14:textId="71E6EB0B" w:rsidR="00753D80" w:rsidRDefault="00753D80" w:rsidP="005F165D">
      <w:r>
        <w:rPr>
          <w:noProof/>
        </w:rPr>
        <w:lastRenderedPageBreak/>
        <w:drawing>
          <wp:inline distT="0" distB="0" distL="0" distR="0" wp14:anchorId="3B3C26CB" wp14:editId="778BDF55">
            <wp:extent cx="5731510" cy="4312920"/>
            <wp:effectExtent l="0" t="0" r="2540" b="0"/>
            <wp:docPr id="19" name="Bilde 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32">
                      <a:extLst>
                        <a:ext uri="{28A0092B-C50C-407E-A947-70E740481C1C}">
                          <a14:useLocalDpi xmlns:a14="http://schemas.microsoft.com/office/drawing/2010/main" val="0"/>
                        </a:ext>
                      </a:extLst>
                    </a:blip>
                    <a:stretch>
                      <a:fillRect/>
                    </a:stretch>
                  </pic:blipFill>
                  <pic:spPr>
                    <a:xfrm>
                      <a:off x="0" y="0"/>
                      <a:ext cx="5731510" cy="4312920"/>
                    </a:xfrm>
                    <a:prstGeom prst="rect">
                      <a:avLst/>
                    </a:prstGeom>
                  </pic:spPr>
                </pic:pic>
              </a:graphicData>
            </a:graphic>
          </wp:inline>
        </w:drawing>
      </w:r>
    </w:p>
    <w:p w14:paraId="1CB6C5AC" w14:textId="636724D4" w:rsidR="00753D80" w:rsidRPr="00753D80" w:rsidRDefault="00753D80" w:rsidP="00753D80">
      <w:pPr>
        <w:pStyle w:val="Kilde"/>
      </w:pPr>
      <w:r>
        <w:t>Kilde: Samfunnsbedriftene</w:t>
      </w:r>
    </w:p>
    <w:p w14:paraId="332557A9" w14:textId="0FC3F2F4" w:rsidR="00043071" w:rsidRDefault="00BB1D31" w:rsidP="00043071">
      <w:pPr>
        <w:pStyle w:val="Overskrift2"/>
      </w:pPr>
      <w:bookmarkStart w:id="153" w:name="_Toc147390412"/>
      <w:r>
        <w:t>Valg til organer i samarbeidet</w:t>
      </w:r>
      <w:bookmarkEnd w:id="153"/>
    </w:p>
    <w:p w14:paraId="3AA0AA43" w14:textId="77777777" w:rsidR="00043071" w:rsidRDefault="00043071" w:rsidP="00043071">
      <w:pPr>
        <w:pStyle w:val="Overskrift3"/>
      </w:pPr>
      <w:bookmarkStart w:id="154" w:name="_Toc147390413"/>
      <w:r>
        <w:t>Valgreglene i kommuneloven gjelder så langt de passer</w:t>
      </w:r>
      <w:bookmarkEnd w:id="154"/>
    </w:p>
    <w:p w14:paraId="3D8B4A7A" w14:textId="378D0A68" w:rsidR="005977D5" w:rsidRDefault="00043071" w:rsidP="00043071">
      <w:bookmarkStart w:id="155" w:name="_Hlk145576604"/>
      <w:r>
        <w:t xml:space="preserve">Reglene om valg i kommuneloven kapittel 7 skal følges så langt de passer for valg til organer i oppgavefelleskap og råd. Det vil si at representantskapet og eventuelle underordnete styringsorganer skal velges ved </w:t>
      </w:r>
      <w:r w:rsidRPr="005977D5">
        <w:rPr>
          <w:rStyle w:val="kursiv"/>
        </w:rPr>
        <w:t xml:space="preserve">forholdsvalg </w:t>
      </w:r>
      <w:r>
        <w:t>hvis minst ett medlem krever det, se §</w:t>
      </w:r>
      <w:r w:rsidR="005977D5">
        <w:t>§ 7</w:t>
      </w:r>
      <w:r>
        <w:t xml:space="preserve">-5 og 7-6 om forholdsvalg. Hvis alle i </w:t>
      </w:r>
      <w:r w:rsidRPr="00F505A6">
        <w:t>kommunestyret</w:t>
      </w:r>
      <w:r>
        <w:t xml:space="preserve"> (</w:t>
      </w:r>
      <w:r w:rsidRPr="00F505A6">
        <w:t>eller representantskapet ved valg av medlemmer til underordnete styringsorganer</w:t>
      </w:r>
      <w:r>
        <w:t xml:space="preserve">) er enige kan medlemmer i stedet velges ved </w:t>
      </w:r>
      <w:r w:rsidRPr="005977D5">
        <w:rPr>
          <w:rStyle w:val="kursiv"/>
        </w:rPr>
        <w:t xml:space="preserve">avtalevalg </w:t>
      </w:r>
      <w:r>
        <w:t xml:space="preserve">etter </w:t>
      </w:r>
      <w:r w:rsidR="005977D5">
        <w:t>§ 7</w:t>
      </w:r>
      <w:r>
        <w:t>-7.</w:t>
      </w:r>
    </w:p>
    <w:p w14:paraId="6FFDA6A1" w14:textId="439D4392" w:rsidR="005977D5" w:rsidRDefault="00043071" w:rsidP="00043071">
      <w:r>
        <w:t xml:space="preserve">Valg av leder og nestleder i organene i råd og oppgavefelleskap skal gjøres ved flertallsvalg, se </w:t>
      </w:r>
      <w:r w:rsidR="005977D5">
        <w:t>§ 7</w:t>
      </w:r>
      <w:r>
        <w:t>-8. Avtalevalg og flertallsvalg skal skje åpent ved å vise stemmetegn. Ved forholdsvalg er det derimot mulig med skriftlig (hemmelig) stemmegiving.</w:t>
      </w:r>
    </w:p>
    <w:p w14:paraId="02115C68" w14:textId="77777777" w:rsidR="005977D5" w:rsidRDefault="00043071" w:rsidP="00043071">
      <w:r w:rsidRPr="00663798">
        <w:lastRenderedPageBreak/>
        <w:t xml:space="preserve">Systemet i kommuneloven er at alle medlemmene til det folkevalgte organet velges samtidig. Dette skiller seg fra valg av medlemmer til representantskapet i råd og oppgavefelleskap, hvor det bare er kommunens egne medlemmer til et interkommunalt folkevalgt organ som skal velges. </w:t>
      </w:r>
      <w:r>
        <w:t>I dette kapitlet gjør vi rede for noen særlige forhold knyttet til valg og valgbarhet som gjelder for kommunale oppgavefelleskap og interkommunale politiske råd.</w:t>
      </w:r>
    </w:p>
    <w:bookmarkEnd w:id="155"/>
    <w:p w14:paraId="7263FBCC" w14:textId="77777777" w:rsidR="005977D5" w:rsidRDefault="00043071" w:rsidP="00043071">
      <w:r>
        <w:t xml:space="preserve">For mer veiledning om gjennomføringen av valg og om valgreglene viser vi til </w:t>
      </w:r>
      <w:hyperlink r:id="rId33" w:history="1">
        <w:r w:rsidRPr="00D63044">
          <w:rPr>
            <w:rStyle w:val="Hyperkobling"/>
          </w:rPr>
          <w:t>regjeringen.no/konstituering</w:t>
        </w:r>
      </w:hyperlink>
      <w:r>
        <w:t>.</w:t>
      </w:r>
    </w:p>
    <w:p w14:paraId="18576816" w14:textId="7C5C0CCC" w:rsidR="00043071" w:rsidRDefault="00043071" w:rsidP="00043071">
      <w:pPr>
        <w:pStyle w:val="Overskrift3"/>
      </w:pPr>
      <w:bookmarkStart w:id="156" w:name="_Toc147390414"/>
      <w:r>
        <w:t>Krav om kjønnsbalanse</w:t>
      </w:r>
      <w:bookmarkEnd w:id="156"/>
    </w:p>
    <w:p w14:paraId="4A64C6C3" w14:textId="77777777" w:rsidR="005977D5" w:rsidRDefault="00043071" w:rsidP="00043071">
      <w:bookmarkStart w:id="157" w:name="_Hlk145576545"/>
      <w:r>
        <w:t xml:space="preserve">Både ved valg av medlemmer til representantskapet og til eventuelle underordnete styringsorganer, må reglene om kjønnsbalanse i kommuneloven overholdes. </w:t>
      </w:r>
      <w:r w:rsidR="00FA2823">
        <w:t>I kommuneloven er kravene til kjønnsbalanse knyttet til valgmåtene (forholdsvalg og avtalevalg).</w:t>
      </w:r>
    </w:p>
    <w:p w14:paraId="4085CF1A" w14:textId="647F7178" w:rsidR="005977D5" w:rsidRDefault="00043071" w:rsidP="00043071">
      <w:r>
        <w:t>Ved forholdsvalg følger de alminnelige reglene om kjønnsbalanse av §</w:t>
      </w:r>
      <w:r w:rsidR="005977D5">
        <w:t>§ 7</w:t>
      </w:r>
      <w:r>
        <w:t>-5 andre ledd og 7-6 tredje ledd. Ved forholdsvalg av medlemmer til representantskapet og eventuelle underordnete styringsorganer i råd og oppgavefelleskap, gjelder disse reglene fullt ut.</w:t>
      </w:r>
    </w:p>
    <w:p w14:paraId="09F519C3" w14:textId="27C1CCD6" w:rsidR="00F246E8" w:rsidRDefault="00043071" w:rsidP="00043071">
      <w:r>
        <w:t xml:space="preserve">Ved avtalevalg er det </w:t>
      </w:r>
      <w:r w:rsidR="005977D5">
        <w:t>§ 7</w:t>
      </w:r>
      <w:r>
        <w:t xml:space="preserve">-7 tredje ledd som regulerer kravet om representasjon av begge kjønn. Kravet om kjønnsbalanse knyttes da til medlemmene som velges inn i det folkevalgte </w:t>
      </w:r>
      <w:r w:rsidRPr="005977D5">
        <w:rPr>
          <w:rStyle w:val="kursiv"/>
        </w:rPr>
        <w:t>organet</w:t>
      </w:r>
      <w:r>
        <w:t xml:space="preserve">. </w:t>
      </w:r>
      <w:r w:rsidR="00F246E8">
        <w:t>Ved valg til underordnete styringsorganer, gjelder disse reglene fullt ut.</w:t>
      </w:r>
    </w:p>
    <w:p w14:paraId="4D646EFB" w14:textId="7242CAD7" w:rsidR="005977D5" w:rsidRDefault="00043071" w:rsidP="00043071">
      <w:r>
        <w:t xml:space="preserve">Ordlyden i </w:t>
      </w:r>
      <w:r w:rsidR="005977D5">
        <w:t>§ 7</w:t>
      </w:r>
      <w:r w:rsidR="00F246E8">
        <w:t xml:space="preserve">-7 tredje ledd </w:t>
      </w:r>
      <w:r>
        <w:t>passer</w:t>
      </w:r>
      <w:r w:rsidR="00F246E8">
        <w:t xml:space="preserve"> imidlertid</w:t>
      </w:r>
      <w:r>
        <w:t xml:space="preserve"> ikke helt ved valg av medlemmer til representantskapet i råd og oppgavefelleskap, ettersom hver enkelt deltaker bare velger </w:t>
      </w:r>
      <w:r w:rsidRPr="005977D5">
        <w:rPr>
          <w:rStyle w:val="kursiv"/>
        </w:rPr>
        <w:t xml:space="preserve">sine </w:t>
      </w:r>
      <w:r>
        <w:t xml:space="preserve">medlemmer, uavhengig av hverandre. Det er dermed ingen som har kontroll over den helhetlige sammensetningen av hele organet. Departementet </w:t>
      </w:r>
      <w:r w:rsidR="00FA2823">
        <w:t xml:space="preserve">har lagt </w:t>
      </w:r>
      <w:r>
        <w:t>til grunn at kravet om kjønnsbalanse i stedet må knyttes til antallet medlemmer det enkelte kommunestyret eller fylkestinget skal velge. Dersom deltakerkommunen skal velge minst fire medlemmer til representantskapet, må hvert kjønn være representert med minst 40 prosent. Dersom det skal velges to eller tre medlemmer, må begge kjønn være representert.</w:t>
      </w:r>
    </w:p>
    <w:p w14:paraId="7473B87B" w14:textId="77777777" w:rsidR="005977D5" w:rsidRDefault="00ED4673" w:rsidP="00043071">
      <w:r w:rsidRPr="008D2FBE">
        <w:t xml:space="preserve">Det er viktig å være oppmerksom på at </w:t>
      </w:r>
      <w:r w:rsidR="00A11A50" w:rsidRPr="008D2FBE">
        <w:t>reglene om kjønnsbalanse ikke kan settes til side begrunnet med at kommunene ønsker at visse personer/verv/stillingskategorier skal sitte i et underordnet styringsorgan. Et praktisk eksempel</w:t>
      </w:r>
      <w:r w:rsidR="00792616" w:rsidRPr="008D2FBE">
        <w:t xml:space="preserve"> på dette</w:t>
      </w:r>
      <w:r w:rsidR="00A11A50" w:rsidRPr="008D2FBE">
        <w:t xml:space="preserve"> er </w:t>
      </w:r>
      <w:r w:rsidR="00792616" w:rsidRPr="008D2FBE">
        <w:t>i tilfeller hvor</w:t>
      </w:r>
      <w:r w:rsidR="00A11A50" w:rsidRPr="008D2FBE">
        <w:t xml:space="preserve"> </w:t>
      </w:r>
      <w:r w:rsidR="00A11A50" w:rsidRPr="008D2FBE">
        <w:lastRenderedPageBreak/>
        <w:t xml:space="preserve">et oppgavefelleskap ønsker at kommunedirektørene til deltakerkommunene </w:t>
      </w:r>
      <w:r w:rsidR="008B0D9A" w:rsidRPr="008D2FBE">
        <w:t xml:space="preserve">skal </w:t>
      </w:r>
      <w:r w:rsidR="00A11A50" w:rsidRPr="008D2FBE">
        <w:t>sitte sammen i et underordnet organ, typisk et utvalg. Det er ikke noe i veien for at det opprettes et slikt kommunedirektørutvalg</w:t>
      </w:r>
      <w:r w:rsidR="00137294" w:rsidRPr="008D2FBE">
        <w:t xml:space="preserve"> i oppgavefelleskap</w:t>
      </w:r>
      <w:r w:rsidR="008B0D9A" w:rsidRPr="008D2FBE">
        <w:t>, men kravene til kjønnsrepresentasjon må likevel følges.</w:t>
      </w:r>
      <w:r w:rsidR="00196FEA" w:rsidRPr="005977D5">
        <w:rPr>
          <w:rStyle w:val="Fotnotereferanse"/>
        </w:rPr>
        <w:footnoteReference w:id="48"/>
      </w:r>
    </w:p>
    <w:p w14:paraId="45D322E6" w14:textId="2102689B" w:rsidR="00043071" w:rsidRDefault="00043071" w:rsidP="00043071">
      <w:pPr>
        <w:pStyle w:val="Overskrift3"/>
      </w:pPr>
      <w:bookmarkStart w:id="158" w:name="_Toc147390415"/>
      <w:bookmarkEnd w:id="157"/>
      <w:r>
        <w:t>Valgbarhet i representantskap</w:t>
      </w:r>
      <w:bookmarkEnd w:id="158"/>
    </w:p>
    <w:p w14:paraId="311C3603" w14:textId="20C041AA" w:rsidR="005977D5" w:rsidRDefault="00043071" w:rsidP="00043071">
      <w:r>
        <w:t xml:space="preserve">For å kunne velges inn i representantskap i kommunale oppgavefelleskap og interkommunale politiske råd, må personen være valgbar etter de vanlige reglene i kommuneloven </w:t>
      </w:r>
      <w:r w:rsidR="005977D5">
        <w:t>§ 7</w:t>
      </w:r>
      <w:r>
        <w:t>-2.</w:t>
      </w:r>
      <w:r w:rsidRPr="00DC1B96">
        <w:t xml:space="preserve"> </w:t>
      </w:r>
      <w:r w:rsidRPr="005E4C7D">
        <w:t>En person er valgbar og plikter å ta imot valg hvis</w:t>
      </w:r>
    </w:p>
    <w:p w14:paraId="11579D32" w14:textId="28D5E76E" w:rsidR="00043071" w:rsidRDefault="00043071" w:rsidP="00043071">
      <w:pPr>
        <w:pStyle w:val="alfaliste"/>
      </w:pPr>
      <w:r w:rsidRPr="005E4C7D">
        <w:t>Han eller hun har stemmerett ved kommunestyre- og fylkestingsvalg</w:t>
      </w:r>
    </w:p>
    <w:p w14:paraId="13323694" w14:textId="77777777" w:rsidR="005977D5" w:rsidRDefault="00043071" w:rsidP="00043071">
      <w:pPr>
        <w:pStyle w:val="alfaliste"/>
      </w:pPr>
      <w:r w:rsidRPr="005E4C7D">
        <w:t>Han eller hun er innført i folkeregisteret som bosatt i kommunen eller i en av kommunene i fylket på tidspunktet for det aktuelle valget</w:t>
      </w:r>
    </w:p>
    <w:p w14:paraId="6154AD29" w14:textId="2250DCC5" w:rsidR="00043071" w:rsidRDefault="00043071" w:rsidP="00043071">
      <w:pPr>
        <w:pStyle w:val="alfaliste"/>
      </w:pPr>
      <w:r w:rsidRPr="005E4C7D">
        <w:t>Han eller hun har skriftlig samtykket til å stille til valg</w:t>
      </w:r>
    </w:p>
    <w:p w14:paraId="141E8BEE" w14:textId="77777777" w:rsidR="005977D5" w:rsidRDefault="00043071" w:rsidP="00043071">
      <w:r>
        <w:t>Kommuneloven presiserer at p</w:t>
      </w:r>
      <w:r w:rsidRPr="005E4C7D">
        <w:t xml:space="preserve">ersoner som ikke har nådd stemmerettsalderen, men som </w:t>
      </w:r>
      <w:proofErr w:type="gramStart"/>
      <w:r w:rsidRPr="005E4C7D">
        <w:t>for øvrig</w:t>
      </w:r>
      <w:proofErr w:type="gramEnd"/>
      <w:r w:rsidRPr="005E4C7D">
        <w:t xml:space="preserve"> fyller vilkårene for valgbarhet og stemmerett, er valgbare, men </w:t>
      </w:r>
      <w:r>
        <w:t xml:space="preserve">at de ikke </w:t>
      </w:r>
      <w:r w:rsidRPr="005E4C7D">
        <w:t>er pliktige til å ta imot valg</w:t>
      </w:r>
      <w:r>
        <w:t>.</w:t>
      </w:r>
    </w:p>
    <w:p w14:paraId="573CCD31" w14:textId="27F07ACC" w:rsidR="00ED5EB8" w:rsidRDefault="00ED5EB8" w:rsidP="00043071">
      <w:r>
        <w:t xml:space="preserve">Kravet om å være bosatt i kommunen, innebærer at personen må være bosatt i den deltakerkommunen som skal velge </w:t>
      </w:r>
      <w:r w:rsidR="005977D5">
        <w:t>«</w:t>
      </w:r>
      <w:r>
        <w:t>sine</w:t>
      </w:r>
      <w:r w:rsidR="005977D5">
        <w:t>»</w:t>
      </w:r>
      <w:r>
        <w:t xml:space="preserve"> medlemmer til representantskapet. Kommunestyret kan ikke velge medlemmer som er bosatt i en av de andre deltakerkommunene.</w:t>
      </w:r>
    </w:p>
    <w:p w14:paraId="4878F09E" w14:textId="64C7B327" w:rsidR="00043071" w:rsidRDefault="00043071" w:rsidP="00043071">
      <w:r>
        <w:t xml:space="preserve">Kommuneloven har også regler om hvem som er utelukket fra valg. Personene som har en stilling som listes opp i </w:t>
      </w:r>
      <w:r w:rsidR="005977D5">
        <w:t>§ 7</w:t>
      </w:r>
      <w:r>
        <w:t>-3 første ledd bokstavene a. til h. kan ikke velges inn i representantskapet. Heller ikke d</w:t>
      </w:r>
      <w:r w:rsidRPr="003A3EDD">
        <w:t>en som er ansvarlig for regnskapet eller</w:t>
      </w:r>
      <w:r>
        <w:t xml:space="preserve"> som</w:t>
      </w:r>
      <w:r w:rsidRPr="003A3EDD">
        <w:t xml:space="preserve"> foretar revisjon av interkommunalt politisk råd eller kommunalt oppgavefellesskap, er valgbar</w:t>
      </w:r>
      <w:r>
        <w:t xml:space="preserve">, jf. </w:t>
      </w:r>
      <w:r w:rsidR="005977D5">
        <w:t>§ 7</w:t>
      </w:r>
      <w:r>
        <w:t xml:space="preserve">-3 femte ledd. </w:t>
      </w:r>
      <w:r w:rsidRPr="00DC1B96">
        <w:t xml:space="preserve">Personer som ville vært utelukket fra valg på grunn av sin stilling, er likevel valgbar hvis han eller hun har fratrådt stillingen når organet trer i funksjon. </w:t>
      </w:r>
      <w:r>
        <w:t xml:space="preserve">Begrunnelsen for at personer som har enkelte funksjoner ikke er valgbare, er at det er viktig å unngå sammenblanding av administrative og politiske funksjoner i kommunen </w:t>
      </w:r>
      <w:r>
        <w:lastRenderedPageBreak/>
        <w:t xml:space="preserve">og at personer som har </w:t>
      </w:r>
      <w:r w:rsidRPr="008418B0">
        <w:t>tilsyns- og kontrolloppgaver med kommunen ikke samtidig bør være folkevalgte.</w:t>
      </w:r>
      <w:r w:rsidRPr="005977D5">
        <w:rPr>
          <w:rStyle w:val="Fotnotereferanse"/>
        </w:rPr>
        <w:footnoteReference w:id="49"/>
      </w:r>
    </w:p>
    <w:p w14:paraId="62B3C95E" w14:textId="362960A9" w:rsidR="00043071" w:rsidRDefault="00043071" w:rsidP="00043071">
      <w:r>
        <w:t xml:space="preserve">I </w:t>
      </w:r>
      <w:r w:rsidRPr="005977D5">
        <w:rPr>
          <w:rStyle w:val="kursiv"/>
        </w:rPr>
        <w:t xml:space="preserve">kommunalt oppgavefelleskap </w:t>
      </w:r>
      <w:r>
        <w:t xml:space="preserve">er det en særlig regel om valgbarhet i </w:t>
      </w:r>
      <w:r w:rsidR="005977D5">
        <w:t>§ 1</w:t>
      </w:r>
      <w:r>
        <w:t>9-3 tredje ledd, som slår fast at daglig leder av oppgavefelleskapet ikke kan være medlem av representantskapet.</w:t>
      </w:r>
    </w:p>
    <w:p w14:paraId="26411189" w14:textId="0AB030F3" w:rsidR="00043071" w:rsidRDefault="00043071" w:rsidP="00043071">
      <w:r>
        <w:t xml:space="preserve">I </w:t>
      </w:r>
      <w:r w:rsidRPr="005977D5">
        <w:rPr>
          <w:rStyle w:val="kursiv"/>
        </w:rPr>
        <w:t xml:space="preserve">interkommunalt politisk råd </w:t>
      </w:r>
      <w:r>
        <w:t xml:space="preserve">er det også en særlig regel om valgbarhet i </w:t>
      </w:r>
      <w:r w:rsidR="005977D5">
        <w:t>§ 1</w:t>
      </w:r>
      <w:r>
        <w:t xml:space="preserve">8-3 første ledd fjerde punktum, som slår fast at medlemmer av kommuneråd og fylkesråd i parlamentarisk styrte kommuner kan velges til representantskapet. Disse medlemmene ville ellers vært utelukket, ettersom bestemmelsene for kommunedirektøren gjelder på tilsvarende måte for disse, jf. </w:t>
      </w:r>
      <w:r w:rsidR="005977D5">
        <w:t>§ 1</w:t>
      </w:r>
      <w:r>
        <w:t xml:space="preserve">0-3 første ledd, og kommunedirektøren er utelukket, jf. </w:t>
      </w:r>
      <w:r w:rsidR="005977D5">
        <w:t>§ 7</w:t>
      </w:r>
      <w:r>
        <w:t>-3 første ledd bokstav b.</w:t>
      </w:r>
      <w:r w:rsidRPr="001B4CB6">
        <w:t xml:space="preserve"> </w:t>
      </w:r>
      <w:r>
        <w:t>M</w:t>
      </w:r>
      <w:r w:rsidRPr="001B4CB6">
        <w:t xml:space="preserve">edlemmene av </w:t>
      </w:r>
      <w:r>
        <w:t>kommune</w:t>
      </w:r>
      <w:r w:rsidRPr="001B4CB6">
        <w:t>råd</w:t>
      </w:r>
      <w:r>
        <w:t xml:space="preserve"> og fylkesråd</w:t>
      </w:r>
      <w:r w:rsidRPr="001B4CB6">
        <w:t xml:space="preserve"> har en sentral rolle i utøvelsen og utformingen av politikken i disse kommunene</w:t>
      </w:r>
      <w:r>
        <w:t>, noe som kan begrunne dette unntaket</w:t>
      </w:r>
      <w:r w:rsidRPr="008418B0">
        <w:t>.</w:t>
      </w:r>
      <w:r w:rsidRPr="005977D5">
        <w:rPr>
          <w:rStyle w:val="Fotnotereferanse"/>
        </w:rPr>
        <w:footnoteReference w:id="50"/>
      </w:r>
    </w:p>
    <w:p w14:paraId="294A8E50" w14:textId="77777777" w:rsidR="00043071" w:rsidRDefault="00043071" w:rsidP="00043071">
      <w:pPr>
        <w:pStyle w:val="Overskrift3"/>
      </w:pPr>
      <w:bookmarkStart w:id="159" w:name="_Toc147390416"/>
      <w:r>
        <w:t>Valgbarhet i underordnete styringsorganer</w:t>
      </w:r>
      <w:bookmarkEnd w:id="159"/>
    </w:p>
    <w:p w14:paraId="3710D606" w14:textId="77777777" w:rsidR="005977D5" w:rsidRDefault="00043071" w:rsidP="00043071">
      <w:r>
        <w:t>I all hove</w:t>
      </w:r>
      <w:r w:rsidR="00847F28">
        <w:t>d</w:t>
      </w:r>
      <w:r>
        <w:t xml:space="preserve">sak gjelder de samme reglene for valgbarhet for underordnete styringsorganer som for representantskapet. Med unntak av de særlige reglene vi gjør rede for her, gjelder </w:t>
      </w:r>
      <w:r w:rsidRPr="008418B0">
        <w:t>derfor forrige punkt</w:t>
      </w:r>
      <w:r>
        <w:t xml:space="preserve"> </w:t>
      </w:r>
      <w:r w:rsidR="00847F28">
        <w:t xml:space="preserve">også </w:t>
      </w:r>
      <w:r>
        <w:t>for underordnete styringsorganer.</w:t>
      </w:r>
    </w:p>
    <w:p w14:paraId="4D831A55" w14:textId="77777777" w:rsidR="005977D5" w:rsidRDefault="00043071" w:rsidP="00043071">
      <w:r>
        <w:t xml:space="preserve">Felles for oppgavefelleskap og råd er at det </w:t>
      </w:r>
      <w:r w:rsidRPr="00EE6054">
        <w:t>ikke</w:t>
      </w:r>
      <w:r>
        <w:t xml:space="preserve"> er</w:t>
      </w:r>
      <w:r w:rsidRPr="00EE6054">
        <w:t xml:space="preserve"> noe krav om at deltakerne i representantskapet skal være representert i underordnete styringsorganer.</w:t>
      </w:r>
      <w:r>
        <w:t xml:space="preserve"> Innenfor valgbarhetsreglene som følger av loven, står representantskapet fritt til å velge medlemmer. Det er ingen regler som hindrer daglig leder fra å være medlem av underordnete styringsorganer i verken råd eller oppgavefelleskap.</w:t>
      </w:r>
    </w:p>
    <w:p w14:paraId="4DDEB53D" w14:textId="1841B8FC" w:rsidR="005977D5" w:rsidRDefault="00043071" w:rsidP="00043071">
      <w:r>
        <w:t xml:space="preserve">Vanligvis er kommunedirektør, kommunalsjefer, etatssjefer og andre ledere på tilsvarende nivå i kommunen, utelukket fra valg til folkevalgte organer. Grunnen til dette er at kommuneloven opererer med et tydelig skille mellom folkevalgte og administrasjonen. For underordnete organer i </w:t>
      </w:r>
      <w:r w:rsidRPr="005977D5">
        <w:rPr>
          <w:rStyle w:val="kursiv"/>
        </w:rPr>
        <w:t>kommunale oppgavefellesskap</w:t>
      </w:r>
      <w:r>
        <w:t xml:space="preserve">, er det et unntak fra denne hovedregelen, se kommuneloven </w:t>
      </w:r>
      <w:r w:rsidR="005977D5">
        <w:t>§ 7</w:t>
      </w:r>
      <w:r>
        <w:t xml:space="preserve">-3 andre ledd. </w:t>
      </w:r>
      <w:r w:rsidR="00B95784">
        <w:t xml:space="preserve">Hvis </w:t>
      </w:r>
      <w:r w:rsidR="00B95784">
        <w:lastRenderedPageBreak/>
        <w:t xml:space="preserve">kommunedirektør </w:t>
      </w:r>
      <w:r w:rsidR="00B95784" w:rsidRPr="00B95784">
        <w:t>kommunalsjefer, etatssjefer og andre ledere på tilsvarende nivå i kommunen</w:t>
      </w:r>
      <w:r w:rsidR="00B95784">
        <w:t xml:space="preserve"> velges inn i underordnete styringsorganer i oppgavefelleskap, anses disse ikke som folkevalgte, se </w:t>
      </w:r>
      <w:r w:rsidR="00427DE6">
        <w:t>kapittel 6.7.6 om dette</w:t>
      </w:r>
      <w:r w:rsidR="00B95784">
        <w:t>.</w:t>
      </w:r>
    </w:p>
    <w:p w14:paraId="7C902294" w14:textId="39961635" w:rsidR="00043071" w:rsidRDefault="00043071" w:rsidP="00043071">
      <w:pPr>
        <w:pStyle w:val="avsnitt-undertittel"/>
      </w:pPr>
      <w:r>
        <w:t>Kravet om å være bosatt i kommunen</w:t>
      </w:r>
    </w:p>
    <w:p w14:paraId="408B7FCD" w14:textId="7648BFB3" w:rsidR="00043071" w:rsidRDefault="00043071" w:rsidP="00043071">
      <w:r>
        <w:t xml:space="preserve">Utgangspunktet i kommuneloven er at personer som velges til folkevalgte organer må være bosatt i kommunen, se </w:t>
      </w:r>
      <w:r w:rsidR="005977D5">
        <w:t>§ </w:t>
      </w:r>
      <w:r w:rsidR="005977D5" w:rsidRPr="007E3F5B">
        <w:t>7</w:t>
      </w:r>
      <w:r w:rsidRPr="007E3F5B">
        <w:t>-2 tredje ledd bokstav b</w:t>
      </w:r>
      <w:r>
        <w:t>. Dette valgbarhetskravet er et utslag av det representative demokratiet, og skal sikre at det ikke er personer utenfra som tar beslutninger som gjelder innbyggerne i kommunen.</w:t>
      </w:r>
    </w:p>
    <w:p w14:paraId="4E3B8BB1" w14:textId="77777777" w:rsidR="005977D5" w:rsidRDefault="00043071" w:rsidP="00043071">
      <w:r>
        <w:t xml:space="preserve">For </w:t>
      </w:r>
      <w:r w:rsidRPr="005977D5">
        <w:rPr>
          <w:rStyle w:val="kursiv"/>
        </w:rPr>
        <w:t xml:space="preserve">interkommunale politiske råd </w:t>
      </w:r>
      <w:r>
        <w:t>må bosettingskravet forstås i lys av at det er snakk om et interkommunalt folkevalgt organ som består av flere kommuner og/eller fylkeskommuner. Det er tilstrekkelig at medlemmer er innført i folkeregisteret i en av kommunene eller i en av fylkeskommunene som er med i rådet. Loven stenger ikke for at representantskapet bare velger medlemmer fra én kommune eller fylkeskommune.</w:t>
      </w:r>
    </w:p>
    <w:p w14:paraId="68A03281" w14:textId="23FA7C71" w:rsidR="005977D5" w:rsidRDefault="00043071" w:rsidP="00043071">
      <w:r>
        <w:t xml:space="preserve">Det er ikke noe krav om at medlemmene i et annet styringsorgan for </w:t>
      </w:r>
      <w:r w:rsidRPr="005977D5">
        <w:rPr>
          <w:rStyle w:val="kursiv"/>
        </w:rPr>
        <w:t xml:space="preserve">kommunalt oppgavefelleskap </w:t>
      </w:r>
      <w:r>
        <w:t>enn represen</w:t>
      </w:r>
      <w:r w:rsidR="00847F28">
        <w:t>t</w:t>
      </w:r>
      <w:r>
        <w:t xml:space="preserve">antskapet er folkeregistrert som bosatt i kommunen når valget skjer, se </w:t>
      </w:r>
      <w:r w:rsidRPr="008418B0">
        <w:t xml:space="preserve">kommuneloven </w:t>
      </w:r>
      <w:r w:rsidR="005977D5">
        <w:t>§ </w:t>
      </w:r>
      <w:r w:rsidR="005977D5" w:rsidRPr="008418B0">
        <w:t>7</w:t>
      </w:r>
      <w:r w:rsidRPr="008418B0">
        <w:t xml:space="preserve">-2 fjerde ledd. </w:t>
      </w:r>
      <w:r>
        <w:t xml:space="preserve">Grunnen til dette er at det politiske og representative elementet i folkevalgtvervet ikke er like fremtredende for </w:t>
      </w:r>
      <w:r w:rsidRPr="00C1709C">
        <w:t xml:space="preserve">kommunalt oppgavefelleskap </w:t>
      </w:r>
      <w:r>
        <w:t>som for en del andre verv som folkevalgt. Underordnete styringsorganer i oppgavefelleskap kan slik sett sammenlignes mer med styret i et interkommunalt selskap eller aksjeselskap, hvor det ikke er noe krav om hvor styremedlemmene er bosatt.</w:t>
      </w:r>
      <w:r w:rsidRPr="005977D5">
        <w:rPr>
          <w:rStyle w:val="Fotnotereferanse"/>
        </w:rPr>
        <w:footnoteReference w:id="51"/>
      </w:r>
    </w:p>
    <w:p w14:paraId="2CFBA332" w14:textId="77777777" w:rsidR="005977D5" w:rsidRDefault="00684C5D" w:rsidP="001718D5">
      <w:pPr>
        <w:pStyle w:val="Overskrift2"/>
      </w:pPr>
      <w:bookmarkStart w:id="160" w:name="_Toc147390417"/>
      <w:r>
        <w:t>Deltakernes økonomisk</w:t>
      </w:r>
      <w:r w:rsidR="007346CA">
        <w:t>e</w:t>
      </w:r>
      <w:r>
        <w:t xml:space="preserve"> ansvar og forpliktelser</w:t>
      </w:r>
      <w:bookmarkEnd w:id="160"/>
    </w:p>
    <w:p w14:paraId="7CE743B4" w14:textId="11D17ED6" w:rsidR="00684C5D" w:rsidRDefault="00684C5D" w:rsidP="001718D5">
      <w:pPr>
        <w:pStyle w:val="Overskrift3"/>
      </w:pPr>
      <w:bookmarkStart w:id="161" w:name="_Toc147390418"/>
      <w:r>
        <w:t>Ubegrenset økonomisk ansvar for sin andel</w:t>
      </w:r>
      <w:bookmarkEnd w:id="161"/>
    </w:p>
    <w:p w14:paraId="4F1D57C9" w14:textId="23C44268" w:rsidR="00684C5D" w:rsidRDefault="00684C5D" w:rsidP="00684C5D">
      <w:r w:rsidRPr="006C6022">
        <w:t xml:space="preserve">Den enkelte deltakeren har </w:t>
      </w:r>
      <w:r w:rsidRPr="005977D5">
        <w:rPr>
          <w:rStyle w:val="kursiv"/>
        </w:rPr>
        <w:t xml:space="preserve">ubegrenset </w:t>
      </w:r>
      <w:r w:rsidRPr="006C6022">
        <w:t xml:space="preserve">økonomisk ansvar for sin andel av rådets </w:t>
      </w:r>
      <w:r>
        <w:t xml:space="preserve">eller oppgavefellesskapets </w:t>
      </w:r>
      <w:r w:rsidRPr="006C6022">
        <w:t>forpliktelser</w:t>
      </w:r>
      <w:r>
        <w:t>. Dette betyr at kommunene hefter for forpliktelsene</w:t>
      </w:r>
      <w:r w:rsidR="004228C6">
        <w:t xml:space="preserve"> de har</w:t>
      </w:r>
      <w:r>
        <w:t xml:space="preserve"> i samarbeidet med hele sin formue. </w:t>
      </w:r>
      <w:r w:rsidRPr="006C6022">
        <w:t xml:space="preserve">Til sammen skal andelene </w:t>
      </w:r>
      <w:r w:rsidR="004228C6">
        <w:t xml:space="preserve">kommunene har </w:t>
      </w:r>
      <w:r w:rsidRPr="006C6022">
        <w:t xml:space="preserve">utgjøre </w:t>
      </w:r>
      <w:r>
        <w:t>samarbeidets</w:t>
      </w:r>
      <w:r w:rsidRPr="006C6022">
        <w:t xml:space="preserve"> samlete forpliktelser</w:t>
      </w:r>
      <w:r>
        <w:t xml:space="preserve">. </w:t>
      </w:r>
      <w:r w:rsidR="008257A7">
        <w:t>Det vil si at andelene deltakerkommunene har til sammen skal utgjøre 1/1 eller 100 prosent.</w:t>
      </w:r>
    </w:p>
    <w:p w14:paraId="6D07C123" w14:textId="6CF7433E" w:rsidR="005977D5" w:rsidRDefault="00684C5D" w:rsidP="00684C5D">
      <w:r w:rsidRPr="000D582B">
        <w:lastRenderedPageBreak/>
        <w:t>Deltakerkommunene kan ikke avtale en annen ordning enn den som følger av</w:t>
      </w:r>
      <w:r w:rsidR="004228C6">
        <w:t xml:space="preserve"> reglene om deltakeransavar i</w:t>
      </w:r>
      <w:r w:rsidRPr="000D582B">
        <w:t xml:space="preserve"> </w:t>
      </w:r>
      <w:r w:rsidR="004228C6" w:rsidRPr="000D582B">
        <w:t>§</w:t>
      </w:r>
      <w:r w:rsidR="005977D5">
        <w:t>§ </w:t>
      </w:r>
      <w:r w:rsidR="005977D5" w:rsidRPr="000D582B">
        <w:t>1</w:t>
      </w:r>
      <w:r w:rsidR="004228C6" w:rsidRPr="000D582B">
        <w:t>8-2 og 19-2</w:t>
      </w:r>
      <w:r w:rsidRPr="000D582B">
        <w:t>.</w:t>
      </w:r>
      <w:r>
        <w:t xml:space="preserve"> Det er dermed ikke mulig å avtale at kommunene skal ha begrenset ansvar for sin andel av forpliktelsene. Det er heller ikke mulig å avtale at deltakerkommunene sammen skal være solidarisk ansvarlig for felleskapets samlete forpliktelser.</w:t>
      </w:r>
    </w:p>
    <w:p w14:paraId="0C2BA198" w14:textId="67021CD1" w:rsidR="00684C5D" w:rsidRDefault="00684C5D" w:rsidP="00684C5D">
      <w:r>
        <w:t xml:space="preserve">Deltakerkommunene i interkommunale selskap (IKS) har på samme måte som råd og oppgavefelleskap ubegrenset økonomisk ansvar, se IKS-loven </w:t>
      </w:r>
      <w:r w:rsidR="005977D5">
        <w:t>§ 3</w:t>
      </w:r>
      <w:r>
        <w:t xml:space="preserve">. Dette til forskjell fra aksjeselskap (AS), hvor deltakerne kan ha begrenset ansvar for organets forpliktelser, se aksjeloven </w:t>
      </w:r>
      <w:r w:rsidR="005977D5">
        <w:t>§ 1</w:t>
      </w:r>
      <w:r>
        <w:t>-1 andre ledd.</w:t>
      </w:r>
    </w:p>
    <w:p w14:paraId="00E30BEE" w14:textId="77777777" w:rsidR="00684C5D" w:rsidRDefault="00684C5D" w:rsidP="00684C5D">
      <w:pPr>
        <w:pStyle w:val="avsnitt-undertittel"/>
      </w:pPr>
      <w:r>
        <w:t>Kreditorer må først rette krav mot samarbeidet</w:t>
      </w:r>
    </w:p>
    <w:p w14:paraId="214D566C" w14:textId="77777777" w:rsidR="00684C5D" w:rsidRDefault="00684C5D" w:rsidP="00684C5D">
      <w:r>
        <w:t>Dersom oppgavefelleskap eller råd ikke betaler for sine forpliktelser, må eventuelle k</w:t>
      </w:r>
      <w:r w:rsidRPr="000D582B">
        <w:t xml:space="preserve">reditorer </w:t>
      </w:r>
      <w:r w:rsidRPr="005977D5">
        <w:rPr>
          <w:rStyle w:val="kursiv"/>
        </w:rPr>
        <w:t xml:space="preserve">først </w:t>
      </w:r>
      <w:r w:rsidRPr="000D582B">
        <w:t xml:space="preserve">gjøre sitt krav gjeldende mot </w:t>
      </w:r>
      <w:r>
        <w:t>samarbeidet</w:t>
      </w:r>
      <w:r w:rsidRPr="000D582B">
        <w:t xml:space="preserve">. Hvis kreditor ikke får dekket kravet sitt innen 14 dager regnet fra påkrav, kan kreditor kreve den enkelte deltakeren for dennes andel av forpliktelsen. </w:t>
      </w:r>
      <w:r w:rsidRPr="0068357F">
        <w:t>Kreditor kan bare kreve deltakerne for den andelen av fordringen som den enkelte deltakeren er ansvarlig for</w:t>
      </w:r>
      <w:r>
        <w:t>.</w:t>
      </w:r>
    </w:p>
    <w:p w14:paraId="77C38D1F" w14:textId="77777777" w:rsidR="005977D5" w:rsidRDefault="00684C5D" w:rsidP="00684C5D">
      <w:r w:rsidRPr="000D582B">
        <w:t xml:space="preserve">En deltaker som helt eller delvis har dekket sin andel av en fordring, kan straks kreve tilbake utlegget sitt fra </w:t>
      </w:r>
      <w:r>
        <w:t>oppgavefelleskapet eller rådet.</w:t>
      </w:r>
    </w:p>
    <w:p w14:paraId="2651C454" w14:textId="5D894FB4" w:rsidR="00684C5D" w:rsidRDefault="00684C5D" w:rsidP="00684C5D">
      <w:pPr>
        <w:pStyle w:val="avsnitt-undertittel"/>
      </w:pPr>
      <w:r>
        <w:t>Fortsatt økonomisk ansvar for sin andel ved uttreden eller oppløsning</w:t>
      </w:r>
    </w:p>
    <w:p w14:paraId="29E586CC" w14:textId="4A64CA6B" w:rsidR="00684C5D" w:rsidRDefault="00684C5D" w:rsidP="00684C5D">
      <w:r w:rsidRPr="00C4409F">
        <w:t>En deltaker som trer ut av samarbeidet, fortsetter å ha økonomisk ansvar for sin andel av de forpliktelsene rådet eller oppgavefelleskapet hadde på det tidspunktet deltakeren trådte ut. Det samme gjelder hvis samarbeidet oppløses</w:t>
      </w:r>
      <w:r w:rsidRPr="00C4409F" w:rsidDel="00233E87">
        <w:t>.</w:t>
      </w:r>
      <w:r w:rsidR="00233E87" w:rsidRPr="005977D5">
        <w:rPr>
          <w:rStyle w:val="Fotnotereferanse"/>
        </w:rPr>
        <w:footnoteReference w:id="52"/>
      </w:r>
    </w:p>
    <w:p w14:paraId="65710BBF" w14:textId="358F0002" w:rsidR="00684C5D" w:rsidRDefault="00684C5D" w:rsidP="00684C5D">
      <w:r>
        <w:t>Bakgrunnen er at det ikke skal ha betydning for kreditors rettsposisjon om en deltaker velger å gå ut av samarbeidet eller samarbeidet oppløses. Det er imidlertid forutsatt i for</w:t>
      </w:r>
      <w:r w:rsidR="0009239C">
        <w:t>ar</w:t>
      </w:r>
      <w:r>
        <w:t xml:space="preserve">beidene at deltakerkommuner som går ut av samarbeidet kan få samtykke fra kreditorer om at det bare er de gjenværende deltakerne som skal hefte for </w:t>
      </w:r>
      <w:r w:rsidRPr="008418B0">
        <w:t>forpliktelsene</w:t>
      </w:r>
      <w:r w:rsidR="00AF3718">
        <w:t>.</w:t>
      </w:r>
      <w:r w:rsidR="00AF3718" w:rsidRPr="005977D5">
        <w:rPr>
          <w:rStyle w:val="Fotnotereferanse"/>
        </w:rPr>
        <w:footnoteReference w:id="53"/>
      </w:r>
    </w:p>
    <w:p w14:paraId="3FFC0EDA" w14:textId="2F66363B" w:rsidR="00F34D45" w:rsidRDefault="001566A8" w:rsidP="00B00A9A">
      <w:pPr>
        <w:pStyle w:val="Overskrift3"/>
      </w:pPr>
      <w:bookmarkStart w:id="162" w:name="_Toc147390419"/>
      <w:r>
        <w:lastRenderedPageBreak/>
        <w:t>Deltakernes innskuddsplikt og andre bidrag</w:t>
      </w:r>
      <w:r w:rsidR="00684C5D">
        <w:t xml:space="preserve"> fastsettes i samarbeidsavtalen</w:t>
      </w:r>
      <w:bookmarkEnd w:id="162"/>
    </w:p>
    <w:p w14:paraId="26C58E4A" w14:textId="77777777" w:rsidR="005977D5" w:rsidRDefault="00813C59" w:rsidP="00813C59">
      <w:r>
        <w:t>Det</w:t>
      </w:r>
      <w:r w:rsidR="00D76CF5" w:rsidRPr="00D76CF5">
        <w:t xml:space="preserve"> skal </w:t>
      </w:r>
      <w:r w:rsidRPr="00D76CF5">
        <w:t>fr</w:t>
      </w:r>
      <w:r>
        <w:t>a</w:t>
      </w:r>
      <w:r w:rsidRPr="00D76CF5">
        <w:t>mgå</w:t>
      </w:r>
      <w:r w:rsidR="00D76CF5" w:rsidRPr="00D76CF5">
        <w:t xml:space="preserve"> av avtalen dersom deltakerne skal ha plikt til å yte innskudd </w:t>
      </w:r>
      <w:r>
        <w:t>eller eventuelle andre bidrag</w:t>
      </w:r>
      <w:r w:rsidRPr="00D76CF5">
        <w:t xml:space="preserve"> </w:t>
      </w:r>
      <w:r w:rsidR="00D76CF5" w:rsidRPr="00D76CF5">
        <w:t xml:space="preserve">i </w:t>
      </w:r>
      <w:r w:rsidR="00B71A30">
        <w:t>samarbeidet</w:t>
      </w:r>
      <w:r w:rsidRPr="00D76CF5">
        <w:t>.</w:t>
      </w:r>
      <w:r>
        <w:t xml:space="preserve"> </w:t>
      </w:r>
      <w:r w:rsidR="00F8132B" w:rsidRPr="00D76CF5">
        <w:t xml:space="preserve">Dersom det </w:t>
      </w:r>
      <w:r w:rsidR="00F8132B" w:rsidRPr="00C059D1">
        <w:t xml:space="preserve">ikke </w:t>
      </w:r>
      <w:r w:rsidR="00F8132B" w:rsidRPr="00D76CF5">
        <w:t xml:space="preserve">er tatt inn </w:t>
      </w:r>
      <w:r w:rsidR="00F8132B">
        <w:t>en</w:t>
      </w:r>
      <w:r w:rsidR="00F8132B" w:rsidRPr="00D76CF5">
        <w:t xml:space="preserve"> bestemmelse </w:t>
      </w:r>
      <w:r w:rsidR="00F8132B">
        <w:t>om innskuddsplikt</w:t>
      </w:r>
      <w:r w:rsidR="00F8132B" w:rsidRPr="00D76CF5">
        <w:t xml:space="preserve"> i avtalen</w:t>
      </w:r>
      <w:r w:rsidR="00F8132B">
        <w:t xml:space="preserve"> til oppgavefelleskap eller råd</w:t>
      </w:r>
      <w:r w:rsidR="00F8132B" w:rsidRPr="00D76CF5">
        <w:t xml:space="preserve">, er ikke deltakerkommunene forpliktet til å yte innskudd. Tilsvarende gjelder for plikt til å yte eventuelle andre bidrag til </w:t>
      </w:r>
      <w:r w:rsidR="00F8132B">
        <w:t>samarbeidet.</w:t>
      </w:r>
    </w:p>
    <w:p w14:paraId="3D30DB98" w14:textId="52897D73" w:rsidR="005977D5" w:rsidRDefault="00F8132B" w:rsidP="00813C59">
      <w:r>
        <w:t xml:space="preserve">Deltakernes innskuddsplikt og plikt til å yte andre bidrag, </w:t>
      </w:r>
      <w:r w:rsidR="00813C59">
        <w:t xml:space="preserve">er ett av de obligatoriske </w:t>
      </w:r>
      <w:r w:rsidR="002F1014">
        <w:t xml:space="preserve">punktene </w:t>
      </w:r>
      <w:r w:rsidR="00813C59">
        <w:t xml:space="preserve">i </w:t>
      </w:r>
      <w:r w:rsidR="005977D5">
        <w:t>§ 1</w:t>
      </w:r>
      <w:r w:rsidR="00813C59">
        <w:t xml:space="preserve">9-4 fjerde ledd som skal fastsettes i samarbeidsavtalen for </w:t>
      </w:r>
      <w:r w:rsidR="00813C59" w:rsidRPr="005977D5">
        <w:rPr>
          <w:rStyle w:val="kursiv"/>
        </w:rPr>
        <w:t>kommunale oppgavefelleskap.</w:t>
      </w:r>
      <w:r w:rsidR="00D76CF5" w:rsidRPr="005977D5">
        <w:rPr>
          <w:rStyle w:val="kursiv"/>
        </w:rPr>
        <w:t xml:space="preserve"> </w:t>
      </w:r>
      <w:r w:rsidR="00B71A30">
        <w:t>Oppgavefelleskapet</w:t>
      </w:r>
      <w:r w:rsidR="00C059D1">
        <w:t xml:space="preserve"> tar på seg oppgaver for kommunen, enten gjennom</w:t>
      </w:r>
      <w:r w:rsidR="00B71A30">
        <w:t xml:space="preserve"> é</w:t>
      </w:r>
      <w:r w:rsidR="00C059D1">
        <w:t>n kontorkommune</w:t>
      </w:r>
      <w:r w:rsidR="00B71A30">
        <w:t>, gjennom at utgifte</w:t>
      </w:r>
      <w:r>
        <w:t>r og bidrag</w:t>
      </w:r>
      <w:r w:rsidR="00B71A30">
        <w:t xml:space="preserve"> spres på flere deltakerkommuner</w:t>
      </w:r>
      <w:r w:rsidR="00C059D1">
        <w:t xml:space="preserve"> eller ved at samarbeidet opprettes som et eget </w:t>
      </w:r>
      <w:r w:rsidR="002F1014">
        <w:t>rettssubjekt</w:t>
      </w:r>
      <w:r w:rsidR="00B71A30">
        <w:t xml:space="preserve"> som selv inngår eventuelle kontrakter mv. Disse utgiftene</w:t>
      </w:r>
      <w:r>
        <w:t xml:space="preserve"> og bidragene</w:t>
      </w:r>
      <w:r w:rsidR="00B71A30">
        <w:t xml:space="preserve"> må det på</w:t>
      </w:r>
      <w:r w:rsidR="00C059D1">
        <w:t xml:space="preserve"> en eller annen måte må kompenseres for.</w:t>
      </w:r>
    </w:p>
    <w:p w14:paraId="4458D0F5" w14:textId="77777777" w:rsidR="005977D5" w:rsidRDefault="00F8132B" w:rsidP="00813C59">
      <w:r>
        <w:t>Innskuddsplikt og plikt til å yte andre bidrag</w:t>
      </w:r>
      <w:r w:rsidR="00813C59">
        <w:t xml:space="preserve"> er ikke </w:t>
      </w:r>
      <w:r>
        <w:t>et</w:t>
      </w:r>
      <w:r w:rsidR="00813C59">
        <w:t xml:space="preserve"> obligatorisk </w:t>
      </w:r>
      <w:r>
        <w:t>punkt i samarbeidsavtalen til</w:t>
      </w:r>
      <w:r w:rsidR="00813C59">
        <w:t xml:space="preserve"> </w:t>
      </w:r>
      <w:r w:rsidR="002F1014">
        <w:t>interkommunale</w:t>
      </w:r>
      <w:r w:rsidR="00813C59">
        <w:t xml:space="preserve"> politiske råd. </w:t>
      </w:r>
      <w:r w:rsidR="00593F71">
        <w:t>I</w:t>
      </w:r>
      <w:r w:rsidR="00813C59">
        <w:t>nterkommunale politiske råd er politiske samarbeidsorganer, som sammenliknet med oppgavefelleskap vanligvis har mindre økonomi og dermed mindre behov for å regulere innskudd og andre bidrag.</w:t>
      </w:r>
    </w:p>
    <w:p w14:paraId="179A62ED" w14:textId="1665396D" w:rsidR="00813C59" w:rsidRDefault="00970B4E" w:rsidP="00813C59">
      <w:r>
        <w:t>Kommunene</w:t>
      </w:r>
      <w:r w:rsidR="00813C59">
        <w:t xml:space="preserve"> kan selv bestemme i samarbeidsavtalen hvilket innskudd deltakerne skal yte til samarbeidet. Dette kan fastsettes på ulike måter</w:t>
      </w:r>
      <w:r w:rsidR="00C26EA6">
        <w:t>. Samarbeidet kan</w:t>
      </w:r>
      <w:r w:rsidR="006415E8">
        <w:t xml:space="preserve"> for eksempel</w:t>
      </w:r>
      <w:r w:rsidR="00C26EA6">
        <w:t xml:space="preserve"> </w:t>
      </w:r>
      <w:r w:rsidR="003E79E0">
        <w:t>finansieres</w:t>
      </w:r>
      <w:r w:rsidR="001566A8">
        <w:t xml:space="preserve"> gjennom</w:t>
      </w:r>
    </w:p>
    <w:p w14:paraId="6166867C" w14:textId="3E500F45" w:rsidR="00813C59" w:rsidRDefault="00813C59" w:rsidP="00464F88">
      <w:pPr>
        <w:pStyle w:val="Listebombe"/>
      </w:pPr>
      <w:r w:rsidRPr="001333FD">
        <w:t xml:space="preserve">en </w:t>
      </w:r>
      <w:r w:rsidR="00C059D1">
        <w:t xml:space="preserve">fastsatt </w:t>
      </w:r>
      <w:r w:rsidRPr="001333FD">
        <w:t xml:space="preserve">sum </w:t>
      </w:r>
      <w:r w:rsidR="00C059D1">
        <w:t>eller prosentvis</w:t>
      </w:r>
      <w:r w:rsidRPr="001333FD">
        <w:t xml:space="preserve"> per innbygger i deltakerkommunene</w:t>
      </w:r>
    </w:p>
    <w:p w14:paraId="36A15CEF" w14:textId="2911D256" w:rsidR="001566A8" w:rsidRDefault="00C26EA6" w:rsidP="00464F88">
      <w:pPr>
        <w:pStyle w:val="Listebombe"/>
      </w:pPr>
      <w:r>
        <w:t xml:space="preserve">ved </w:t>
      </w:r>
      <w:r w:rsidR="00CC7B34">
        <w:t xml:space="preserve">en </w:t>
      </w:r>
      <w:r>
        <w:t>fastsatt sum som er lik for alle deltakerne</w:t>
      </w:r>
      <w:r w:rsidR="00CC7B34">
        <w:t xml:space="preserve"> eller som knyttes til eierandel</w:t>
      </w:r>
    </w:p>
    <w:p w14:paraId="1E804D61" w14:textId="47A46525" w:rsidR="00C26EA6" w:rsidRDefault="00C26EA6" w:rsidP="00464F88">
      <w:pPr>
        <w:pStyle w:val="Listebombe"/>
      </w:pPr>
      <w:r>
        <w:t>beregning av samarbeidets</w:t>
      </w:r>
      <w:r w:rsidR="001566A8">
        <w:t xml:space="preserve"> faktiske</w:t>
      </w:r>
      <w:r>
        <w:t xml:space="preserve"> kostnader, for eksempel ved at kontorkommunen</w:t>
      </w:r>
      <w:r w:rsidR="001566A8">
        <w:t xml:space="preserve"> fører regnskap over utgifter</w:t>
      </w:r>
      <w:r w:rsidR="00C059D1">
        <w:t xml:space="preserve"> som fordeles på deltakerne etter eierandel</w:t>
      </w:r>
    </w:p>
    <w:p w14:paraId="0DEBEFED" w14:textId="2ED474E1" w:rsidR="00C059D1" w:rsidRDefault="00CC7B34" w:rsidP="00464F88">
      <w:pPr>
        <w:pStyle w:val="Listebombe"/>
      </w:pPr>
      <w:r>
        <w:t xml:space="preserve">at deltakerkommunen betaler for </w:t>
      </w:r>
      <w:r w:rsidR="00C059D1">
        <w:t>kostnade</w:t>
      </w:r>
      <w:r>
        <w:t>ne</w:t>
      </w:r>
      <w:r w:rsidR="00C059D1">
        <w:t xml:space="preserve"> som</w:t>
      </w:r>
      <w:r w:rsidR="00B30763">
        <w:t xml:space="preserve"> direkte</w:t>
      </w:r>
      <w:r>
        <w:t xml:space="preserve"> </w:t>
      </w:r>
      <w:r w:rsidR="00C059D1">
        <w:t xml:space="preserve">knytter seg til den enkelte </w:t>
      </w:r>
      <w:r>
        <w:t>kommunen</w:t>
      </w:r>
    </w:p>
    <w:p w14:paraId="5043DC60" w14:textId="2E93DE51" w:rsidR="00C26EA6" w:rsidRDefault="00C26EA6" w:rsidP="00464F88">
      <w:pPr>
        <w:pStyle w:val="Listebombe"/>
      </w:pPr>
      <w:r>
        <w:t xml:space="preserve">kombinasjon av en fastsatt </w:t>
      </w:r>
      <w:r w:rsidR="00C059D1">
        <w:t>andel som er lik</w:t>
      </w:r>
      <w:r>
        <w:t xml:space="preserve"> </w:t>
      </w:r>
      <w:r w:rsidR="001566A8">
        <w:t xml:space="preserve">for deltakerkommune </w:t>
      </w:r>
      <w:r>
        <w:t xml:space="preserve">og en </w:t>
      </w:r>
      <w:r w:rsidR="00C059D1">
        <w:t xml:space="preserve">variabel andel som fordeles etter bestemte kriterier </w:t>
      </w:r>
      <w:r w:rsidR="00BB14F8">
        <w:t>(for eksempel folketall)</w:t>
      </w:r>
    </w:p>
    <w:p w14:paraId="40530D3D" w14:textId="77777777" w:rsidR="005977D5" w:rsidRDefault="0071455A" w:rsidP="00684C5D">
      <w:r>
        <w:t>Innskuddsplikt som knyttes til folketall i deltakerkommunene, kan være formålstjenlig for eksempel hvis et oppgavefelleskap gir tjenester eller løser oppgaver rettet mot innbyggerne</w:t>
      </w:r>
      <w:r w:rsidR="00593F71">
        <w:t>,</w:t>
      </w:r>
      <w:r w:rsidR="00031A3A">
        <w:t xml:space="preserve"> slik at gevinsten av samarbeidet også blir størst i folkerike kommuner. </w:t>
      </w:r>
      <w:r w:rsidR="00031A3A">
        <w:lastRenderedPageBreak/>
        <w:t xml:space="preserve">Finansiering knyttet til folketall kan imidlertid også føre til at </w:t>
      </w:r>
      <w:r w:rsidR="00813C59">
        <w:t>kommuner med mange innbyggere dekker en stor del av den økonomiske byrden</w:t>
      </w:r>
      <w:r>
        <w:t xml:space="preserve"> sammenlignet med mindre kommuner</w:t>
      </w:r>
      <w:r w:rsidR="00031A3A">
        <w:t xml:space="preserve">, uten at </w:t>
      </w:r>
      <w:r w:rsidR="00970B4E">
        <w:t xml:space="preserve">den folkerike </w:t>
      </w:r>
      <w:r w:rsidR="00031A3A">
        <w:t xml:space="preserve">kommunen får en </w:t>
      </w:r>
      <w:r w:rsidR="00C26EA6">
        <w:t>relativt sett</w:t>
      </w:r>
      <w:r w:rsidR="00031A3A">
        <w:t xml:space="preserve"> like store gevinst ut av samarbeidet.</w:t>
      </w:r>
    </w:p>
    <w:p w14:paraId="43B23EF5" w14:textId="1E550FFD" w:rsidR="00813C59" w:rsidRDefault="00970B4E" w:rsidP="00684C5D">
      <w:r>
        <w:t xml:space="preserve">Samarbeidsavtalen bør også regulere hvordan endringer i innskuddsplikt skal </w:t>
      </w:r>
      <w:r w:rsidR="000B17B4">
        <w:t>skje</w:t>
      </w:r>
      <w:r>
        <w:t xml:space="preserve">. </w:t>
      </w:r>
      <w:r w:rsidR="00B30763">
        <w:t>Eksempler på forhold som kan avtales</w:t>
      </w:r>
      <w:r>
        <w:t>:</w:t>
      </w:r>
    </w:p>
    <w:p w14:paraId="68911387" w14:textId="70BAED09" w:rsidR="00970B4E" w:rsidRDefault="006415E8" w:rsidP="0027006E">
      <w:pPr>
        <w:pStyle w:val="Listebombe"/>
      </w:pPr>
      <w:r>
        <w:t>Representantskapet fastsetter årlig hvilken innskuddsplikt deltakerkommunene har</w:t>
      </w:r>
    </w:p>
    <w:p w14:paraId="11D002F3" w14:textId="538E29E4" w:rsidR="006415E8" w:rsidRDefault="000B17B4" w:rsidP="0027006E">
      <w:pPr>
        <w:pStyle w:val="Listebombe"/>
      </w:pPr>
      <w:r>
        <w:t>Innskuddsplikt baseres på befolkningstall fra statistisk sentralbyrå året før og oppdateres årlig</w:t>
      </w:r>
    </w:p>
    <w:p w14:paraId="20201459" w14:textId="77777777" w:rsidR="000B17B4" w:rsidRDefault="000B17B4" w:rsidP="0027006E">
      <w:pPr>
        <w:pStyle w:val="Listebombe"/>
      </w:pPr>
      <w:r>
        <w:t>Krav om 2/3 flertall i representantskapet ved fastsettelse av mer enn 5 prosent økning av innskuddsplikt</w:t>
      </w:r>
    </w:p>
    <w:p w14:paraId="3B752232" w14:textId="77777777" w:rsidR="005977D5" w:rsidRDefault="000B17B4" w:rsidP="0027006E">
      <w:pPr>
        <w:pStyle w:val="Listebombe"/>
      </w:pPr>
      <w:r>
        <w:t>Krav om vedtak i kommunestyret ved fastsettelse av mer enn 10 prosent økning av innskuddsplikt</w:t>
      </w:r>
    </w:p>
    <w:p w14:paraId="78F61153" w14:textId="4D2FBD11" w:rsidR="00B00A9A" w:rsidRDefault="00B00A9A" w:rsidP="001718D5">
      <w:pPr>
        <w:pStyle w:val="Overskrift3"/>
      </w:pPr>
      <w:bookmarkStart w:id="163" w:name="_Toc147390420"/>
      <w:r>
        <w:t>Eierandel og ansvarsdel</w:t>
      </w:r>
      <w:bookmarkEnd w:id="163"/>
    </w:p>
    <w:p w14:paraId="010F0D17" w14:textId="39D669D1" w:rsidR="008257A7" w:rsidRDefault="008534BF" w:rsidP="00684C5D">
      <w:r>
        <w:t>E</w:t>
      </w:r>
      <w:r w:rsidR="00D76CF5" w:rsidRPr="00D76CF5">
        <w:t xml:space="preserve">ierandelen i </w:t>
      </w:r>
      <w:r>
        <w:t xml:space="preserve">rådet og </w:t>
      </w:r>
      <w:r w:rsidR="00D76CF5" w:rsidRPr="00D76CF5">
        <w:t>oppgavefellesskapet skal være oppgitt for de enkelte deltakerne</w:t>
      </w:r>
      <w:r w:rsidR="008257A7">
        <w:t xml:space="preserve"> i samarbeidsavtalen</w:t>
      </w:r>
      <w:r w:rsidR="00D76CF5" w:rsidRPr="00D76CF5">
        <w:t xml:space="preserve">. </w:t>
      </w:r>
      <w:r>
        <w:t xml:space="preserve">Deltakerkommunene kan avtale ulike eierandeler, så lenge totalen er 1/1 eller 100 prosent. </w:t>
      </w:r>
      <w:r w:rsidR="008257A7">
        <w:t xml:space="preserve">Det vil si at én deltakerkommune for eksempel kan ha 60 prosent eierandel, mens to deltakerkommuner har 20 prosent eierandel hver. </w:t>
      </w:r>
      <w:r>
        <w:t>Det er ikke noen regel om hva som kan være minste eller største eierandel.</w:t>
      </w:r>
    </w:p>
    <w:p w14:paraId="05CF8765" w14:textId="77777777" w:rsidR="005977D5" w:rsidRDefault="008257A7" w:rsidP="00684C5D">
      <w:r>
        <w:t xml:space="preserve">Utgangspunktet er at eierandelen er lik ansvarsdelen. Men dersom deltakerkommunene ønsker en annen ordning, </w:t>
      </w:r>
      <w:r w:rsidR="00D76CF5" w:rsidRPr="00D76CF5">
        <w:t>må dette fr</w:t>
      </w:r>
      <w:r w:rsidR="008534BF">
        <w:t>a</w:t>
      </w:r>
      <w:r w:rsidR="00D76CF5" w:rsidRPr="00D76CF5">
        <w:t>mgå av samarbeidsavtalen. Både eierandelen og ansvarsandelen må i så fall angis i avtalen</w:t>
      </w:r>
      <w:r>
        <w:t xml:space="preserve"> med </w:t>
      </w:r>
      <w:r w:rsidR="004803A2">
        <w:t>brøk</w:t>
      </w:r>
      <w:r>
        <w:t>/andel.</w:t>
      </w:r>
    </w:p>
    <w:p w14:paraId="74248A6D" w14:textId="5192BFA9" w:rsidR="007E4013" w:rsidRDefault="007E4013" w:rsidP="007E4013">
      <w:pPr>
        <w:pStyle w:val="Overskrift2"/>
      </w:pPr>
      <w:bookmarkStart w:id="164" w:name="_Toc147390421"/>
      <w:r>
        <w:t>Samarbeidet kan organiseres på mange ulike måter</w:t>
      </w:r>
      <w:bookmarkEnd w:id="164"/>
    </w:p>
    <w:p w14:paraId="233E475C" w14:textId="0F7BAC40" w:rsidR="006A6CE4" w:rsidRDefault="007E4013" w:rsidP="007E4013">
      <w:r>
        <w:t xml:space="preserve">Deltakerkommunene har stor frihet til å bestemme selv hvordan samarbeidet skal innrettes, og hvordan ansvar og oppgaver skal fordeles. </w:t>
      </w:r>
      <w:r w:rsidR="009976A4">
        <w:t>Et hovedskille går mellom samarbeid som er ege</w:t>
      </w:r>
      <w:r w:rsidR="00024617">
        <w:t>t</w:t>
      </w:r>
      <w:r w:rsidR="009976A4">
        <w:t xml:space="preserve"> rettssubjekt og samarbeid som ikke er eget rettssubjekt</w:t>
      </w:r>
      <w:r w:rsidR="006A6CE4">
        <w:t xml:space="preserve">. I tillegg </w:t>
      </w:r>
      <w:r w:rsidR="005C1179">
        <w:t>kan</w:t>
      </w:r>
      <w:r w:rsidR="006A6CE4">
        <w:t xml:space="preserve"> deltakerkommunene </w:t>
      </w:r>
      <w:r w:rsidR="005C1179">
        <w:t>langt på vei selv</w:t>
      </w:r>
      <w:r w:rsidR="006A6CE4">
        <w:t xml:space="preserve"> bestemme hvordan </w:t>
      </w:r>
      <w:r w:rsidR="00593F71">
        <w:t xml:space="preserve">samarbeidet skal </w:t>
      </w:r>
      <w:r w:rsidR="00981414">
        <w:t>organis</w:t>
      </w:r>
      <w:r w:rsidR="00593F71">
        <w:t>eres</w:t>
      </w:r>
      <w:r w:rsidR="00981414">
        <w:t>, om det for eksempel skal være</w:t>
      </w:r>
      <w:r w:rsidR="006A6CE4">
        <w:t xml:space="preserve"> ulike arbeidsutvalg</w:t>
      </w:r>
      <w:r w:rsidR="00981414">
        <w:t>, et styre</w:t>
      </w:r>
      <w:r w:rsidR="006A6CE4">
        <w:t xml:space="preserve"> og/eller en daglig leder</w:t>
      </w:r>
      <w:r w:rsidR="00981414">
        <w:t>.</w:t>
      </w:r>
      <w:r w:rsidR="006A6CE4" w:rsidRPr="006A6CE4">
        <w:t xml:space="preserve"> </w:t>
      </w:r>
      <w:r w:rsidR="006A6CE4">
        <w:t>Her beskriver vi noen muligheter innenfor regelverket</w:t>
      </w:r>
      <w:r w:rsidR="00D14685">
        <w:t>. Beskrivelsen er ikke uttømmende</w:t>
      </w:r>
      <w:r w:rsidR="006A6CE4">
        <w:t>.</w:t>
      </w:r>
    </w:p>
    <w:p w14:paraId="2F20D7BF" w14:textId="68852BAC" w:rsidR="009976A4" w:rsidRDefault="009976A4" w:rsidP="009976A4">
      <w:pPr>
        <w:pStyle w:val="Overskrift3"/>
      </w:pPr>
      <w:bookmarkStart w:id="165" w:name="_Toc147390422"/>
      <w:r>
        <w:lastRenderedPageBreak/>
        <w:t>Samarbeid som er eget rettssubjekt</w:t>
      </w:r>
      <w:bookmarkEnd w:id="165"/>
    </w:p>
    <w:p w14:paraId="1223BEF5" w14:textId="77777777" w:rsidR="005977D5" w:rsidRDefault="006A6CE4" w:rsidP="007E4013">
      <w:r>
        <w:t xml:space="preserve">Hvis samarbeidet er et eget rettssubjekt, vil samarbeidet fristilles </w:t>
      </w:r>
      <w:r w:rsidR="00981414">
        <w:t xml:space="preserve">juridisk </w:t>
      </w:r>
      <w:r>
        <w:t xml:space="preserve">fra </w:t>
      </w:r>
      <w:r w:rsidR="00981414">
        <w:t>deltaker</w:t>
      </w:r>
      <w:r>
        <w:t>kommunen</w:t>
      </w:r>
      <w:r w:rsidR="00981414">
        <w:t>e. Samarbeidet</w:t>
      </w:r>
      <w:r>
        <w:t xml:space="preserve"> kan ha både egne organer, egen administrasjon og egne ansatte som utfører tjenester/oppgaver</w:t>
      </w:r>
      <w:r w:rsidR="00981414">
        <w:t xml:space="preserve">. </w:t>
      </w:r>
      <w:r w:rsidR="00DB2782">
        <w:t>Samarbeidet kan inngå egne kontrakter</w:t>
      </w:r>
      <w:r w:rsidR="006F2583">
        <w:t>, for eksempel kjøpe tjenester</w:t>
      </w:r>
      <w:r w:rsidR="00DB2782">
        <w:t>, og samarbeidet vil ha det samlete arbeidsgiveransvaret for alle ansatte.</w:t>
      </w:r>
    </w:p>
    <w:p w14:paraId="386F2A77" w14:textId="77777777" w:rsidR="005977D5" w:rsidRDefault="009F3130" w:rsidP="007E4013">
      <w:r>
        <w:t>Figur 6.</w:t>
      </w:r>
      <w:r w:rsidR="004B7153">
        <w:t>4</w:t>
      </w:r>
      <w:r>
        <w:t xml:space="preserve"> er et eksempel på hvordan et råd eller oppgavefelleskap som er et eget rett</w:t>
      </w:r>
      <w:r w:rsidR="00424D2F">
        <w:t>s</w:t>
      </w:r>
      <w:r>
        <w:t>subjekt kan organisere</w:t>
      </w:r>
      <w:r w:rsidR="005C1179">
        <w:t>s</w:t>
      </w:r>
      <w:r>
        <w:t xml:space="preserve">. </w:t>
      </w:r>
      <w:r w:rsidR="00D904B3">
        <w:t xml:space="preserve">I dette tilfellet har samarbeidet et styre og et fagutvalg, som begge er underordnete styringsorganer. </w:t>
      </w:r>
      <w:r w:rsidR="00080755">
        <w:t>Hvilken myndighet og hvilke oppgaver ulike styringsorganer har, kan fastsettes gjennom</w:t>
      </w:r>
      <w:r w:rsidR="008B61CB">
        <w:t xml:space="preserve"> reglement,</w:t>
      </w:r>
      <w:r w:rsidR="00080755">
        <w:t xml:space="preserve"> instruks og andre </w:t>
      </w:r>
      <w:r w:rsidR="00D904B3">
        <w:t>styringsdokumenter</w:t>
      </w:r>
      <w:r w:rsidR="00080755">
        <w:t>.</w:t>
      </w:r>
      <w:r w:rsidR="00D904B3">
        <w:t xml:space="preserve"> </w:t>
      </w:r>
      <w:r w:rsidR="00080755">
        <w:t>For eksempel kan fagutvalget være et rådgivende organ for representantskapet, mens styret har ansvaret for forvaltningen av samarbeidet.</w:t>
      </w:r>
      <w:r w:rsidR="00D904B3">
        <w:t xml:space="preserve"> I </w:t>
      </w:r>
      <w:r w:rsidR="00080755">
        <w:t xml:space="preserve">dette eksemplet </w:t>
      </w:r>
      <w:r w:rsidR="00D904B3">
        <w:t xml:space="preserve">har samarbeidet en daglig leder, </w:t>
      </w:r>
      <w:r w:rsidR="00080755">
        <w:t>som er ansatt</w:t>
      </w:r>
      <w:r w:rsidR="00287EAA">
        <w:t xml:space="preserve"> av </w:t>
      </w:r>
      <w:r w:rsidR="00080755">
        <w:t>styret</w:t>
      </w:r>
      <w:r w:rsidR="00287EAA">
        <w:t xml:space="preserve"> og underlagt styrets instruksjon</w:t>
      </w:r>
      <w:r w:rsidR="008B61CB">
        <w:t>smyndighet</w:t>
      </w:r>
      <w:r w:rsidR="00287EAA">
        <w:t xml:space="preserve">. Daglig leder </w:t>
      </w:r>
      <w:r w:rsidR="00D904B3">
        <w:t xml:space="preserve">er </w:t>
      </w:r>
      <w:r w:rsidR="00287EAA">
        <w:t xml:space="preserve">her </w:t>
      </w:r>
      <w:r w:rsidR="00D904B3">
        <w:t>ansvarlig for den løpende driften av oppgavene som skal løses i samarbeidet.</w:t>
      </w:r>
    </w:p>
    <w:p w14:paraId="26CC64C1" w14:textId="77777777" w:rsidR="005F165D" w:rsidRDefault="009F3130" w:rsidP="009F3130">
      <w:pPr>
        <w:pStyle w:val="figur-tittel"/>
      </w:pPr>
      <w:r>
        <w:t>Eksempel på organisering av interkommunalt politisk råd og kommunalt oppgavefelleskap som er et eget rettssubjekt</w:t>
      </w:r>
    </w:p>
    <w:p w14:paraId="44D45794" w14:textId="6EE6C97B" w:rsidR="009F3130" w:rsidRDefault="009F3130" w:rsidP="005F165D">
      <w:r>
        <w:rPr>
          <w:noProof/>
        </w:rPr>
        <w:drawing>
          <wp:inline distT="0" distB="0" distL="0" distR="0" wp14:anchorId="2209DB2C" wp14:editId="522EDEFC">
            <wp:extent cx="5731510" cy="3275330"/>
            <wp:effectExtent l="0" t="0" r="2540" b="1270"/>
            <wp:docPr id="2" name="Bild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34">
                      <a:extLst>
                        <a:ext uri="{28A0092B-C50C-407E-A947-70E740481C1C}">
                          <a14:useLocalDpi xmlns:a14="http://schemas.microsoft.com/office/drawing/2010/main" val="0"/>
                        </a:ext>
                      </a:extLst>
                    </a:blip>
                    <a:stretch>
                      <a:fillRect/>
                    </a:stretch>
                  </pic:blipFill>
                  <pic:spPr>
                    <a:xfrm>
                      <a:off x="0" y="0"/>
                      <a:ext cx="5731510" cy="3275330"/>
                    </a:xfrm>
                    <a:prstGeom prst="rect">
                      <a:avLst/>
                    </a:prstGeom>
                  </pic:spPr>
                </pic:pic>
              </a:graphicData>
            </a:graphic>
          </wp:inline>
        </w:drawing>
      </w:r>
    </w:p>
    <w:p w14:paraId="0184613C" w14:textId="7FE99458" w:rsidR="009976A4" w:rsidRDefault="009976A4" w:rsidP="009976A4">
      <w:pPr>
        <w:pStyle w:val="Overskrift3"/>
      </w:pPr>
      <w:bookmarkStart w:id="166" w:name="_Toc147390423"/>
      <w:r>
        <w:lastRenderedPageBreak/>
        <w:t xml:space="preserve">Samarbeid som </w:t>
      </w:r>
      <w:r w:rsidRPr="00981414">
        <w:rPr>
          <w:rStyle w:val="kursiv"/>
        </w:rPr>
        <w:t xml:space="preserve">ikke </w:t>
      </w:r>
      <w:r>
        <w:t>er eget rettssubjekt</w:t>
      </w:r>
      <w:bookmarkEnd w:id="166"/>
    </w:p>
    <w:p w14:paraId="798AC811" w14:textId="725F1499" w:rsidR="007E4013" w:rsidRDefault="006F2583" w:rsidP="007E4013">
      <w:pPr>
        <w:pStyle w:val="avsnitt-undertittel"/>
      </w:pPr>
      <w:r>
        <w:t>É</w:t>
      </w:r>
      <w:r w:rsidR="007E4013">
        <w:t>n kontorkommune har hovedansvar</w:t>
      </w:r>
    </w:p>
    <w:p w14:paraId="37AD5FCD" w14:textId="77777777" w:rsidR="005977D5" w:rsidRDefault="00EB3A44" w:rsidP="000D1DF0">
      <w:r>
        <w:t xml:space="preserve">Når samarbeid ikke organiseres som et eget rettssubjekt er </w:t>
      </w:r>
      <w:r w:rsidR="006F2583">
        <w:t>det ofte hensiktsmessig at</w:t>
      </w:r>
      <w:r>
        <w:t xml:space="preserve"> samarbeidet velger ut én kontorkommune som bruker tilgjengelige ressurser inn i samarbeidet. </w:t>
      </w:r>
      <w:r w:rsidR="00F156B9" w:rsidRPr="00A80FFE">
        <w:t>De</w:t>
      </w:r>
      <w:r w:rsidR="004E07D2">
        <w:t>t er den</w:t>
      </w:r>
      <w:r w:rsidR="00F156B9" w:rsidRPr="00A80FFE">
        <w:t xml:space="preserve"> kommunen som i hovedsak står rettslig og økonomisk ansvarlig for kontraktene som inngås, </w:t>
      </w:r>
      <w:r w:rsidR="004E07D2">
        <w:t>som</w:t>
      </w:r>
      <w:r w:rsidR="00F156B9" w:rsidRPr="00A80FFE">
        <w:t xml:space="preserve"> kalles </w:t>
      </w:r>
      <w:r w:rsidR="00F156B9" w:rsidRPr="005977D5">
        <w:t>kontorkommunen</w:t>
      </w:r>
      <w:r w:rsidR="004E07D2" w:rsidRPr="005977D5">
        <w:rPr>
          <w:rStyle w:val="kursiv"/>
        </w:rPr>
        <w:t>.</w:t>
      </w:r>
    </w:p>
    <w:p w14:paraId="069F6979" w14:textId="77777777" w:rsidR="005977D5" w:rsidRDefault="00EB3A44" w:rsidP="000D1DF0">
      <w:r>
        <w:t xml:space="preserve">Kontorkommunens rolle kan i slike tilfeller sammenlignes </w:t>
      </w:r>
      <w:r w:rsidR="00BC15F0">
        <w:t xml:space="preserve">litt </w:t>
      </w:r>
      <w:r>
        <w:t>med vertskommune</w:t>
      </w:r>
      <w:r w:rsidR="00BC15F0">
        <w:t>n</w:t>
      </w:r>
      <w:r>
        <w:t xml:space="preserve"> i et vertskommunesamarbeid.</w:t>
      </w:r>
      <w:r w:rsidR="006B7C88">
        <w:t xml:space="preserve"> </w:t>
      </w:r>
      <w:r w:rsidR="000D1DF0">
        <w:t>Kontorkommunen vil da ansette personell eller bruke av allerede tilgjengelig personell</w:t>
      </w:r>
      <w:r w:rsidR="006F2583">
        <w:t>. Hvis det for eksempel er nødven</w:t>
      </w:r>
      <w:r w:rsidR="00681221">
        <w:t>di</w:t>
      </w:r>
      <w:r w:rsidR="006F2583">
        <w:t xml:space="preserve">g å kjøpe tjenester eller å anskaffe materiell, er det kontorkommunene som må inngå slike kontrakter. </w:t>
      </w:r>
      <w:r w:rsidR="000D1DF0">
        <w:t>Siden kontorkommunen bruker sine ressurser til å løse oppgavene i samarbeidet, bør deltakerkommunene i samarbeidsavtalen bli enige om hvordan kontorkommunen skal kompenseres for sine utgifter og sitt arbeid.</w:t>
      </w:r>
    </w:p>
    <w:p w14:paraId="6A4C73A0" w14:textId="11410667" w:rsidR="000D1DF0" w:rsidRDefault="000D1DF0" w:rsidP="000D1DF0">
      <w:r>
        <w:t>I samarbeid som ikke er eget rettssubjekt er det kontorkommunen som må innarbeide regnskapet til rådet eller oppgavefelleskapet i sitt samlete årsregnskap. Se kapittel</w:t>
      </w:r>
      <w:r w:rsidR="004B7153">
        <w:t xml:space="preserve"> 6.11 </w:t>
      </w:r>
      <w:r>
        <w:t>om dette.</w:t>
      </w:r>
    </w:p>
    <w:p w14:paraId="45B6CDD0" w14:textId="77777777" w:rsidR="005977D5" w:rsidRDefault="009F3130" w:rsidP="000D1DF0">
      <w:r w:rsidRPr="004B7153">
        <w:t>F</w:t>
      </w:r>
      <w:r w:rsidR="005C487F" w:rsidRPr="004B7153">
        <w:t>igur 6.</w:t>
      </w:r>
      <w:r w:rsidR="004B7153" w:rsidRPr="004B7153">
        <w:t xml:space="preserve">5 </w:t>
      </w:r>
      <w:r w:rsidRPr="004B7153">
        <w:t>er</w:t>
      </w:r>
      <w:r w:rsidR="005C487F">
        <w:t xml:space="preserve"> et eksempel på hvordan et råd eller oppgavefelleskap </w:t>
      </w:r>
      <w:r>
        <w:t xml:space="preserve">med tre samarbeidskommuner </w:t>
      </w:r>
      <w:r w:rsidR="005C487F">
        <w:t>kan organisere</w:t>
      </w:r>
      <w:r w:rsidR="004239CB">
        <w:t>s</w:t>
      </w:r>
      <w:r w:rsidR="005C487F">
        <w:t xml:space="preserve">. Figuren viser en enkel </w:t>
      </w:r>
      <w:r>
        <w:t>organisering</w:t>
      </w:r>
      <w:r w:rsidR="005C487F">
        <w:t xml:space="preserve">, hvor </w:t>
      </w:r>
      <w:r w:rsidR="004E25CD">
        <w:t>samarbeidet</w:t>
      </w:r>
      <w:r w:rsidR="005C487F">
        <w:t xml:space="preserve"> ikke har opprette</w:t>
      </w:r>
      <w:r>
        <w:t>t</w:t>
      </w:r>
      <w:r w:rsidR="005C487F">
        <w:t xml:space="preserve"> noen underordnete styringsorganer. </w:t>
      </w:r>
      <w:r>
        <w:t xml:space="preserve">Siden samarbeidet ikke er et eget rettssubjekt, er det en kontorkommune som ivaretar driften av oppgavene i samarbeidet. </w:t>
      </w:r>
      <w:r w:rsidR="00F72C4D">
        <w:t xml:space="preserve">Det er enten kommune </w:t>
      </w:r>
      <w:r>
        <w:t>A, B eller C som er kontorkommune</w:t>
      </w:r>
      <w:r w:rsidR="00F72C4D">
        <w:t xml:space="preserve">. Hvilken </w:t>
      </w:r>
      <w:r w:rsidR="00B30997">
        <w:t xml:space="preserve">av disse tre </w:t>
      </w:r>
      <w:r w:rsidR="00F72C4D">
        <w:t>kommune</w:t>
      </w:r>
      <w:r w:rsidR="00B30997">
        <w:t>ne</w:t>
      </w:r>
      <w:r w:rsidR="00F72C4D">
        <w:t xml:space="preserve"> som er kontorkommune </w:t>
      </w:r>
      <w:r>
        <w:t xml:space="preserve">bør framgå </w:t>
      </w:r>
      <w:r w:rsidR="00B30997">
        <w:t xml:space="preserve">tydelig </w:t>
      </w:r>
      <w:r>
        <w:t>av samarbeidsavtalen.</w:t>
      </w:r>
    </w:p>
    <w:p w14:paraId="78297181" w14:textId="77777777" w:rsidR="005F165D" w:rsidRDefault="005C487F" w:rsidP="004E25CD">
      <w:pPr>
        <w:pStyle w:val="figur-tittel"/>
      </w:pPr>
      <w:r>
        <w:t>Eksempel på organisering av interkommunalt politisk råd og kommunalt oppgavefelleskap som ikke er et eget rettssubjekt</w:t>
      </w:r>
    </w:p>
    <w:p w14:paraId="4D384212" w14:textId="3DD6E55A" w:rsidR="00024617" w:rsidRDefault="005C487F" w:rsidP="005F165D">
      <w:r>
        <w:rPr>
          <w:noProof/>
        </w:rPr>
        <w:lastRenderedPageBreak/>
        <w:drawing>
          <wp:inline distT="0" distB="0" distL="0" distR="0" wp14:anchorId="29C9186A" wp14:editId="1170A742">
            <wp:extent cx="5731510" cy="3838575"/>
            <wp:effectExtent l="0" t="0" r="2540" b="9525"/>
            <wp:docPr id="1" name="Bild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5731510" cy="3838575"/>
                    </a:xfrm>
                    <a:prstGeom prst="rect">
                      <a:avLst/>
                    </a:prstGeom>
                  </pic:spPr>
                </pic:pic>
              </a:graphicData>
            </a:graphic>
          </wp:inline>
        </w:drawing>
      </w:r>
    </w:p>
    <w:p w14:paraId="27256DB0" w14:textId="77777777" w:rsidR="005977D5" w:rsidRDefault="009976A4" w:rsidP="007E4013">
      <w:pPr>
        <w:pStyle w:val="avsnitt-undertittel"/>
      </w:pPr>
      <w:r>
        <w:t xml:space="preserve">Kontorkommune </w:t>
      </w:r>
      <w:r w:rsidR="007E4013">
        <w:t>roterer</w:t>
      </w:r>
      <w:r>
        <w:t xml:space="preserve"> mellom deltakerne</w:t>
      </w:r>
    </w:p>
    <w:p w14:paraId="42257363" w14:textId="11027A95" w:rsidR="007E4013" w:rsidRDefault="007E4013" w:rsidP="007E4013">
      <w:r>
        <w:t>Rådet og oppgavefelleskapet kan velge at ansvar som kontorkommune skal gå på omgang mellom deltakerne</w:t>
      </w:r>
      <w:r w:rsidR="00E42538">
        <w:t>, for eksempel ved at en ny kommune overtar som kontorkommune anne</w:t>
      </w:r>
      <w:r w:rsidR="003259A0">
        <w:t xml:space="preserve">t </w:t>
      </w:r>
      <w:r w:rsidR="00E42538">
        <w:t>hvert år</w:t>
      </w:r>
      <w:r w:rsidR="003259A0">
        <w:t xml:space="preserve"> eller etter hver valgperiode</w:t>
      </w:r>
      <w:r w:rsidR="00E42538">
        <w:t xml:space="preserve">. </w:t>
      </w:r>
      <w:r>
        <w:t xml:space="preserve">Dette </w:t>
      </w:r>
      <w:r w:rsidR="003259A0">
        <w:t>kan være</w:t>
      </w:r>
      <w:r>
        <w:t xml:space="preserve"> hensiktsmessig ved samarbeid om avgrensete oppgaver, for eksempel </w:t>
      </w:r>
      <w:r w:rsidR="003259A0">
        <w:t xml:space="preserve">hvis kontorkommunen bare ivaretar rene sekretariatsoppgaver </w:t>
      </w:r>
      <w:r w:rsidR="00981414">
        <w:t>for</w:t>
      </w:r>
      <w:r w:rsidR="003259A0">
        <w:t xml:space="preserve"> et interkommunalt politisk råd. </w:t>
      </w:r>
      <w:r>
        <w:t xml:space="preserve">Samarbeidsavtalen bør </w:t>
      </w:r>
      <w:r w:rsidR="003259A0">
        <w:t xml:space="preserve">i så fall </w:t>
      </w:r>
      <w:r>
        <w:t>avklare når og hvordan ansvar skal rulleres</w:t>
      </w:r>
      <w:r w:rsidR="003259A0">
        <w:t>, og hvordan overføringer av oppgaver og ansvar fra en kontorkommune til en annen skal foregå.</w:t>
      </w:r>
    </w:p>
    <w:p w14:paraId="31C86918" w14:textId="59D57A1C" w:rsidR="007E4013" w:rsidRDefault="007E4013" w:rsidP="007E4013">
      <w:pPr>
        <w:pStyle w:val="avsnitt-undertittel"/>
      </w:pPr>
      <w:r>
        <w:t>Ansvar fordeles mellom flere</w:t>
      </w:r>
      <w:r w:rsidR="00681221">
        <w:t xml:space="preserve"> av deltakerkommunene</w:t>
      </w:r>
    </w:p>
    <w:p w14:paraId="78AB3145" w14:textId="77777777" w:rsidR="005977D5" w:rsidRDefault="007E4013" w:rsidP="007E4013">
      <w:r>
        <w:t xml:space="preserve">Loven åpner for at flere kommuner får tildelt ansvar, for eksempel for å ansette personell eller </w:t>
      </w:r>
      <w:proofErr w:type="gramStart"/>
      <w:r>
        <w:t>avgi</w:t>
      </w:r>
      <w:proofErr w:type="gramEnd"/>
      <w:r>
        <w:t xml:space="preserve"> personellressurser</w:t>
      </w:r>
      <w:r w:rsidR="006E5540">
        <w:t xml:space="preserve"> til en konkret oppgave</w:t>
      </w:r>
      <w:r>
        <w:t xml:space="preserve"> eller inngå kontrakter på vegne av samarbeidet.</w:t>
      </w:r>
      <w:r w:rsidR="00E42538">
        <w:t xml:space="preserve"> </w:t>
      </w:r>
      <w:r w:rsidR="000D1DF0">
        <w:t xml:space="preserve">Dette kan være en mulighet hvis et oppgavefelleskap for eksempel skal ivareta flere ulike og klart avgrensete oppgaver, som kan deles mellom deltakerne. </w:t>
      </w:r>
      <w:r w:rsidR="006F2583">
        <w:t xml:space="preserve">Hvis ansvar fordeles på denne måten, må det likevel være én </w:t>
      </w:r>
      <w:r w:rsidR="006F2583">
        <w:lastRenderedPageBreak/>
        <w:t>kontorkommune som skal innarbeide regnskapet til rådet eller oppgavefelleskapet i sitt samlete årsregnskap.</w:t>
      </w:r>
    </w:p>
    <w:p w14:paraId="5EE7E543" w14:textId="61EDBE52" w:rsidR="006E5540" w:rsidRDefault="006E5540" w:rsidP="007E4013">
      <w:r>
        <w:t xml:space="preserve">En </w:t>
      </w:r>
      <w:r w:rsidR="006B7C88">
        <w:t>organisering</w:t>
      </w:r>
      <w:r w:rsidR="00EB3A44">
        <w:t xml:space="preserve"> </w:t>
      </w:r>
      <w:r w:rsidR="006F2583">
        <w:t xml:space="preserve">med delt ansvar </w:t>
      </w:r>
      <w:r w:rsidR="00EB3A44">
        <w:t xml:space="preserve">kan føre til </w:t>
      </w:r>
      <w:r>
        <w:t>at ansvarsfordelingen blir uklar</w:t>
      </w:r>
      <w:r w:rsidR="006F2583">
        <w:t>, som igjen gir risiko for konflikt i samarbeidet</w:t>
      </w:r>
      <w:r>
        <w:t xml:space="preserve">. Det </w:t>
      </w:r>
      <w:r w:rsidR="00EB3A44">
        <w:t>kan</w:t>
      </w:r>
      <w:r>
        <w:t xml:space="preserve"> for eksempel være </w:t>
      </w:r>
      <w:r w:rsidR="00EB3A44">
        <w:t>utfordrende</w:t>
      </w:r>
      <w:r>
        <w:t xml:space="preserve"> om flere kommunedirektører </w:t>
      </w:r>
      <w:r w:rsidR="00EB3A44">
        <w:t>må</w:t>
      </w:r>
      <w:r>
        <w:t xml:space="preserve"> følge opp </w:t>
      </w:r>
      <w:r w:rsidR="00EB3A44">
        <w:t>egne</w:t>
      </w:r>
      <w:r>
        <w:t xml:space="preserve"> ansatte i ulike deler av samme prosjekt. </w:t>
      </w:r>
      <w:r w:rsidR="00EB3A44" w:rsidRPr="00EB3A44">
        <w:t>Hvis kommunene velger en slik organisering, er det derfor viktig at samarbeidsavtalen er tydelig på hvilke kommuner som har ansvar for hva, hvordan samordningen mellom deltakerkommunene skal skje og hvordan hver av kommunenes innsats</w:t>
      </w:r>
      <w:r w:rsidR="00EB3A44">
        <w:t>, som kan være av ulik størrelse,</w:t>
      </w:r>
      <w:r w:rsidR="00EB3A44" w:rsidRPr="00EB3A44">
        <w:t xml:space="preserve"> eventuelt skal kompenseres av deltakerne.</w:t>
      </w:r>
    </w:p>
    <w:p w14:paraId="03DF6F87" w14:textId="77777777" w:rsidR="00391FCD" w:rsidRDefault="00391FCD" w:rsidP="00391FCD">
      <w:pPr>
        <w:pStyle w:val="Overskrift3"/>
      </w:pPr>
      <w:bookmarkStart w:id="167" w:name="_Toc147390424"/>
      <w:r>
        <w:t>Lokalisering av tjenester</w:t>
      </w:r>
      <w:bookmarkEnd w:id="167"/>
    </w:p>
    <w:p w14:paraId="16214A22" w14:textId="77777777" w:rsidR="005977D5" w:rsidRDefault="00F8319B" w:rsidP="007E4013">
      <w:r>
        <w:t>Særlig f</w:t>
      </w:r>
      <w:r w:rsidR="00391FCD">
        <w:t xml:space="preserve">or kommunale oppgavefelleskap som skal løse oppgaver eller gi tjenester til alle kommunene i samarbeidet, kan </w:t>
      </w:r>
      <w:r w:rsidR="00391FCD" w:rsidRPr="00FD1ACD">
        <w:t>tilgjengelighet for brukerne</w:t>
      </w:r>
      <w:r w:rsidR="00391FCD">
        <w:t xml:space="preserve"> være</w:t>
      </w:r>
      <w:r w:rsidR="00391FCD" w:rsidRPr="00FD1ACD">
        <w:t xml:space="preserve"> </w:t>
      </w:r>
      <w:r w:rsidR="00391FCD">
        <w:t>viktig</w:t>
      </w:r>
      <w:r w:rsidR="00391FCD" w:rsidRPr="00FD1ACD">
        <w:t>. Kommuneloven</w:t>
      </w:r>
      <w:r w:rsidR="00391FCD">
        <w:t xml:space="preserve"> </w:t>
      </w:r>
      <w:r w:rsidR="00391FCD" w:rsidRPr="00FD1ACD">
        <w:t>sier ingenting om hvordan den enkelte tjeneste</w:t>
      </w:r>
      <w:r w:rsidR="00391FCD">
        <w:t>n</w:t>
      </w:r>
      <w:r w:rsidR="00391FCD" w:rsidRPr="00FD1ACD">
        <w:t xml:space="preserve"> bør organiseres </w:t>
      </w:r>
      <w:r w:rsidR="00391FCD">
        <w:t>eller hvor tjenestene skal</w:t>
      </w:r>
      <w:r w:rsidR="00391FCD" w:rsidRPr="00FD1ACD">
        <w:t xml:space="preserve"> </w:t>
      </w:r>
      <w:r w:rsidR="00391FCD">
        <w:t>ligge</w:t>
      </w:r>
      <w:r w:rsidR="00391FCD" w:rsidRPr="00FD1ACD">
        <w:t xml:space="preserve">. </w:t>
      </w:r>
      <w:r w:rsidR="00391FCD">
        <w:t>Deltakerkommunene</w:t>
      </w:r>
      <w:r w:rsidR="00391FCD" w:rsidRPr="00FD1ACD">
        <w:t xml:space="preserve"> må selv vurdere hvordan </w:t>
      </w:r>
      <w:r w:rsidR="00391FCD">
        <w:t xml:space="preserve">tjenestene kan </w:t>
      </w:r>
      <w:r w:rsidR="00391FCD" w:rsidRPr="00FD1ACD">
        <w:t>gjøres tilgjengelig</w:t>
      </w:r>
      <w:r w:rsidR="00391FCD">
        <w:t>e</w:t>
      </w:r>
      <w:r w:rsidR="00391FCD" w:rsidRPr="00FD1ACD">
        <w:t xml:space="preserve"> for innbyggerne. </w:t>
      </w:r>
      <w:r w:rsidR="00391FCD">
        <w:t xml:space="preserve">Det kan i den sammenhengen være relevant å vurdere </w:t>
      </w:r>
      <w:r w:rsidR="00391FCD" w:rsidRPr="00FD1ACD">
        <w:t>gevinsten ved å samle et fagmiljø</w:t>
      </w:r>
      <w:r w:rsidR="00391FCD">
        <w:t>,</w:t>
      </w:r>
      <w:r w:rsidR="00391FCD" w:rsidRPr="00FD1ACD">
        <w:t xml:space="preserve"> opp mot verdien for publikum ved å ha desentraliserte kontorer med god tilgjengelighet</w:t>
      </w:r>
      <w:r w:rsidR="00391FCD">
        <w:t>. For oppgavefelleskap kan det derfor være hensiktsmessig å fastsette noe om tilgjengelighet og lokalisering av tjenestene i samarbeidsavtalen.</w:t>
      </w:r>
    </w:p>
    <w:p w14:paraId="1B73F3F9" w14:textId="5A8E09F8" w:rsidR="0050274F" w:rsidRDefault="00BB1D31" w:rsidP="0050274F">
      <w:pPr>
        <w:pStyle w:val="Overskrift2"/>
      </w:pPr>
      <w:bookmarkStart w:id="168" w:name="_Toc147390425"/>
      <w:r>
        <w:t>Krav om b</w:t>
      </w:r>
      <w:r w:rsidR="0050274F">
        <w:t>udsjett og regnskap</w:t>
      </w:r>
      <w:bookmarkEnd w:id="168"/>
    </w:p>
    <w:p w14:paraId="6EB725A2" w14:textId="2FDF8770" w:rsidR="0050274F" w:rsidRDefault="007F1459" w:rsidP="0050274F">
      <w:pPr>
        <w:pStyle w:val="Overskrift3"/>
      </w:pPr>
      <w:bookmarkStart w:id="169" w:name="_Toc147390426"/>
      <w:r>
        <w:t>Krav om e</w:t>
      </w:r>
      <w:r w:rsidR="0050274F">
        <w:t>get årsbudsjett og årsregnskap</w:t>
      </w:r>
      <w:bookmarkEnd w:id="169"/>
    </w:p>
    <w:p w14:paraId="322ABAAB" w14:textId="7F7E50D1" w:rsidR="0050274F" w:rsidRDefault="0050274F" w:rsidP="0050274F">
      <w:r>
        <w:t xml:space="preserve">Kommunale oppgavefelleskap og interkommunale politiske råd skal ha eget årsbudsjett og eget årsregnskap og årsberetning, se kommuneloven </w:t>
      </w:r>
      <w:r w:rsidR="005977D5">
        <w:t>§ 1</w:t>
      </w:r>
      <w:r>
        <w:t>4-8 første ledd. Dette gjelder både hvis samarbeidet er eget rett</w:t>
      </w:r>
      <w:r w:rsidR="004A6D75">
        <w:t>s</w:t>
      </w:r>
      <w:r>
        <w:t>subjekt og hvis det ikke er eget rett</w:t>
      </w:r>
      <w:r w:rsidR="004A6D75">
        <w:t>s</w:t>
      </w:r>
      <w:r>
        <w:t xml:space="preserve">subjekt. Årsbudsjettet og årsregnskapet til samarbeidet skal altså ikke inngå i årsbudsjettet og årsregnskapet til deltakerkommunene. </w:t>
      </w:r>
      <w:r w:rsidR="006B6206">
        <w:t>Årsregnskapet til kommunale oppgavefelleskap og interkommunale politiske råd som ikke er eget rett</w:t>
      </w:r>
      <w:r w:rsidR="004A6D75">
        <w:t>s</w:t>
      </w:r>
      <w:r w:rsidR="006B6206">
        <w:t xml:space="preserve">subjekt, skal inngå i kontorkommunens konsoliderte årsregnskap, se nedenfor kapittel </w:t>
      </w:r>
      <w:r w:rsidR="00B357C8">
        <w:t>6.11.3</w:t>
      </w:r>
      <w:r w:rsidR="006B6206">
        <w:t>.</w:t>
      </w:r>
    </w:p>
    <w:p w14:paraId="465527E6" w14:textId="15E26683" w:rsidR="005977D5" w:rsidRDefault="009E2682" w:rsidP="0050274F">
      <w:r>
        <w:t xml:space="preserve">For </w:t>
      </w:r>
      <w:r w:rsidR="005977D5">
        <w:t>«</w:t>
      </w:r>
      <w:r>
        <w:t>s</w:t>
      </w:r>
      <w:r w:rsidR="004A6D75">
        <w:t>må</w:t>
      </w:r>
      <w:r w:rsidR="005977D5">
        <w:t>»</w:t>
      </w:r>
      <w:r w:rsidR="004A6D75">
        <w:t xml:space="preserve"> samarbeid som ikke er eget rettssubjekt </w:t>
      </w:r>
      <w:r w:rsidR="006B6206">
        <w:t>er</w:t>
      </w:r>
      <w:r>
        <w:t xml:space="preserve"> det</w:t>
      </w:r>
      <w:r w:rsidR="006B6206">
        <w:t xml:space="preserve"> unntak kravet om eget årsbudsjett og -regnskap, se nedenfor om dette i kapittel</w:t>
      </w:r>
      <w:r w:rsidR="00B357C8">
        <w:t xml:space="preserve"> 6.11.2.</w:t>
      </w:r>
    </w:p>
    <w:p w14:paraId="31F3151D" w14:textId="77777777" w:rsidR="005977D5" w:rsidRDefault="0050274F" w:rsidP="0050274F">
      <w:r w:rsidRPr="0050274F">
        <w:lastRenderedPageBreak/>
        <w:t>Det er representantskapet i samarbeidet som skal vedta årsbudsjettet, årsregnskapet og årsberetningen. Årsbudsjettet, årsregnskapet og årsberetningen er dermed endelige når de er vedtatt av representantskapet, og krever ikke godkjenning fra kommunestyret hos deltakerne i samarbeidet.</w:t>
      </w:r>
      <w:r w:rsidR="00330823" w:rsidRPr="005977D5">
        <w:rPr>
          <w:rStyle w:val="Fotnotereferanse"/>
        </w:rPr>
        <w:footnoteReference w:id="54"/>
      </w:r>
    </w:p>
    <w:p w14:paraId="5514D336" w14:textId="77777777" w:rsidR="005977D5" w:rsidRDefault="00330823" w:rsidP="00330823">
      <w:r>
        <w:t>Samarbeidets årsbudsjett må fastsettes innenfor de rammene for samarbeidet som er vedtatt av kommunestyret i deltakerkommunene (budsjettvedtakene i deltakerkommunene, samarbeidsavtalen og eventuelle andre vedtak).</w:t>
      </w:r>
    </w:p>
    <w:p w14:paraId="706D9F74" w14:textId="557DC5A9" w:rsidR="0050274F" w:rsidRDefault="00330823" w:rsidP="00330823">
      <w:r>
        <w:t>Representantskapet i samarbeidet kan ikke vedta et årsbudsjett som forutsetter ytterligere tilskudd fra deltakerne før deltakerne har sluttet seg til dette. Et vedtak i samarbeidet om ytterligere tilskudd fra deltakerne vil ikke binde deltakerne før deltakerkommunene har sluttet seg til dette.</w:t>
      </w:r>
      <w:r w:rsidRPr="005977D5">
        <w:rPr>
          <w:rStyle w:val="Fotnotereferanse"/>
        </w:rPr>
        <w:footnoteReference w:id="55"/>
      </w:r>
    </w:p>
    <w:p w14:paraId="2B58075F" w14:textId="77777777" w:rsidR="005977D5" w:rsidRDefault="00330823" w:rsidP="00330823">
      <w:r w:rsidRPr="00330823">
        <w:t>Reglene i kommuneloven kapittel 14 (for eksempel kravet om realistisk budsjettering og skillet mellom drift og investering) og reglene i forskrift om økonomiplan, årsbudsjett, årsregnskap og år</w:t>
      </w:r>
      <w:r w:rsidR="004A6D75">
        <w:t>s</w:t>
      </w:r>
      <w:r w:rsidRPr="00330823">
        <w:t>beretning kapittel 2 til 5, gjelder også for samarbeidets årsbudsjett og årsregnskap. I forskriften kapittel 8 er det gitt enkelte særlige regler for budsjettet og regnskapet til samarbeidet, se også</w:t>
      </w:r>
      <w:r>
        <w:t xml:space="preserve"> </w:t>
      </w:r>
      <w:hyperlink r:id="rId36" w:history="1">
        <w:r w:rsidRPr="00330823">
          <w:rPr>
            <w:rStyle w:val="Hyperkobling"/>
          </w:rPr>
          <w:t>veilederen til forskriften</w:t>
        </w:r>
      </w:hyperlink>
      <w:r>
        <w:t>.</w:t>
      </w:r>
    </w:p>
    <w:p w14:paraId="496A5085" w14:textId="1AF7B143" w:rsidR="00330823" w:rsidRDefault="00330823" w:rsidP="00330823">
      <w:r w:rsidRPr="00330823">
        <w:t>Vi viser også til at foreningen for god kommunal regnskapsskikk (GKRS) har fastsatt standarder for håndtering av regnskapsmessige problemstillinger ved interkommunale samarbeid, se</w:t>
      </w:r>
      <w:r>
        <w:t xml:space="preserve"> </w:t>
      </w:r>
      <w:hyperlink r:id="rId37" w:history="1">
        <w:r w:rsidRPr="00330823">
          <w:rPr>
            <w:rStyle w:val="Hyperkobling"/>
          </w:rPr>
          <w:t>KRS (F) nr. 12</w:t>
        </w:r>
      </w:hyperlink>
      <w:r>
        <w:t>.</w:t>
      </w:r>
    </w:p>
    <w:p w14:paraId="348CB3E7" w14:textId="4146B3DC" w:rsidR="00330823" w:rsidRDefault="007F1459" w:rsidP="00330823">
      <w:r w:rsidRPr="007F1459">
        <w:t xml:space="preserve">Årsregnskapet og årsberetningen til samarbeidet skal revideres av regnskapsrevisor, jf. forskrift om kontrollutvalg og revisjon </w:t>
      </w:r>
      <w:r w:rsidR="005977D5">
        <w:t>§ </w:t>
      </w:r>
      <w:r w:rsidR="005977D5" w:rsidRPr="007F1459">
        <w:t>9</w:t>
      </w:r>
      <w:r w:rsidRPr="007F1459">
        <w:t>. Det er presisert i forarbeidene at regnskapsrevisor også skal utføre forenklet etterlevelses</w:t>
      </w:r>
      <w:r w:rsidR="00793A42">
        <w:t>kontroll</w:t>
      </w:r>
      <w:r w:rsidRPr="007F1459">
        <w:t xml:space="preserve"> etter kommuneloven </w:t>
      </w:r>
      <w:r w:rsidR="005977D5">
        <w:t>§ </w:t>
      </w:r>
      <w:r w:rsidR="005977D5" w:rsidRPr="007F1459">
        <w:t>2</w:t>
      </w:r>
      <w:r w:rsidRPr="007F1459">
        <w:t>4-9.</w:t>
      </w:r>
      <w:r w:rsidR="006B6206" w:rsidRPr="005977D5">
        <w:rPr>
          <w:rStyle w:val="Fotnotereferanse"/>
        </w:rPr>
        <w:footnoteReference w:id="56"/>
      </w:r>
      <w:r w:rsidRPr="007F1459">
        <w:t xml:space="preserve"> Det er representantskapet i samarbeidet som velger regnskapsrevisor, hvis ikke noe annet er fastsatt i samarbeidsavtalen, jf. kommuneloven </w:t>
      </w:r>
      <w:r w:rsidR="005977D5">
        <w:t>§ </w:t>
      </w:r>
      <w:r w:rsidR="005977D5" w:rsidRPr="007F1459">
        <w:t>2</w:t>
      </w:r>
      <w:r w:rsidRPr="007F1459">
        <w:t xml:space="preserve">4-1 fjerde ledd og forskrift om kontrollutvalg og revisjon </w:t>
      </w:r>
      <w:r w:rsidR="005977D5">
        <w:t>§ </w:t>
      </w:r>
      <w:r w:rsidR="005977D5" w:rsidRPr="007F1459">
        <w:t>9</w:t>
      </w:r>
      <w:r w:rsidRPr="007F1459">
        <w:t xml:space="preserve"> fjerde ledd.</w:t>
      </w:r>
    </w:p>
    <w:p w14:paraId="407992E2" w14:textId="33A14A6B" w:rsidR="007F1459" w:rsidRDefault="007F1459" w:rsidP="007F1459">
      <w:pPr>
        <w:pStyle w:val="Overskrift3"/>
      </w:pPr>
      <w:bookmarkStart w:id="170" w:name="_Toc147390427"/>
      <w:r>
        <w:lastRenderedPageBreak/>
        <w:t xml:space="preserve">Unntak fra kravet om eget årsbudsjett og årsregnskap for </w:t>
      </w:r>
      <w:r w:rsidR="005977D5">
        <w:t>«</w:t>
      </w:r>
      <w:r>
        <w:t>små</w:t>
      </w:r>
      <w:r w:rsidR="005977D5">
        <w:t>»</w:t>
      </w:r>
      <w:r>
        <w:t xml:space="preserve"> samarbeid</w:t>
      </w:r>
      <w:r w:rsidR="006B6206">
        <w:t xml:space="preserve"> som ikke er eget retts</w:t>
      </w:r>
      <w:r w:rsidR="004A6D75">
        <w:t>s</w:t>
      </w:r>
      <w:r w:rsidR="006B6206">
        <w:t>ubjekt</w:t>
      </w:r>
      <w:bookmarkEnd w:id="170"/>
    </w:p>
    <w:p w14:paraId="34395101" w14:textId="71A0A1BA" w:rsidR="005977D5" w:rsidRDefault="000A205E" w:rsidP="00330823">
      <w:r>
        <w:t xml:space="preserve">For små samarbeid er det unntak fra det generelle kravet om at interkommunale politiske råd og kommunale oppgavefelleskap skal ha eget årsbudsjett og årsregnskap. Dette følger av </w:t>
      </w:r>
      <w:r w:rsidRPr="000A205E">
        <w:t>forskrift om økonomiplan, årsbudsjett, årsregnskap og år</w:t>
      </w:r>
      <w:r w:rsidR="004A6D75">
        <w:t>s</w:t>
      </w:r>
      <w:r w:rsidRPr="000A205E">
        <w:t xml:space="preserve">beretning </w:t>
      </w:r>
      <w:r w:rsidR="005977D5">
        <w:t>§ </w:t>
      </w:r>
      <w:r w:rsidR="005977D5" w:rsidRPr="000A205E">
        <w:t>8</w:t>
      </w:r>
      <w:r w:rsidRPr="000A205E">
        <w:t>-3</w:t>
      </w:r>
      <w:r>
        <w:t>.</w:t>
      </w:r>
    </w:p>
    <w:p w14:paraId="1BA3D5E7" w14:textId="6B1F8B8B" w:rsidR="00851AC2" w:rsidRDefault="007F1459" w:rsidP="00851AC2">
      <w:r w:rsidRPr="007F1459">
        <w:t>Kravet om eget årsbudsjett og årsregnskap gjelder ikke dersom alle følgende vilkår er oppfylt:</w:t>
      </w:r>
    </w:p>
    <w:p w14:paraId="3D1D836E" w14:textId="510F737D" w:rsidR="00851AC2" w:rsidRDefault="00851AC2" w:rsidP="008276AD">
      <w:pPr>
        <w:pStyle w:val="Listebombe"/>
      </w:pPr>
      <w:r>
        <w:t xml:space="preserve">det kommunale oppgavefelleskapet eller det interkommunale politiske rådet er </w:t>
      </w:r>
      <w:r w:rsidRPr="005977D5">
        <w:rPr>
          <w:rStyle w:val="kursiv"/>
        </w:rPr>
        <w:t>ikke</w:t>
      </w:r>
      <w:r>
        <w:t xml:space="preserve"> eget rett</w:t>
      </w:r>
      <w:r w:rsidR="00681221">
        <w:t>s</w:t>
      </w:r>
      <w:r>
        <w:t>subjekt</w:t>
      </w:r>
    </w:p>
    <w:p w14:paraId="5B0F47B7" w14:textId="37CE0110" w:rsidR="00851AC2" w:rsidRDefault="00851AC2" w:rsidP="008276AD">
      <w:pPr>
        <w:pStyle w:val="Listebombe"/>
      </w:pPr>
      <w:r>
        <w:t>samarbeidets forvente</w:t>
      </w:r>
      <w:r w:rsidR="00681221">
        <w:t>d</w:t>
      </w:r>
      <w:r>
        <w:t>e brutto driftsinntekter i budsjettåret er mindre enn 5 millioner kroner</w:t>
      </w:r>
    </w:p>
    <w:p w14:paraId="62B78DF4" w14:textId="04DA3BDD" w:rsidR="000A205E" w:rsidRDefault="00851AC2" w:rsidP="008276AD">
      <w:pPr>
        <w:pStyle w:val="Listebombe"/>
      </w:pPr>
      <w:r>
        <w:t>det er fastsatt i samarbeidsavtalen at samarbeidet kan unnlate å utarbeide eget budsjett og regnskap</w:t>
      </w:r>
    </w:p>
    <w:p w14:paraId="43373C6A" w14:textId="2A72DD6C" w:rsidR="00851AC2" w:rsidRDefault="006B6206" w:rsidP="00851AC2">
      <w:r w:rsidRPr="006B6206">
        <w:t xml:space="preserve">Dersom disse vilkårene er oppfylt, og det ikke utarbeides eget årsbudsjett og årsregnskap for samarbeidet, skal samarbeidets inntekter og utgifter mv. inngå i årsbudsjettet og årsregnskapet til kontorkommunen. Nærmere regler er gitt i forskriften </w:t>
      </w:r>
      <w:r w:rsidR="005977D5">
        <w:t>§ </w:t>
      </w:r>
      <w:r w:rsidR="005977D5" w:rsidRPr="006B6206">
        <w:t>8</w:t>
      </w:r>
      <w:r w:rsidRPr="006B6206">
        <w:t xml:space="preserve">-3 og </w:t>
      </w:r>
      <w:r w:rsidR="005977D5">
        <w:t>§ </w:t>
      </w:r>
      <w:r w:rsidR="005977D5" w:rsidRPr="006B6206">
        <w:t>8</w:t>
      </w:r>
      <w:r w:rsidRPr="006B6206">
        <w:t>-4, se også</w:t>
      </w:r>
      <w:r>
        <w:t xml:space="preserve"> </w:t>
      </w:r>
      <w:hyperlink r:id="rId38" w:history="1">
        <w:r w:rsidRPr="006B6206">
          <w:rPr>
            <w:rStyle w:val="Hyperkobling"/>
          </w:rPr>
          <w:t>veilederen til forskriften</w:t>
        </w:r>
      </w:hyperlink>
      <w:r w:rsidRPr="006B6206">
        <w:t>.</w:t>
      </w:r>
    </w:p>
    <w:p w14:paraId="6DD81473" w14:textId="04ED2AD7" w:rsidR="006B6206" w:rsidRDefault="006B6206" w:rsidP="00851AC2">
      <w:r w:rsidRPr="006B6206">
        <w:t xml:space="preserve">Departementet viser også til at Foreningen for god kommunal regnskapsskikk (GKRS) har fastsatt standarder for håndtering av regnskapsmessige problemstillinger ved interkommunale samarbeid, se </w:t>
      </w:r>
      <w:hyperlink r:id="rId39" w:history="1">
        <w:r w:rsidRPr="006B6206">
          <w:rPr>
            <w:rStyle w:val="Hyperkobling"/>
          </w:rPr>
          <w:t>KRS (F) nr. 12</w:t>
        </w:r>
      </w:hyperlink>
      <w:r w:rsidRPr="006B6206">
        <w:t>.</w:t>
      </w:r>
    </w:p>
    <w:p w14:paraId="194B673A" w14:textId="77777777" w:rsidR="005977D5" w:rsidRDefault="006B6206" w:rsidP="00851AC2">
      <w:r w:rsidRPr="006B6206">
        <w:t xml:space="preserve">Dersom samarbeidet inngår i årsbudsjettet og årsregnskapet til kontorkommunen, vil revisjonen av kontorkommunens årsregnskap også omfatte regnskapet til samarbeidet. </w:t>
      </w:r>
      <w:r>
        <w:t xml:space="preserve">I slike tilfeller </w:t>
      </w:r>
      <w:r w:rsidRPr="006B6206">
        <w:t>er</w:t>
      </w:r>
      <w:r>
        <w:t xml:space="preserve"> det</w:t>
      </w:r>
      <w:r w:rsidRPr="006B6206">
        <w:t xml:space="preserve"> altså kontorkommunens regnskapsrevisor som håndterer regnskapsrevisjonen og den forenklete etterlevelses</w:t>
      </w:r>
      <w:r w:rsidR="00793A42">
        <w:t>kontrollen</w:t>
      </w:r>
      <w:r>
        <w:t>. Det</w:t>
      </w:r>
      <w:r w:rsidRPr="006B6206">
        <w:t xml:space="preserve"> er da ikke behov for at samarbeidet har egen regnskapsrevisor.</w:t>
      </w:r>
    </w:p>
    <w:p w14:paraId="6BE12CB8" w14:textId="15E5506F" w:rsidR="006B6206" w:rsidRDefault="006B6206" w:rsidP="009F3841">
      <w:pPr>
        <w:pStyle w:val="Overskrift3"/>
      </w:pPr>
      <w:bookmarkStart w:id="171" w:name="_Toc147390428"/>
      <w:r>
        <w:t>Innarbeiding i kontorkommunens konsoliderte årsregnskap</w:t>
      </w:r>
      <w:bookmarkEnd w:id="171"/>
    </w:p>
    <w:p w14:paraId="3B92F2CB" w14:textId="4D24F215" w:rsidR="005977D5" w:rsidRDefault="009F3841" w:rsidP="009F3841">
      <w:r>
        <w:t xml:space="preserve">Årsregnskapet til kommunale oppgavefelleskap og interkommunale politiske råd som </w:t>
      </w:r>
      <w:r w:rsidRPr="005977D5">
        <w:rPr>
          <w:rStyle w:val="kursiv"/>
        </w:rPr>
        <w:t xml:space="preserve">ikke </w:t>
      </w:r>
      <w:r>
        <w:t>er eget retts</w:t>
      </w:r>
      <w:r w:rsidR="004A6D75">
        <w:t>s</w:t>
      </w:r>
      <w:r>
        <w:t xml:space="preserve">ubjekt, skal inngå i kontorkommunens </w:t>
      </w:r>
      <w:r w:rsidRPr="005977D5">
        <w:rPr>
          <w:rStyle w:val="kursiv"/>
        </w:rPr>
        <w:t xml:space="preserve">konsoliderte </w:t>
      </w:r>
      <w:r>
        <w:t xml:space="preserve">årsregnskap etter kommuneloven </w:t>
      </w:r>
      <w:r w:rsidR="005977D5">
        <w:t>§ 1</w:t>
      </w:r>
      <w:r>
        <w:t xml:space="preserve">4-6 første ledd bokstav d, se kommuneloven </w:t>
      </w:r>
      <w:r w:rsidR="005977D5">
        <w:t>§ 1</w:t>
      </w:r>
      <w:r>
        <w:t xml:space="preserve">4-8 andre ledd. Årsregnskapet skal ikke inngå i de øvrige deltakerkommunenes konsoliderte </w:t>
      </w:r>
      <w:r>
        <w:lastRenderedPageBreak/>
        <w:t>årsregnskap. Dette bygger på at samarbeid som ikke er eget rettssubjekt, heller ikke kan forplikte seg på selvstendig grunnlag overfor en tredjepart, og at forpliktelser normalt vil hvile på kontorkommunen. Kontorkommunen betyr i denne sammenhengen den deltakerkommunen som i hovedsak står rettslig og økonomisk ansvarlig for de kontraktene som inngås.</w:t>
      </w:r>
      <w:r w:rsidRPr="005977D5">
        <w:rPr>
          <w:rStyle w:val="Fotnotereferanse"/>
        </w:rPr>
        <w:footnoteReference w:id="57"/>
      </w:r>
    </w:p>
    <w:p w14:paraId="384E51B7" w14:textId="2B8ED96A" w:rsidR="005977D5" w:rsidRDefault="009F3841" w:rsidP="009F3841">
      <w:r>
        <w:t>Kravene til det konsoliderte årsregnskapet finnes i forskrift om økonomiplan, årsbudsjett, årsregnskap og år</w:t>
      </w:r>
      <w:r w:rsidR="00424D2F">
        <w:t>s</w:t>
      </w:r>
      <w:r>
        <w:t xml:space="preserve">beretning kapittel 10. I forskriften </w:t>
      </w:r>
      <w:r w:rsidR="005977D5">
        <w:t>§ 1</w:t>
      </w:r>
      <w:r>
        <w:t xml:space="preserve">0-3 er det gitt et begrenset unntak fra kravet om konsolidering som gjelder dersom konsolidering ikke har betydning for vurderingen av kontorkommunens økonomiske utvikling og stilling. Se </w:t>
      </w:r>
      <w:hyperlink r:id="rId40" w:history="1">
        <w:r w:rsidRPr="009F3841">
          <w:rPr>
            <w:rStyle w:val="Hyperkobling"/>
          </w:rPr>
          <w:t>veilederen til forskriften</w:t>
        </w:r>
      </w:hyperlink>
      <w:r>
        <w:t xml:space="preserve"> for mer informasjon.</w:t>
      </w:r>
    </w:p>
    <w:p w14:paraId="685AEE9E" w14:textId="77777777" w:rsidR="005977D5" w:rsidRDefault="009F3841" w:rsidP="009F3841">
      <w:r>
        <w:t xml:space="preserve">Foreningen for god kommunal regnskapsskikk (GKRS) har fastsatt standarder for konsolidering av årsregnskap, se </w:t>
      </w:r>
      <w:hyperlink r:id="rId41" w:history="1">
        <w:r w:rsidRPr="009F3841">
          <w:rPr>
            <w:rStyle w:val="Hyperkobling"/>
          </w:rPr>
          <w:t>KRS (F) nr. 14</w:t>
        </w:r>
      </w:hyperlink>
      <w:r>
        <w:t>.</w:t>
      </w:r>
    </w:p>
    <w:p w14:paraId="511932B1" w14:textId="5573ABF7" w:rsidR="006B6206" w:rsidRPr="0050274F" w:rsidRDefault="009F3841" w:rsidP="009F3841">
      <w:r>
        <w:t>Årsregnskapet til kommunale oppgavefelleskap og interkommunale politiske råd som er eget rett</w:t>
      </w:r>
      <w:r w:rsidR="00424D2F">
        <w:t>s</w:t>
      </w:r>
      <w:r>
        <w:t>subjekt, skal ikke inngå i kontorkommunens eller delta</w:t>
      </w:r>
      <w:r w:rsidR="00424D2F">
        <w:t>ke</w:t>
      </w:r>
      <w:r>
        <w:t>rkommunenes konsoliderte årsregnskap. Dette bygger på at samarbeid som er eget rett</w:t>
      </w:r>
      <w:r w:rsidR="00424D2F">
        <w:t>s</w:t>
      </w:r>
      <w:r>
        <w:t xml:space="preserve">subjekt har </w:t>
      </w:r>
      <w:r w:rsidR="005977D5">
        <w:t>«</w:t>
      </w:r>
      <w:r>
        <w:t>en egen økonomi</w:t>
      </w:r>
      <w:r w:rsidR="005977D5">
        <w:t>»</w:t>
      </w:r>
      <w:r>
        <w:t xml:space="preserve"> og ikke er en del av kommunen som juridisk enhet.</w:t>
      </w:r>
    </w:p>
    <w:p w14:paraId="2C3F185D" w14:textId="6C715CB5" w:rsidR="003E660C" w:rsidRDefault="004C67F7" w:rsidP="003E660C">
      <w:pPr>
        <w:pStyle w:val="Overskrift2"/>
      </w:pPr>
      <w:bookmarkStart w:id="172" w:name="_Toc147390429"/>
      <w:r>
        <w:t>Folkevalgt og administrativ kontroll</w:t>
      </w:r>
      <w:bookmarkEnd w:id="172"/>
    </w:p>
    <w:p w14:paraId="319D7AE3" w14:textId="38E1D45E" w:rsidR="00245B90" w:rsidRDefault="00245B90" w:rsidP="00245B90">
      <w:pPr>
        <w:pStyle w:val="Overskrift3"/>
      </w:pPr>
      <w:bookmarkStart w:id="173" w:name="_Toc147390430"/>
      <w:r>
        <w:t>Kontrollutvalget</w:t>
      </w:r>
      <w:bookmarkEnd w:id="173"/>
    </w:p>
    <w:p w14:paraId="06FE5925" w14:textId="77777777" w:rsidR="005977D5" w:rsidRDefault="00955F2B" w:rsidP="00D363E6">
      <w:r>
        <w:t xml:space="preserve">Det følger av kommuneloven kapittel 23 at </w:t>
      </w:r>
      <w:r w:rsidR="00397C9B">
        <w:t>k</w:t>
      </w:r>
      <w:r>
        <w:t xml:space="preserve">ontrollutvalget blant annet </w:t>
      </w:r>
      <w:r w:rsidR="00397C9B">
        <w:t>skal</w:t>
      </w:r>
      <w:r w:rsidR="00CA7AB9">
        <w:t xml:space="preserve"> </w:t>
      </w:r>
      <w:r>
        <w:t xml:space="preserve">påse at det utføres forvaltningsrevisjon av kommunens virksomhet og av selskaper kommunen har eierinteresser i, og at det føres kontroll med </w:t>
      </w:r>
      <w:r w:rsidRPr="00F51413">
        <w:t>forvaltningen av kommunens eller fylkeskommunens eierinteresser i selskaper mv. (eierskapskontroll)</w:t>
      </w:r>
      <w:r w:rsidR="00CA7AB9">
        <w:t>.</w:t>
      </w:r>
    </w:p>
    <w:p w14:paraId="229EBC9F" w14:textId="0381008A" w:rsidR="00077D39" w:rsidRDefault="00B4482E" w:rsidP="00D363E6">
      <w:r>
        <w:t xml:space="preserve">Kravene til forvaltningsrevisjon er i utgangspunktet de samme uavhengig </w:t>
      </w:r>
      <w:r w:rsidR="00077D39">
        <w:t xml:space="preserve">av om revisjonen gjennomføres i kommunen, i et interkommunalt samarbeid eller i et selskap. </w:t>
      </w:r>
      <w:r w:rsidR="00CA7AB9">
        <w:t>Tema for forvaltningsrevisjon kan for eksempel være måloppnåelse, habilitet, arbeidsmiljø og økonomisk drift.</w:t>
      </w:r>
    </w:p>
    <w:p w14:paraId="53EE9EB6" w14:textId="77777777" w:rsidR="005977D5" w:rsidRDefault="00D363E6" w:rsidP="00D363E6">
      <w:r>
        <w:t xml:space="preserve">I interkommunale </w:t>
      </w:r>
      <w:r w:rsidR="00D76864">
        <w:t>politiske råd og kommunale oppgavefelleskap</w:t>
      </w:r>
      <w:r>
        <w:t xml:space="preserve"> vil det kunne være formålstjenlig at kontrollutvalgene i alle kommunene samordner revisjonen, både for å </w:t>
      </w:r>
      <w:r>
        <w:lastRenderedPageBreak/>
        <w:t xml:space="preserve">unngå unødig belastning på samarbeidet og </w:t>
      </w:r>
      <w:r w:rsidR="00D83F15">
        <w:t xml:space="preserve">for å </w:t>
      </w:r>
      <w:r>
        <w:t>effektivisere ressursbruken i kontrollutvalgene.</w:t>
      </w:r>
    </w:p>
    <w:p w14:paraId="63C8B25C" w14:textId="7D57CF16" w:rsidR="005977D5" w:rsidRDefault="00D363E6" w:rsidP="00D363E6">
      <w:r w:rsidRPr="00A83321">
        <w:t>Eierskapskontroll</w:t>
      </w:r>
      <w:r w:rsidRPr="005977D5">
        <w:rPr>
          <w:rStyle w:val="kursiv"/>
        </w:rPr>
        <w:t xml:space="preserve"> </w:t>
      </w:r>
      <w:r>
        <w:t xml:space="preserve">innebærer å kontrollere om den som utøver kommunens eierinteresser gjør dette i samsvar med lover og forskrifter, kommunestyrets vedtak og anerkjenner prinsipper for eierstyring, jf. kommuneloven </w:t>
      </w:r>
      <w:r w:rsidR="005977D5">
        <w:t>§ 2</w:t>
      </w:r>
      <w:r>
        <w:t>3-4. Et sentralt tema for eierskapskontrollen kan være å undersøke om formålene og føringer kommunen har fastsatt for eierskapet blir fulgt opp.</w:t>
      </w:r>
    </w:p>
    <w:p w14:paraId="0D41DDAA" w14:textId="504A610D" w:rsidR="00D363E6" w:rsidRDefault="00C12993" w:rsidP="00D363E6">
      <w:r>
        <w:t xml:space="preserve">For å kunne føre kontroll må kontrollutvalget </w:t>
      </w:r>
      <w:r w:rsidR="000A0020">
        <w:t>ha</w:t>
      </w:r>
      <w:r>
        <w:t xml:space="preserve"> tilgang til nødvendig informasjon. Det følger</w:t>
      </w:r>
      <w:r w:rsidR="00D363E6">
        <w:t xml:space="preserve"> av</w:t>
      </w:r>
      <w:r>
        <w:t xml:space="preserve"> </w:t>
      </w:r>
      <w:r w:rsidR="005977D5">
        <w:t>§ 2</w:t>
      </w:r>
      <w:r>
        <w:t>3-6 at k</w:t>
      </w:r>
      <w:r w:rsidR="00D363E6">
        <w:t xml:space="preserve">ontrollutvalget kan kreve de </w:t>
      </w:r>
      <w:r>
        <w:t xml:space="preserve">opplysninger </w:t>
      </w:r>
      <w:r w:rsidR="00D363E6">
        <w:t>som er nødvendige for å gjennomføre sin kontroll</w:t>
      </w:r>
      <w:r w:rsidR="000A0020">
        <w:t xml:space="preserve"> </w:t>
      </w:r>
      <w:r w:rsidR="00D363E6">
        <w:t>fra interkommunale politiske råd</w:t>
      </w:r>
      <w:r w:rsidR="00D76864">
        <w:t xml:space="preserve"> og</w:t>
      </w:r>
      <w:r w:rsidR="00D363E6">
        <w:t xml:space="preserve"> kommunale oppgavefellesskap</w:t>
      </w:r>
      <w:r w:rsidR="00D76864">
        <w:t>,</w:t>
      </w:r>
      <w:r w:rsidR="00D363E6">
        <w:t xml:space="preserve"> og </w:t>
      </w:r>
      <w:r w:rsidR="000A0020">
        <w:t xml:space="preserve">at utvalget </w:t>
      </w:r>
      <w:r w:rsidR="00D363E6" w:rsidRPr="00F96EBE">
        <w:t>kan</w:t>
      </w:r>
      <w:r w:rsidR="00D363E6">
        <w:t xml:space="preserve"> </w:t>
      </w:r>
      <w:r w:rsidR="00D363E6" w:rsidRPr="00F96EBE">
        <w:t xml:space="preserve">foreta undersøkelser i </w:t>
      </w:r>
      <w:r w:rsidR="00D76864">
        <w:t>samarbeide</w:t>
      </w:r>
      <w:r w:rsidR="000A0020">
        <w:t>ne</w:t>
      </w:r>
      <w:r w:rsidR="00D363E6" w:rsidRPr="00F96EBE">
        <w:t xml:space="preserve"> hvis det er nødvendig</w:t>
      </w:r>
      <w:r w:rsidR="00D363E6">
        <w:t>.</w:t>
      </w:r>
      <w:r w:rsidR="006F15B6">
        <w:t xml:space="preserve"> </w:t>
      </w:r>
      <w:r w:rsidR="00D363E6" w:rsidRPr="00F51413">
        <w:t xml:space="preserve">Kontrollutvalget skal </w:t>
      </w:r>
      <w:r w:rsidR="00D76864">
        <w:t xml:space="preserve">videre </w:t>
      </w:r>
      <w:r w:rsidR="00D363E6" w:rsidRPr="00F51413">
        <w:t>varsles om møter i representantskap</w:t>
      </w:r>
      <w:r w:rsidR="00D76864">
        <w:t>et</w:t>
      </w:r>
      <w:r w:rsidR="00D363E6" w:rsidRPr="00F51413">
        <w:t xml:space="preserve"> og har rett til å være til stede i møtene.</w:t>
      </w:r>
      <w:r w:rsidR="006F15B6">
        <w:t xml:space="preserve"> </w:t>
      </w:r>
      <w:r w:rsidR="00D363E6" w:rsidRPr="00F96EBE">
        <w:t xml:space="preserve">Kommunestyret kan fastsette regler om kontrollutvalgets kontroll med forvaltningen av kommunens interesser i </w:t>
      </w:r>
      <w:r w:rsidR="001E6CDA">
        <w:t>oppgavefelleskap og interkommunalt politisk råd</w:t>
      </w:r>
      <w:r w:rsidR="00D363E6">
        <w:t xml:space="preserve">, </w:t>
      </w:r>
      <w:r w:rsidR="00D363E6" w:rsidRPr="00F96EBE">
        <w:t>og om hvilke dokumenter mv. som skal sendes til kontrollutvalget</w:t>
      </w:r>
      <w:r w:rsidR="00877DEF">
        <w:t xml:space="preserve">, se </w:t>
      </w:r>
      <w:r w:rsidR="005977D5">
        <w:t>§ 2</w:t>
      </w:r>
      <w:r w:rsidR="00766D09">
        <w:t>3-6 tredje ledd.</w:t>
      </w:r>
    </w:p>
    <w:p w14:paraId="62053A09" w14:textId="724C9F40" w:rsidR="00507F10" w:rsidRDefault="00507F10" w:rsidP="00507F10">
      <w:r>
        <w:t xml:space="preserve">Kommunal- og </w:t>
      </w:r>
      <w:proofErr w:type="spellStart"/>
      <w:r>
        <w:t>distriktsdepartementet</w:t>
      </w:r>
      <w:proofErr w:type="spellEnd"/>
      <w:r>
        <w:t xml:space="preserve"> har utgitt en veileder om kontrollutvalgets virksomhet, som også </w:t>
      </w:r>
      <w:r w:rsidR="00D76864">
        <w:t>handler om kontroll</w:t>
      </w:r>
      <w:r>
        <w:t xml:space="preserve"> rettet mot interkommunale samarbeid. Veilederen finnes her: </w:t>
      </w:r>
      <w:hyperlink r:id="rId42" w:history="1">
        <w:proofErr w:type="spellStart"/>
        <w:r>
          <w:rPr>
            <w:rStyle w:val="Hyperkobling"/>
          </w:rPr>
          <w:t>Kontrollutvalsboka</w:t>
        </w:r>
        <w:proofErr w:type="spellEnd"/>
        <w:r w:rsidR="005977D5">
          <w:rPr>
            <w:rStyle w:val="Hyperkobling"/>
          </w:rPr>
          <w:t xml:space="preserve"> – </w:t>
        </w:r>
        <w:r>
          <w:rPr>
            <w:rStyle w:val="Hyperkobling"/>
          </w:rPr>
          <w:t>regjeringen.no</w:t>
        </w:r>
      </w:hyperlink>
    </w:p>
    <w:p w14:paraId="67AE27A0" w14:textId="2E0C1618" w:rsidR="00D363E6" w:rsidRDefault="00245B90" w:rsidP="00245B90">
      <w:pPr>
        <w:pStyle w:val="Overskrift3"/>
        <w:rPr>
          <w:lang w:val="nn-NO"/>
        </w:rPr>
      </w:pPr>
      <w:bookmarkStart w:id="174" w:name="_Toc147390431"/>
      <w:r>
        <w:rPr>
          <w:lang w:val="nn-NO"/>
        </w:rPr>
        <w:t>Internkontroll</w:t>
      </w:r>
      <w:bookmarkEnd w:id="174"/>
    </w:p>
    <w:p w14:paraId="3BDC7F07" w14:textId="1BA75B07" w:rsidR="005977D5" w:rsidRDefault="006F1C29" w:rsidP="006F1C29">
      <w:r>
        <w:t>Kommuner</w:t>
      </w:r>
      <w:r w:rsidR="00BA0001">
        <w:t xml:space="preserve"> skal ha internkontroll med administrasjonens virksomhet for å sikre at lover og forskrifter følges</w:t>
      </w:r>
      <w:r>
        <w:t xml:space="preserve">, jf. kommuneloven </w:t>
      </w:r>
      <w:r w:rsidR="005977D5">
        <w:t>§ 2</w:t>
      </w:r>
      <w:r>
        <w:t>5-1. Lovkravet</w:t>
      </w:r>
      <w:r w:rsidR="00BA0001">
        <w:t xml:space="preserve"> til internkontroll </w:t>
      </w:r>
      <w:r>
        <w:t>er minimumskrav</w:t>
      </w:r>
      <w:r w:rsidR="00BA0001">
        <w:t xml:space="preserve">, og knytter seg til </w:t>
      </w:r>
      <w:r w:rsidR="00BA0001" w:rsidRPr="005977D5">
        <w:rPr>
          <w:rStyle w:val="kursiv"/>
        </w:rPr>
        <w:t>lovpålagte oppgaver</w:t>
      </w:r>
      <w:r w:rsidR="00BA0001">
        <w:t xml:space="preserve">. </w:t>
      </w:r>
      <w:r>
        <w:t>I praksis kan det være hensiktsmessig at internkontrollen omfatter mer enn disse minstekravene, men dette er ikke et lovkrav.</w:t>
      </w:r>
    </w:p>
    <w:p w14:paraId="089C5862" w14:textId="77777777" w:rsidR="005977D5" w:rsidRDefault="00BA0001" w:rsidP="00BA0001">
      <w:r>
        <w:t xml:space="preserve">Internkontrollkravet gjelder også der kommunene samarbeider med andre kommuner om å utføre lovpålagte oppgaver. Kommuneloven har ingen egne regler om internkontroll ved interkommunalt samarbeid, men hvordan internkontrollregelen skal forstås ved </w:t>
      </w:r>
      <w:r w:rsidRPr="009812B6">
        <w:t>interkommunale samarbeid</w:t>
      </w:r>
      <w:r>
        <w:t xml:space="preserve"> er blant annet beskrevet i forarbeidene.</w:t>
      </w:r>
    </w:p>
    <w:p w14:paraId="5C961E20" w14:textId="44B085B2" w:rsidR="005977D5" w:rsidRDefault="006C58A0" w:rsidP="00BA0001">
      <w:r>
        <w:rPr>
          <w:rFonts w:cs="Open Sans"/>
          <w:color w:val="333333"/>
          <w:shd w:val="clear" w:color="auto" w:fill="FFFFFF"/>
        </w:rPr>
        <w:t>I forarbeidene</w:t>
      </w:r>
      <w:r w:rsidR="00F86AB3">
        <w:rPr>
          <w:rFonts w:cs="Open Sans"/>
          <w:color w:val="333333"/>
          <w:shd w:val="clear" w:color="auto" w:fill="FFFFFF"/>
        </w:rPr>
        <w:t xml:space="preserve"> pekes det på at kravet til interkontroll gjelder for </w:t>
      </w:r>
      <w:r w:rsidR="00BA0001" w:rsidRPr="00F86AB3">
        <w:rPr>
          <w:rFonts w:cs="Open Sans"/>
          <w:color w:val="333333"/>
          <w:shd w:val="clear" w:color="auto" w:fill="FFFFFF"/>
        </w:rPr>
        <w:t xml:space="preserve">kommunale </w:t>
      </w:r>
      <w:r w:rsidR="00BA0001" w:rsidRPr="006C58A0">
        <w:rPr>
          <w:rFonts w:cs="Open Sans"/>
          <w:shd w:val="clear" w:color="auto" w:fill="FFFFFF"/>
        </w:rPr>
        <w:t xml:space="preserve">oppgavefellesskap </w:t>
      </w:r>
      <w:r w:rsidR="00F86AB3" w:rsidRPr="006C58A0">
        <w:rPr>
          <w:rFonts w:cs="Open Sans"/>
          <w:shd w:val="clear" w:color="auto" w:fill="FFFFFF"/>
        </w:rPr>
        <w:t xml:space="preserve">og </w:t>
      </w:r>
      <w:r w:rsidR="00BA0001" w:rsidRPr="006C58A0">
        <w:rPr>
          <w:rFonts w:cs="Open Sans"/>
          <w:shd w:val="clear" w:color="auto" w:fill="FFFFFF"/>
        </w:rPr>
        <w:t>interkommunale politiske råd</w:t>
      </w:r>
      <w:r w:rsidR="00BA0001" w:rsidRPr="005977D5">
        <w:rPr>
          <w:rStyle w:val="kursiv"/>
        </w:rPr>
        <w:t xml:space="preserve"> </w:t>
      </w:r>
      <w:r w:rsidR="00F86AB3" w:rsidRPr="006C58A0">
        <w:rPr>
          <w:rFonts w:cs="Open Sans"/>
          <w:shd w:val="clear" w:color="auto" w:fill="FFFFFF"/>
        </w:rPr>
        <w:t>så</w:t>
      </w:r>
      <w:r w:rsidR="00BA0001" w:rsidRPr="006C58A0">
        <w:rPr>
          <w:rFonts w:cs="Open Sans"/>
          <w:shd w:val="clear" w:color="auto" w:fill="FFFFFF"/>
        </w:rPr>
        <w:t xml:space="preserve"> langt </w:t>
      </w:r>
      <w:r w:rsidR="005977D5">
        <w:rPr>
          <w:rFonts w:cs="Open Sans"/>
          <w:shd w:val="clear" w:color="auto" w:fill="FFFFFF"/>
        </w:rPr>
        <w:t>«</w:t>
      </w:r>
      <w:r w:rsidR="00BA0001" w:rsidRPr="006C58A0">
        <w:rPr>
          <w:rFonts w:cs="Open Sans"/>
          <w:shd w:val="clear" w:color="auto" w:fill="FFFFFF"/>
        </w:rPr>
        <w:t>det passer</w:t>
      </w:r>
      <w:r w:rsidR="005977D5">
        <w:rPr>
          <w:rFonts w:cs="Open Sans"/>
          <w:shd w:val="clear" w:color="auto" w:fill="FFFFFF"/>
        </w:rPr>
        <w:t>»</w:t>
      </w:r>
      <w:r w:rsidR="00F86AB3" w:rsidRPr="006C58A0">
        <w:rPr>
          <w:rFonts w:cs="Open Sans"/>
          <w:shd w:val="clear" w:color="auto" w:fill="FFFFFF"/>
        </w:rPr>
        <w:t>, iht</w:t>
      </w:r>
      <w:r w:rsidR="00BA0001" w:rsidRPr="006C58A0">
        <w:rPr>
          <w:rFonts w:cs="Open Sans"/>
          <w:shd w:val="clear" w:color="auto" w:fill="FFFFFF"/>
        </w:rPr>
        <w:t xml:space="preserve">. </w:t>
      </w:r>
      <w:r w:rsidR="005977D5">
        <w:rPr>
          <w:rFonts w:cs="Open Sans"/>
          <w:shd w:val="clear" w:color="auto" w:fill="FFFFFF"/>
        </w:rPr>
        <w:t>§ </w:t>
      </w:r>
      <w:r w:rsidR="005977D5" w:rsidRPr="006C58A0">
        <w:rPr>
          <w:rFonts w:cs="Open Sans"/>
          <w:shd w:val="clear" w:color="auto" w:fill="FFFFFF"/>
        </w:rPr>
        <w:t>1</w:t>
      </w:r>
      <w:r w:rsidR="00BA0001" w:rsidRPr="006C58A0">
        <w:rPr>
          <w:rFonts w:cs="Open Sans"/>
          <w:shd w:val="clear" w:color="auto" w:fill="FFFFFF"/>
        </w:rPr>
        <w:t xml:space="preserve">9-1 og </w:t>
      </w:r>
      <w:r w:rsidR="005977D5">
        <w:rPr>
          <w:rFonts w:cs="Open Sans"/>
          <w:shd w:val="clear" w:color="auto" w:fill="FFFFFF"/>
        </w:rPr>
        <w:t>§ </w:t>
      </w:r>
      <w:r w:rsidR="005977D5" w:rsidRPr="006C58A0">
        <w:rPr>
          <w:rFonts w:cs="Open Sans"/>
          <w:shd w:val="clear" w:color="auto" w:fill="FFFFFF"/>
        </w:rPr>
        <w:t>1</w:t>
      </w:r>
      <w:r w:rsidR="00BA0001" w:rsidRPr="006C58A0">
        <w:rPr>
          <w:rFonts w:cs="Open Sans"/>
          <w:shd w:val="clear" w:color="auto" w:fill="FFFFFF"/>
        </w:rPr>
        <w:t>8-1.</w:t>
      </w:r>
      <w:r w:rsidR="005977D5" w:rsidRPr="005977D5">
        <w:rPr>
          <w:rStyle w:val="skrift-hevet"/>
        </w:rPr>
        <w:t xml:space="preserve"> </w:t>
      </w:r>
      <w:r w:rsidR="00106B8B" w:rsidRPr="006C58A0">
        <w:rPr>
          <w:rFonts w:cs="Open Sans"/>
          <w:shd w:val="clear" w:color="auto" w:fill="FFFFFF"/>
        </w:rPr>
        <w:t xml:space="preserve">Det innebærer blant annet at kravet om internkontroll vil gjelde når samarbeidet </w:t>
      </w:r>
      <w:r w:rsidR="00106B8B" w:rsidRPr="006C58A0">
        <w:rPr>
          <w:rFonts w:cs="Open Sans"/>
          <w:shd w:val="clear" w:color="auto" w:fill="FFFFFF"/>
        </w:rPr>
        <w:lastRenderedPageBreak/>
        <w:t xml:space="preserve">utfører </w:t>
      </w:r>
      <w:r w:rsidR="008037B2" w:rsidRPr="006C58A0">
        <w:rPr>
          <w:rFonts w:cs="Open Sans"/>
          <w:shd w:val="clear" w:color="auto" w:fill="FFFFFF"/>
        </w:rPr>
        <w:t xml:space="preserve">lovfestede </w:t>
      </w:r>
      <w:r w:rsidR="00106B8B" w:rsidRPr="006C58A0">
        <w:rPr>
          <w:rFonts w:cs="Open Sans"/>
          <w:shd w:val="clear" w:color="auto" w:fill="FFFFFF"/>
        </w:rPr>
        <w:t>oppgaver på vegne av kommunene</w:t>
      </w:r>
      <w:r w:rsidR="008037B2" w:rsidRPr="006C58A0">
        <w:rPr>
          <w:rFonts w:cs="Open Sans"/>
          <w:shd w:val="clear" w:color="auto" w:fill="FFFFFF"/>
        </w:rPr>
        <w:t>.</w:t>
      </w:r>
      <w:r w:rsidR="00106B8B" w:rsidRPr="006C58A0">
        <w:t xml:space="preserve"> </w:t>
      </w:r>
      <w:r w:rsidR="00F45B17" w:rsidRPr="006C58A0">
        <w:t>I slike tilfeller er det leder av virksomheten eller enheten som internkontrollansvaret, for eksempel en daglig leder.</w:t>
      </w:r>
    </w:p>
    <w:p w14:paraId="79D205D4" w14:textId="3734BBC2" w:rsidR="005977D5" w:rsidRDefault="002242F7" w:rsidP="00BA0001">
      <w:pPr>
        <w:rPr>
          <w:rFonts w:cs="Open Sans"/>
          <w:shd w:val="clear" w:color="auto" w:fill="FFFFFF"/>
        </w:rPr>
      </w:pPr>
      <w:r w:rsidRPr="006C58A0">
        <w:rPr>
          <w:rFonts w:cs="Open Sans"/>
          <w:shd w:val="clear" w:color="auto" w:fill="FFFFFF"/>
        </w:rPr>
        <w:t>Generelt v</w:t>
      </w:r>
      <w:r w:rsidR="004C2EB4" w:rsidRPr="006C58A0">
        <w:rPr>
          <w:rFonts w:cs="Open Sans"/>
          <w:shd w:val="clear" w:color="auto" w:fill="FFFFFF"/>
        </w:rPr>
        <w:t xml:space="preserve">ed interkommunale samarbeid vil kommunedirektøren i de enkelte kommunene ha et ansvar </w:t>
      </w:r>
      <w:r w:rsidR="0093402B" w:rsidRPr="006C58A0">
        <w:rPr>
          <w:rFonts w:cs="Open Sans"/>
          <w:shd w:val="clear" w:color="auto" w:fill="FFFFFF"/>
        </w:rPr>
        <w:t>for</w:t>
      </w:r>
      <w:r w:rsidR="004C2EB4" w:rsidRPr="006C58A0">
        <w:rPr>
          <w:rFonts w:cs="Open Sans"/>
          <w:shd w:val="clear" w:color="auto" w:fill="FFFFFF"/>
        </w:rPr>
        <w:t xml:space="preserve"> å</w:t>
      </w:r>
      <w:r w:rsidR="005977D5">
        <w:rPr>
          <w:rFonts w:cs="Open Sans"/>
          <w:shd w:val="clear" w:color="auto" w:fill="FFFFFF"/>
        </w:rPr>
        <w:t xml:space="preserve"> </w:t>
      </w:r>
      <w:r w:rsidR="004C2EB4" w:rsidRPr="006C58A0">
        <w:rPr>
          <w:rFonts w:cs="Open Sans"/>
          <w:shd w:val="clear" w:color="auto" w:fill="FFFFFF"/>
        </w:rPr>
        <w:t>følge opp</w:t>
      </w:r>
      <w:r w:rsidR="005977D5">
        <w:rPr>
          <w:rFonts w:cs="Open Sans"/>
          <w:shd w:val="clear" w:color="auto" w:fill="FFFFFF"/>
        </w:rPr>
        <w:t xml:space="preserve"> </w:t>
      </w:r>
      <w:r w:rsidR="004C2EB4" w:rsidRPr="006C58A0">
        <w:rPr>
          <w:rFonts w:cs="Open Sans"/>
          <w:shd w:val="clear" w:color="auto" w:fill="FFFFFF"/>
        </w:rPr>
        <w:t xml:space="preserve">samarbeidet og arbeidet der, på samme måte som ved bruk av private aktører. Kommunedirektøren må </w:t>
      </w:r>
      <w:r w:rsidR="008C54A6" w:rsidRPr="006C58A0">
        <w:rPr>
          <w:rFonts w:cs="Open Sans"/>
          <w:shd w:val="clear" w:color="auto" w:fill="FFFFFF"/>
        </w:rPr>
        <w:t xml:space="preserve">ha kontroll på </w:t>
      </w:r>
      <w:r w:rsidR="004C2EB4" w:rsidRPr="006C58A0">
        <w:rPr>
          <w:rFonts w:cs="Open Sans"/>
          <w:shd w:val="clear" w:color="auto" w:fill="FFFFFF"/>
        </w:rPr>
        <w:t xml:space="preserve">at </w:t>
      </w:r>
      <w:r w:rsidR="008C54A6" w:rsidRPr="006C58A0">
        <w:rPr>
          <w:rFonts w:cs="Open Sans"/>
          <w:shd w:val="clear" w:color="auto" w:fill="FFFFFF"/>
        </w:rPr>
        <w:t xml:space="preserve">virksomheten </w:t>
      </w:r>
      <w:r w:rsidR="004C2EB4" w:rsidRPr="006C58A0">
        <w:rPr>
          <w:rFonts w:cs="Open Sans"/>
          <w:shd w:val="clear" w:color="auto" w:fill="FFFFFF"/>
        </w:rPr>
        <w:t>i det interkommunale samarbeidet utføres på en slik måte at innbyggerne får det de har krav på etter lov og forskrift, uavhengig av hva slags organisasjonsform samarbeidet utføres i.</w:t>
      </w:r>
    </w:p>
    <w:p w14:paraId="55551F6A" w14:textId="060E9E0D" w:rsidR="00BA0001" w:rsidRPr="006C58A0" w:rsidRDefault="004C2EB4" w:rsidP="00BA0001">
      <w:pPr>
        <w:rPr>
          <w:rFonts w:cs="Open Sans"/>
          <w:shd w:val="clear" w:color="auto" w:fill="FFFFFF"/>
        </w:rPr>
      </w:pPr>
      <w:r w:rsidRPr="006C58A0">
        <w:rPr>
          <w:rFonts w:cs="Open Sans"/>
          <w:shd w:val="clear" w:color="auto" w:fill="FFFFFF"/>
        </w:rPr>
        <w:t xml:space="preserve">Kommunedirektørens ansvar </w:t>
      </w:r>
      <w:r w:rsidR="008C54A6" w:rsidRPr="006C58A0">
        <w:rPr>
          <w:rFonts w:cs="Open Sans"/>
          <w:shd w:val="clear" w:color="auto" w:fill="FFFFFF"/>
        </w:rPr>
        <w:t xml:space="preserve">for </w:t>
      </w:r>
      <w:r w:rsidRPr="006C58A0">
        <w:rPr>
          <w:rFonts w:cs="Open Sans"/>
          <w:shd w:val="clear" w:color="auto" w:fill="FFFFFF"/>
        </w:rPr>
        <w:t>å følge opp samarbeidet gjelder dermed uavhengig av om det er et interkommunalt oppgavefellesskap, interkommunalt politisk råd, vertskommune, interkommunalt selskap eller aksjeselskap som utfører oppgaven. Det vil inngå i kommunedirektørens internkontrollansvar å ha rutiner, prosedyrer osv. for å følge med på at samarbeidsavtalen blir fulgt</w:t>
      </w:r>
      <w:r w:rsidR="008C54A6" w:rsidRPr="006C58A0">
        <w:rPr>
          <w:rFonts w:cs="Open Sans"/>
          <w:shd w:val="clear" w:color="auto" w:fill="FFFFFF"/>
        </w:rPr>
        <w:t>,</w:t>
      </w:r>
      <w:r w:rsidRPr="006C58A0">
        <w:rPr>
          <w:rFonts w:cs="Open Sans"/>
          <w:shd w:val="clear" w:color="auto" w:fill="FFFFFF"/>
        </w:rPr>
        <w:t xml:space="preserve"> slik at innbyggerne i egen kommune får det de har krav på uavhengig av om oppgaven utføres i et interkommunalt samarbeid.</w:t>
      </w:r>
    </w:p>
    <w:p w14:paraId="7B855332" w14:textId="7BBC854C" w:rsidR="00495BD9" w:rsidRPr="00F8350B" w:rsidRDefault="008C54A6" w:rsidP="00BA0001">
      <w:r>
        <w:t xml:space="preserve">Kommunal- og </w:t>
      </w:r>
      <w:proofErr w:type="spellStart"/>
      <w:r>
        <w:t>distriktsdepartementet</w:t>
      </w:r>
      <w:proofErr w:type="spellEnd"/>
      <w:r>
        <w:t xml:space="preserve"> har en egen veileder om krav til internkontroll, hvor kommunedirektørens ansvar for internkontroll ved interkommunalt samarbeid er omtalt i </w:t>
      </w:r>
      <w:hyperlink r:id="rId43" w:anchor="match_0" w:history="1">
        <w:r w:rsidRPr="005A0DC8">
          <w:rPr>
            <w:rStyle w:val="Hyperkobling"/>
          </w:rPr>
          <w:t>kapittel 3</w:t>
        </w:r>
      </w:hyperlink>
      <w:r>
        <w:t>.</w:t>
      </w:r>
    </w:p>
    <w:p w14:paraId="23B5840B" w14:textId="62465D63" w:rsidR="009B705F" w:rsidRDefault="00B63C59" w:rsidP="001718D5">
      <w:pPr>
        <w:pStyle w:val="Overskrift2"/>
      </w:pPr>
      <w:bookmarkStart w:id="175" w:name="_Toc147390432"/>
      <w:r>
        <w:t>Uttreden</w:t>
      </w:r>
      <w:r w:rsidR="007056BF">
        <w:t xml:space="preserve"> og </w:t>
      </w:r>
      <w:r>
        <w:t>oppløsning</w:t>
      </w:r>
      <w:bookmarkEnd w:id="175"/>
    </w:p>
    <w:p w14:paraId="0A6D9F4A" w14:textId="77777777" w:rsidR="005977D5" w:rsidRDefault="00B279A5" w:rsidP="0083123D">
      <w:r>
        <w:t>Loven fastsetter ikke detaljerte regler for hvordan oppløsning og uttreden av samarbeid skal skje</w:t>
      </w:r>
      <w:r w:rsidR="00153F7B">
        <w:t>. Det eneste minimumskravet loven stiller er at deltakerkommunene fastsetter hvordan uttreden og oppløsning skal gjøres gjennom samarbeidsavtalen. Dersom deltakerkommunene vil gjøre avtaleendringer som gjelder uttreden eller oppløsning, må de enkelte kommunestyrene i alle deltakerkommunene vedta endringene i samarbeids</w:t>
      </w:r>
      <w:r w:rsidR="004941DC">
        <w:t>a</w:t>
      </w:r>
      <w:r w:rsidR="00153F7B">
        <w:t>vtalen.</w:t>
      </w:r>
    </w:p>
    <w:p w14:paraId="0EEA3232" w14:textId="09367D32" w:rsidR="0009239C" w:rsidRDefault="0009239C" w:rsidP="001718D5">
      <w:pPr>
        <w:pStyle w:val="Overskrift3"/>
      </w:pPr>
      <w:bookmarkStart w:id="176" w:name="_Toc147390433"/>
      <w:r>
        <w:t>Uttreden</w:t>
      </w:r>
      <w:bookmarkEnd w:id="176"/>
    </w:p>
    <w:p w14:paraId="577D8F21" w14:textId="13CDF479" w:rsidR="00153F7B" w:rsidRDefault="00153F7B" w:rsidP="0009239C">
      <w:r>
        <w:t xml:space="preserve">Samarbeidsavtalen </w:t>
      </w:r>
      <w:r w:rsidRPr="005977D5">
        <w:t>skal</w:t>
      </w:r>
      <w:r w:rsidRPr="005977D5">
        <w:rPr>
          <w:rStyle w:val="kursiv"/>
        </w:rPr>
        <w:t xml:space="preserve"> </w:t>
      </w:r>
      <w:r>
        <w:t>fastsette h</w:t>
      </w:r>
      <w:r w:rsidRPr="00153F7B">
        <w:t>vordan deltakere skal tre ut av rådet eller oppgavefelleskapet</w:t>
      </w:r>
      <w:r>
        <w:t>.</w:t>
      </w:r>
      <w:r w:rsidR="00C33BBA">
        <w:t xml:space="preserve"> Det er opp til deltakerkommunene å bli enige om hvordan uttreden skal skje og på hvilke vilkår. </w:t>
      </w:r>
      <w:r w:rsidR="004803A2">
        <w:t>Eventuell uenighet om reglene som gjelder for å tre ut av samarbeidet, må avgjøres gjennom tolkning av det som er bestemt i samarbeidsavtalen.</w:t>
      </w:r>
    </w:p>
    <w:p w14:paraId="51954D95" w14:textId="108FAB59" w:rsidR="00CB5389" w:rsidRDefault="00CB5389" w:rsidP="0009239C">
      <w:r>
        <w:t>Eksempler på forhold som kan reguleres i samarbeidsavtalen knyttet til uttreden:</w:t>
      </w:r>
    </w:p>
    <w:p w14:paraId="4F9D7400" w14:textId="442DA8AB" w:rsidR="00CB5389" w:rsidRDefault="00CB5389" w:rsidP="00C27182">
      <w:pPr>
        <w:pStyle w:val="Listebombe"/>
      </w:pPr>
      <w:r>
        <w:lastRenderedPageBreak/>
        <w:t>Frist for å varsle om uttreden fra samarbeidet (oppsigelsestid)</w:t>
      </w:r>
    </w:p>
    <w:p w14:paraId="13C6BC44" w14:textId="3E11633A" w:rsidR="00CB5389" w:rsidRDefault="00C33BBA" w:rsidP="00C27182">
      <w:pPr>
        <w:pStyle w:val="Listebombe"/>
      </w:pPr>
      <w:r>
        <w:t>U</w:t>
      </w:r>
      <w:r w:rsidR="00CB5389">
        <w:t>ttreden med øyeblikkelig virkning i særlige tilfeller</w:t>
      </w:r>
    </w:p>
    <w:p w14:paraId="4837F48C" w14:textId="77777777" w:rsidR="00D520F3" w:rsidRDefault="00D520F3" w:rsidP="00C27182">
      <w:pPr>
        <w:pStyle w:val="Listebombe"/>
      </w:pPr>
      <w:r>
        <w:t>R</w:t>
      </w:r>
      <w:r w:rsidRPr="00D76CF5">
        <w:t>egler for det økonomiske oppgjøret</w:t>
      </w:r>
      <w:r>
        <w:t>, for eksempel utbetaling av deltakerkommunens andel av samarbeidets verdier</w:t>
      </w:r>
    </w:p>
    <w:p w14:paraId="3C1872A0" w14:textId="5497A832" w:rsidR="00C33BBA" w:rsidRDefault="004803A2" w:rsidP="00C27182">
      <w:pPr>
        <w:pStyle w:val="Listebombe"/>
      </w:pPr>
      <w:r>
        <w:t>Tvisteløsningsmekanisme</w:t>
      </w:r>
    </w:p>
    <w:p w14:paraId="49BAB197" w14:textId="24E97432" w:rsidR="00387BD1" w:rsidRDefault="00387BD1" w:rsidP="0009239C">
      <w:r>
        <w:t>Hvis en</w:t>
      </w:r>
      <w:r w:rsidR="00594832">
        <w:t xml:space="preserve"> eller flere av</w:t>
      </w:r>
      <w:r>
        <w:t xml:space="preserve"> deltakerkommune</w:t>
      </w:r>
      <w:r w:rsidR="00007DB7">
        <w:t>ne</w:t>
      </w:r>
      <w:r>
        <w:t xml:space="preserve"> trer ut av samarbeidet, må samarbeidsavtalen</w:t>
      </w:r>
      <w:r w:rsidR="00594832">
        <w:t xml:space="preserve"> oppdateres og vedtas på nytt i kommunestyrene i alle de gjenværende deltakerkommunene. </w:t>
      </w:r>
      <w:r w:rsidR="00233F94">
        <w:t xml:space="preserve">Dette har sammenheng med at </w:t>
      </w:r>
      <w:r w:rsidR="0093402B">
        <w:t>samarbeidsavtalen</w:t>
      </w:r>
      <w:r w:rsidR="00233F94">
        <w:t xml:space="preserve"> blant annet skal regulere antall medlemmer, deltakernes innskuddsplikt mv. </w:t>
      </w:r>
      <w:r w:rsidR="00594832">
        <w:t>Hvis en kommune vil gå ut av samarbeidet, kan det</w:t>
      </w:r>
      <w:r w:rsidR="000B603B">
        <w:t>te</w:t>
      </w:r>
      <w:r w:rsidR="00594832">
        <w:t xml:space="preserve"> derfor være e</w:t>
      </w:r>
      <w:r w:rsidR="000B603B">
        <w:t>t</w:t>
      </w:r>
      <w:r w:rsidR="00594832">
        <w:t xml:space="preserve"> egnet </w:t>
      </w:r>
      <w:r w:rsidR="000B603B">
        <w:t>tidspunkt</w:t>
      </w:r>
      <w:r w:rsidR="00594832">
        <w:t xml:space="preserve"> </w:t>
      </w:r>
      <w:r w:rsidR="000B603B">
        <w:t>for</w:t>
      </w:r>
      <w:r w:rsidR="00594832">
        <w:t xml:space="preserve"> å</w:t>
      </w:r>
      <w:r w:rsidR="000B603B">
        <w:t xml:space="preserve"> gå</w:t>
      </w:r>
      <w:r w:rsidR="00594832">
        <w:t xml:space="preserve"> gjennom samarbeidsavtalen og vurdere andre endringer.</w:t>
      </w:r>
    </w:p>
    <w:p w14:paraId="7FE10A61" w14:textId="77777777" w:rsidR="005977D5" w:rsidRDefault="0009239C" w:rsidP="0083123D">
      <w:r w:rsidRPr="0009239C">
        <w:t>En deltaker som trer ut av samarbeidet, fortsetter å ha økonomisk ansvar for sin andel av de forpliktelsene rådet eller oppgavefelleskapet hadde på det tidspunktet deltakeren trådte ut.</w:t>
      </w:r>
    </w:p>
    <w:p w14:paraId="5CB5F7FD" w14:textId="77777777" w:rsidR="005977D5" w:rsidRDefault="0009239C" w:rsidP="001718D5">
      <w:pPr>
        <w:pStyle w:val="Overskrift3"/>
      </w:pPr>
      <w:bookmarkStart w:id="177" w:name="_Toc147390434"/>
      <w:r>
        <w:t>Oppløsning</w:t>
      </w:r>
      <w:bookmarkEnd w:id="177"/>
    </w:p>
    <w:p w14:paraId="7255EB71" w14:textId="77777777" w:rsidR="005977D5" w:rsidRDefault="00153F7B" w:rsidP="0083123D">
      <w:r>
        <w:t>H</w:t>
      </w:r>
      <w:r w:rsidRPr="0009239C">
        <w:t xml:space="preserve">vordan </w:t>
      </w:r>
      <w:r>
        <w:t xml:space="preserve">rådet eller </w:t>
      </w:r>
      <w:r w:rsidRPr="0009239C">
        <w:t>oppgavefellesskapet skal oppløses</w:t>
      </w:r>
      <w:r>
        <w:t xml:space="preserve"> skal fastsettes i samarbeidsavtalen.</w:t>
      </w:r>
      <w:r w:rsidR="00187F6A">
        <w:t xml:space="preserve"> Samarbeidet</w:t>
      </w:r>
      <w:r w:rsidR="0074127D" w:rsidRPr="0074127D">
        <w:t xml:space="preserve"> kan for eksempel </w:t>
      </w:r>
      <w:r w:rsidR="00187F6A">
        <w:t>fastsette regler for prosessen eller at det skal opprettes</w:t>
      </w:r>
      <w:r w:rsidR="0074127D" w:rsidRPr="0074127D">
        <w:t xml:space="preserve"> et avviklingsstyre</w:t>
      </w:r>
      <w:r w:rsidR="00187F6A">
        <w:t>.</w:t>
      </w:r>
      <w:r w:rsidR="0074127D" w:rsidRPr="0074127D">
        <w:t xml:space="preserve"> Deltakerkommunene må </w:t>
      </w:r>
      <w:r w:rsidR="00187F6A">
        <w:t>også</w:t>
      </w:r>
      <w:r w:rsidR="00187F6A" w:rsidRPr="0074127D">
        <w:t xml:space="preserve"> </w:t>
      </w:r>
      <w:r w:rsidR="00374932">
        <w:t xml:space="preserve">i samarbeidsavtalen </w:t>
      </w:r>
      <w:r w:rsidR="0074127D" w:rsidRPr="0074127D">
        <w:t>ta stilling til hvordan arkivmaterialet skal behandles etter en eventuell oppløsning</w:t>
      </w:r>
      <w:r w:rsidR="00187F6A">
        <w:t>.</w:t>
      </w:r>
    </w:p>
    <w:p w14:paraId="6FB84188" w14:textId="77777777" w:rsidR="005977D5" w:rsidRDefault="0009239C" w:rsidP="0083123D">
      <w:r>
        <w:t xml:space="preserve">Deltakerne fortsetter å ha </w:t>
      </w:r>
      <w:r w:rsidRPr="0009239C">
        <w:t xml:space="preserve">økonomisk ansvar for sin andel av de forpliktelsene rådet eller oppgavefelleskapet hadde på det tidspunktet </w:t>
      </w:r>
      <w:r>
        <w:t>samarbeidet ble oppløst</w:t>
      </w:r>
      <w:r w:rsidRPr="0009239C">
        <w:t>.</w:t>
      </w:r>
    </w:p>
    <w:p w14:paraId="50E6672F" w14:textId="6536506D" w:rsidR="009550B1" w:rsidRDefault="009550B1" w:rsidP="009550B1">
      <w:pPr>
        <w:pStyle w:val="Overskrift2"/>
      </w:pPr>
      <w:bookmarkStart w:id="178" w:name="_Toc147390435"/>
      <w:r>
        <w:t>Regelverket for ansattes rettigheter</w:t>
      </w:r>
      <w:bookmarkEnd w:id="178"/>
    </w:p>
    <w:p w14:paraId="13BF1717" w14:textId="77777777" w:rsidR="005977D5" w:rsidRDefault="009550B1" w:rsidP="0083123D">
      <w:r w:rsidRPr="00701310">
        <w:t>Hvis kommunen</w:t>
      </w:r>
      <w:r w:rsidR="009B5703">
        <w:t xml:space="preserve"> </w:t>
      </w:r>
      <w:r w:rsidRPr="00701310">
        <w:t>beslutter å inngå et interkommunalt samarbeid på et område hvor kommunen tidligere har gjennomført oppgavene</w:t>
      </w:r>
      <w:r w:rsidR="00CB1262">
        <w:t xml:space="preserve"> selv</w:t>
      </w:r>
      <w:r w:rsidRPr="00701310">
        <w:t>, kan det bli spørsmål om overføringen av virksomheten til et samarbeid må anses som en virksomhetsoverdragelse etter arbeidsmiljøloven kapittel 16. Dette har betydning blant annet for arbeidstakernes rettigheter.</w:t>
      </w:r>
    </w:p>
    <w:p w14:paraId="1397BC89" w14:textId="77777777" w:rsidR="005977D5" w:rsidRDefault="00ED23D5" w:rsidP="0083123D">
      <w:r>
        <w:t>Hvorvidt det er en virksomhetsoverdragelse</w:t>
      </w:r>
      <w:r w:rsidR="003F1BB1">
        <w:t>,</w:t>
      </w:r>
      <w:r w:rsidR="009550B1" w:rsidRPr="00701310">
        <w:t xml:space="preserve"> må avgjøres etter en konkret vurdering i hvert tilfelle</w:t>
      </w:r>
      <w:r>
        <w:t>. Det</w:t>
      </w:r>
      <w:r w:rsidR="009550B1" w:rsidRPr="00701310">
        <w:t xml:space="preserve"> </w:t>
      </w:r>
      <w:r>
        <w:t>har</w:t>
      </w:r>
      <w:r w:rsidR="009550B1" w:rsidRPr="00701310">
        <w:t xml:space="preserve"> </w:t>
      </w:r>
      <w:r w:rsidR="009550B1">
        <w:t>blant annet</w:t>
      </w:r>
      <w:r w:rsidR="009550B1" w:rsidRPr="00701310">
        <w:t xml:space="preserve"> betydning hvor stor og hvilken del av </w:t>
      </w:r>
      <w:r>
        <w:t>deltaker</w:t>
      </w:r>
      <w:r w:rsidR="009550B1" w:rsidRPr="00701310">
        <w:t xml:space="preserve">kommunens virksomhet som overføres til </w:t>
      </w:r>
      <w:r w:rsidR="009B5703">
        <w:t xml:space="preserve">det det interkommunale politiske </w:t>
      </w:r>
      <w:r w:rsidR="009B5703">
        <w:lastRenderedPageBreak/>
        <w:t xml:space="preserve">rådet eller </w:t>
      </w:r>
      <w:r w:rsidR="00CB1262">
        <w:t xml:space="preserve">det </w:t>
      </w:r>
      <w:r w:rsidR="009B5703">
        <w:t>kommunale oppgavefelleskapet</w:t>
      </w:r>
      <w:r w:rsidR="009550B1" w:rsidRPr="00701310">
        <w:t xml:space="preserve"> (når samarbeidet er et eget rettssubjekt)</w:t>
      </w:r>
      <w:r w:rsidR="009B5703">
        <w:t xml:space="preserve"> eller til</w:t>
      </w:r>
      <w:r w:rsidR="009550B1" w:rsidRPr="00701310">
        <w:t xml:space="preserve"> kontorkommunen</w:t>
      </w:r>
      <w:r w:rsidR="009B5703">
        <w:t xml:space="preserve"> (når samarbeidet ikke er et eget retts</w:t>
      </w:r>
      <w:r w:rsidR="003F1BB1">
        <w:t>s</w:t>
      </w:r>
      <w:r w:rsidR="009B5703">
        <w:t>ubjekt)</w:t>
      </w:r>
      <w:r w:rsidR="009550B1" w:rsidRPr="00701310">
        <w:t>.</w:t>
      </w:r>
    </w:p>
    <w:p w14:paraId="5466C4BA" w14:textId="24E58122" w:rsidR="00ED23D5" w:rsidRDefault="00ED23D5" w:rsidP="0083123D">
      <w:r w:rsidRPr="00ED23D5">
        <w:t xml:space="preserve">Dersom det dreier seg om virksomhetsoverdragelse, skal ansettelsesforholdet til </w:t>
      </w:r>
      <w:r w:rsidR="00AE2DEE">
        <w:t>ansatte</w:t>
      </w:r>
      <w:r w:rsidRPr="00ED23D5">
        <w:t xml:space="preserve"> som tidligere har utført det aktuelle arbeidet i </w:t>
      </w:r>
      <w:r w:rsidR="00AE2DEE">
        <w:t>deltakerkommunen</w:t>
      </w:r>
      <w:r w:rsidRPr="00ED23D5">
        <w:t>, overføres med de samme lønns- og arbeidsvilkår</w:t>
      </w:r>
      <w:r w:rsidR="00AE2DEE">
        <w:t>ene</w:t>
      </w:r>
      <w:r w:rsidRPr="00ED23D5">
        <w:t>.</w:t>
      </w:r>
    </w:p>
    <w:p w14:paraId="0F18CD0D" w14:textId="56328AAD" w:rsidR="007D7B09" w:rsidRDefault="007D7B09" w:rsidP="007D7B09">
      <w:pPr>
        <w:pStyle w:val="Overskrift1"/>
      </w:pPr>
      <w:bookmarkStart w:id="179" w:name="_Toc147390436"/>
      <w:r>
        <w:t>Sentrale begreper i veilederen</w:t>
      </w:r>
      <w:bookmarkEnd w:id="179"/>
    </w:p>
    <w:p w14:paraId="140F6893" w14:textId="77777777" w:rsidR="005977D5" w:rsidRDefault="007D7B09" w:rsidP="007D7B09">
      <w:r w:rsidRPr="005977D5">
        <w:rPr>
          <w:rStyle w:val="kursiv"/>
        </w:rPr>
        <w:t>Kommune</w:t>
      </w:r>
      <w:r>
        <w:t>: Kommune omfatter også fylkeskommune i denne veilederen, med mindre noe annet er presisert eller framgår av sammenhengen.</w:t>
      </w:r>
    </w:p>
    <w:p w14:paraId="39865192" w14:textId="3F289CAD" w:rsidR="007D7B09" w:rsidRDefault="007D7B09" w:rsidP="007D7B09">
      <w:r w:rsidRPr="005977D5">
        <w:rPr>
          <w:rStyle w:val="kursiv"/>
        </w:rPr>
        <w:t>Kommunestyret</w:t>
      </w:r>
      <w:r>
        <w:t xml:space="preserve">: </w:t>
      </w:r>
      <w:r w:rsidRPr="00C55B4B">
        <w:t>det øverste organet i kommunen</w:t>
      </w:r>
      <w:r>
        <w:t>. F</w:t>
      </w:r>
      <w:r w:rsidRPr="00C55B4B">
        <w:t>ylkestinget er det øverste organet i fylkeskommunen</w:t>
      </w:r>
      <w:r>
        <w:t>. Begrepet kommunestyret brukes i denne veilederen som fellesbetegnelse på både kommunestyret og fylkestinget, hvis ikke noe annet framgår av sammenhengen. Kommunestyret er et folkevalgt organ hvor medlemmene velges gjennom valg. Det er kommunestyret som treffer vedtak på vegne av kommunen og som har det øverste ansvaret for all virksomhet i kommunen. Kommunestyret kan delegere oppgaver og myndighet videre.</w:t>
      </w:r>
    </w:p>
    <w:p w14:paraId="57CFB1D2" w14:textId="77777777" w:rsidR="005977D5" w:rsidRDefault="007D7B09" w:rsidP="007D7B09">
      <w:r w:rsidRPr="005977D5">
        <w:rPr>
          <w:rStyle w:val="kursiv"/>
        </w:rPr>
        <w:t>Interkommunalt samarbeid</w:t>
      </w:r>
      <w:r>
        <w:t>: brukes i denne veilederen om samarbeid mellom to eller flere kommuner, to eller flere fylkeskommuner eller to eller flere kommuner og fylkeskommuner. Ved interkommunalt samarbeid etter lov om interkommunale selskap (IKS-loven) kan deltakere i samarbeidet i tillegg være interkommunale selskap</w:t>
      </w:r>
      <w:r w:rsidR="006E3B91">
        <w:t>er (IKS)</w:t>
      </w:r>
      <w:r>
        <w:t>. Kommunenes samarbeid med staten, frivillige organisasjoner eller andre aktører, omfattes ikke av begrepet interkommunalt samarbeid i denne veilederen.</w:t>
      </w:r>
    </w:p>
    <w:p w14:paraId="5FA82B8F" w14:textId="2E2B8D12" w:rsidR="007D7B09" w:rsidRDefault="007D7B09" w:rsidP="007D7B09">
      <w:r w:rsidRPr="005977D5">
        <w:rPr>
          <w:rStyle w:val="kursiv"/>
        </w:rPr>
        <w:t>Eget rettssubjekt</w:t>
      </w:r>
      <w:r>
        <w:t xml:space="preserve">: innebærer å ha partsevne og dermed kunne få rettigheter og pådra seg plikter, for eksempel ved å inngå kontrakter. Egne rettssubjekt kan forplikte seg overfor en tredjepart og gjøre krav gjeldende overfor andre. Egne rettssubjekter har vanligvis arbeidsgiveransvaret overfor ansatte. Aksjeselskap, </w:t>
      </w:r>
      <w:r w:rsidR="008E0058">
        <w:t>s</w:t>
      </w:r>
      <w:r>
        <w:t xml:space="preserve">amvirkeforetak og interkommunale selskap (IKS) er alltid egne rettssubjekter. Vertskommunesamarbeidet er ikke et eget rettssubjekt, men organisatorisk en del av vertskommunen, hvor vertskommunen er et eget rettssubjekt. Kommunale oppgavefelleskap og interkommunale politiske råd </w:t>
      </w:r>
      <w:r w:rsidRPr="005977D5">
        <w:rPr>
          <w:rStyle w:val="kursiv"/>
        </w:rPr>
        <w:t xml:space="preserve">kan </w:t>
      </w:r>
      <w:r>
        <w:t xml:space="preserve">være egne rettssubjekter. </w:t>
      </w:r>
      <w:r w:rsidRPr="00C17948">
        <w:t>Kommunale oppgavefelleskap og interkommunale politiske råd som ikke er egne rettssubjekter, er organisatorisk en del av kontorkommunen.</w:t>
      </w:r>
    </w:p>
    <w:p w14:paraId="67442D92" w14:textId="56C4B067" w:rsidR="005977D5" w:rsidRDefault="0046525D" w:rsidP="007D7B09">
      <w:r w:rsidRPr="005977D5">
        <w:rPr>
          <w:rStyle w:val="kursiv"/>
        </w:rPr>
        <w:lastRenderedPageBreak/>
        <w:t>Offentlig myndighet</w:t>
      </w:r>
      <w:r w:rsidR="008E0058" w:rsidRPr="005977D5">
        <w:rPr>
          <w:rStyle w:val="kursiv"/>
        </w:rPr>
        <w:t>sutøvelse</w:t>
      </w:r>
      <w:r>
        <w:t xml:space="preserve">: </w:t>
      </w:r>
      <w:r w:rsidR="005F5A43">
        <w:t xml:space="preserve">kjernen i begrepet offentlig myndighet er </w:t>
      </w:r>
      <w:r w:rsidR="008E0058">
        <w:t xml:space="preserve">å treffe </w:t>
      </w:r>
      <w:r w:rsidR="005F5A43">
        <w:t xml:space="preserve">enkeltvedtak og </w:t>
      </w:r>
      <w:r w:rsidR="008E0058">
        <w:t xml:space="preserve">vedta </w:t>
      </w:r>
      <w:r w:rsidR="005F5A43">
        <w:t xml:space="preserve">forskrifter, jf. definisjonen i forvaltningsloven </w:t>
      </w:r>
      <w:r w:rsidR="005977D5">
        <w:t>§ 2</w:t>
      </w:r>
      <w:r w:rsidR="005F5A43">
        <w:t>.</w:t>
      </w:r>
    </w:p>
    <w:p w14:paraId="1C02E695" w14:textId="3573528C" w:rsidR="005977D5" w:rsidRDefault="007D7B09" w:rsidP="007D7B09">
      <w:r w:rsidRPr="005977D5">
        <w:rPr>
          <w:rStyle w:val="kursiv"/>
        </w:rPr>
        <w:t>Kontorkommune</w:t>
      </w:r>
      <w:r>
        <w:t xml:space="preserve">: </w:t>
      </w:r>
      <w:r w:rsidR="000F5D12">
        <w:t xml:space="preserve">brukes </w:t>
      </w:r>
      <w:r w:rsidR="0058213C">
        <w:t>i denne veilederen</w:t>
      </w:r>
      <w:r w:rsidR="000F5D12">
        <w:t xml:space="preserve"> om den</w:t>
      </w:r>
      <w:r>
        <w:t xml:space="preserve"> </w:t>
      </w:r>
      <w:r w:rsidRPr="00536FB4">
        <w:t>deltakerkommune</w:t>
      </w:r>
      <w:r w:rsidR="000F5D12">
        <w:t>n</w:t>
      </w:r>
      <w:r w:rsidRPr="00536FB4">
        <w:t xml:space="preserve"> </w:t>
      </w:r>
      <w:r>
        <w:t xml:space="preserve">i et interkommunalt politisk råd eller kommunalt oppgavefelleskap </w:t>
      </w:r>
      <w:r w:rsidR="000F5D12">
        <w:t xml:space="preserve">som </w:t>
      </w:r>
      <w:proofErr w:type="gramStart"/>
      <w:r>
        <w:t>avgir</w:t>
      </w:r>
      <w:proofErr w:type="gramEnd"/>
      <w:r>
        <w:t xml:space="preserve"> ressurser til samarbeidet</w:t>
      </w:r>
      <w:r w:rsidR="000F5D12">
        <w:t xml:space="preserve"> og </w:t>
      </w:r>
      <w:r w:rsidRPr="00536FB4">
        <w:t xml:space="preserve">i hovedsak står rettslig og økonomisk ansvarlig for </w:t>
      </w:r>
      <w:r>
        <w:t>eventuelle</w:t>
      </w:r>
      <w:r w:rsidRPr="00536FB4">
        <w:t xml:space="preserve"> kontrakte</w:t>
      </w:r>
      <w:r>
        <w:t>r</w:t>
      </w:r>
      <w:r w:rsidRPr="00536FB4">
        <w:t xml:space="preserve"> som inngås</w:t>
      </w:r>
      <w:r w:rsidR="00D951EB">
        <w:t>,</w:t>
      </w:r>
      <w:r>
        <w:t xml:space="preserve"> </w:t>
      </w:r>
      <w:r w:rsidR="00D951EB">
        <w:t>s</w:t>
      </w:r>
      <w:r w:rsidR="00223583">
        <w:t xml:space="preserve">e </w:t>
      </w:r>
      <w:proofErr w:type="spellStart"/>
      <w:r w:rsidR="005977D5">
        <w:t>Prop</w:t>
      </w:r>
      <w:proofErr w:type="spellEnd"/>
      <w:r w:rsidR="005977D5">
        <w:t xml:space="preserve">. </w:t>
      </w:r>
      <w:r w:rsidR="005977D5" w:rsidRPr="00223583">
        <w:t>46 L (2017</w:t>
      </w:r>
      <w:r w:rsidR="00223583" w:rsidRPr="00223583">
        <w:t>–2018) punkt 20.3.7.4</w:t>
      </w:r>
      <w:r w:rsidR="000F49AC">
        <w:t xml:space="preserve"> side 200</w:t>
      </w:r>
      <w:r w:rsidR="00223583">
        <w:t xml:space="preserve">. </w:t>
      </w:r>
      <w:r w:rsidR="000F5D12">
        <w:t xml:space="preserve">Det er når samarbeidet </w:t>
      </w:r>
      <w:r w:rsidR="000F5D12" w:rsidRPr="005977D5">
        <w:rPr>
          <w:rStyle w:val="kursiv"/>
        </w:rPr>
        <w:t xml:space="preserve">ikke </w:t>
      </w:r>
      <w:r w:rsidR="000F5D12">
        <w:t xml:space="preserve">er et eget rettssubjekt at det er </w:t>
      </w:r>
      <w:r w:rsidR="00223583">
        <w:t xml:space="preserve">nødvendig med </w:t>
      </w:r>
      <w:r w:rsidR="005D0E5A">
        <w:t xml:space="preserve">en </w:t>
      </w:r>
      <w:r w:rsidR="000F5D12">
        <w:t xml:space="preserve">kontorkommune. </w:t>
      </w:r>
      <w:r>
        <w:t xml:space="preserve">I slike tilfeller kan ikke samarbeidet selv inngå kontrakter, ansette personell, osv. I stedet </w:t>
      </w:r>
      <w:r w:rsidR="000F5D12">
        <w:t xml:space="preserve">bruker </w:t>
      </w:r>
      <w:r>
        <w:t>kontorkommune</w:t>
      </w:r>
      <w:r w:rsidR="0058213C">
        <w:t>n</w:t>
      </w:r>
      <w:r>
        <w:t xml:space="preserve"> en eller flere av sine ansatte til å løse oppgavene, </w:t>
      </w:r>
      <w:proofErr w:type="gramStart"/>
      <w:r>
        <w:t>avgi</w:t>
      </w:r>
      <w:proofErr w:type="gramEnd"/>
      <w:r>
        <w:t xml:space="preserve"> kontorlokaler og annet materiell</w:t>
      </w:r>
      <w:r w:rsidR="0076679D">
        <w:t xml:space="preserve"> </w:t>
      </w:r>
      <w:r>
        <w:t>osv.</w:t>
      </w:r>
      <w:r w:rsidR="0076679D">
        <w:t>,</w:t>
      </w:r>
      <w:r>
        <w:t xml:space="preserve"> på vegne av deltakerkommunene i samarbeidet.</w:t>
      </w:r>
      <w:r w:rsidR="005D0E5A">
        <w:t xml:space="preserve"> Det er også kontorkommunen</w:t>
      </w:r>
      <w:r w:rsidR="0076679D">
        <w:t>,</w:t>
      </w:r>
      <w:r w:rsidR="005D0E5A">
        <w:t xml:space="preserve"> i samarbeid som ikke er eget rettssubjekt</w:t>
      </w:r>
      <w:r w:rsidR="0076679D">
        <w:t>,</w:t>
      </w:r>
      <w:r w:rsidR="005D0E5A">
        <w:t xml:space="preserve"> som skal innarbeide regnskapet til rådet eller oppgavefelleskapet i sitt samlete årsregnskap, se kommuneloven </w:t>
      </w:r>
      <w:r w:rsidR="005977D5">
        <w:t>§ 1</w:t>
      </w:r>
      <w:r w:rsidR="005D0E5A">
        <w:t>4-8 andre ledd.</w:t>
      </w:r>
      <w:r>
        <w:t xml:space="preserve"> Begrepet kontorkommune</w:t>
      </w:r>
      <w:r w:rsidR="005D0E5A">
        <w:t xml:space="preserve"> brukes i andre sammenhenger om </w:t>
      </w:r>
      <w:r w:rsidRPr="00815F60">
        <w:t>den kommune</w:t>
      </w:r>
      <w:r>
        <w:t>n</w:t>
      </w:r>
      <w:r w:rsidRPr="00815F60">
        <w:t xml:space="preserve"> der </w:t>
      </w:r>
      <w:r>
        <w:t>samarbeidet/</w:t>
      </w:r>
      <w:r w:rsidRPr="00815F60">
        <w:t>selskapet har sitt hovedkontor</w:t>
      </w:r>
      <w:r>
        <w:t>. For interkommunale selskaper</w:t>
      </w:r>
      <w:r w:rsidR="005D0E5A">
        <w:t xml:space="preserve"> (IKS)</w:t>
      </w:r>
      <w:r>
        <w:t xml:space="preserve"> skal den kommunen der selskapet har sitt hovedkontor, altså kontorkommunen, angis i selskapsavtalen.</w:t>
      </w:r>
    </w:p>
    <w:p w14:paraId="66339691" w14:textId="3D951993" w:rsidR="007D7B09" w:rsidRDefault="007D7B09" w:rsidP="007D7B09">
      <w:r w:rsidRPr="005977D5">
        <w:rPr>
          <w:rStyle w:val="kursiv"/>
        </w:rPr>
        <w:t>Vertskommune</w:t>
      </w:r>
      <w:r>
        <w:t xml:space="preserve">: kommunen som skal utføre oppgaver og treffe vedtak på vegne av andre kommuner i et vertskommunesamarbeid etter kommuneloven kapittel 20. Begrepet brukes om kommunen som har fått delegert myndighet og skal utføre oppgaver på vegne av andre kommuner, uavhengig av hvor tjenestene ytes fra geografisk. Begrepet brukes </w:t>
      </w:r>
      <w:r w:rsidRPr="005977D5">
        <w:rPr>
          <w:rStyle w:val="kursiv"/>
        </w:rPr>
        <w:t xml:space="preserve">ikke </w:t>
      </w:r>
      <w:r>
        <w:t>om kommuner som utfører oppgaver for andre kommuner i andre former for interkommunalt samarbeid enn vertskommunesamarbeid.</w:t>
      </w:r>
    </w:p>
    <w:p w14:paraId="6AB93667" w14:textId="77777777" w:rsidR="005977D5" w:rsidRDefault="007D7B09" w:rsidP="007D7B09">
      <w:r w:rsidRPr="005977D5">
        <w:rPr>
          <w:rStyle w:val="kursiv"/>
        </w:rPr>
        <w:t>Samarbeidskommune</w:t>
      </w:r>
      <w:r>
        <w:t>: en kommune som deltar i et vertskommunesamarbeid etter kommuneloven kapittel 20 og som har avtalt at vertskommunen skal utføre oppgaver og/eller få delegert myndighet til å treffe vedtak på kommunens vegne.</w:t>
      </w:r>
    </w:p>
    <w:p w14:paraId="5C67A441" w14:textId="3654B53A" w:rsidR="007D7B09" w:rsidRDefault="007D7B09" w:rsidP="007D7B09">
      <w:r w:rsidRPr="005977D5">
        <w:rPr>
          <w:rStyle w:val="kursiv"/>
        </w:rPr>
        <w:t>Deltakerkommune</w:t>
      </w:r>
      <w:r>
        <w:t>: kommune som deltar i et interkommunalt samarbeid etter kommuneloven eller i et interkommunalt selskap etter IKS-loven.</w:t>
      </w:r>
    </w:p>
    <w:p w14:paraId="0F1538F1" w14:textId="3D54E7CA" w:rsidR="007D7B09" w:rsidRDefault="007D7B09" w:rsidP="007D7B09">
      <w:r w:rsidRPr="005977D5">
        <w:rPr>
          <w:rStyle w:val="kursiv"/>
        </w:rPr>
        <w:t>Representantskap</w:t>
      </w:r>
      <w:r w:rsidRPr="00DE4182">
        <w:t>: det øverste organet i kommunalt oppgavefelleskap, interkommunalt politisk råd og interkommunalt selskap</w:t>
      </w:r>
      <w:r>
        <w:t>.</w:t>
      </w:r>
    </w:p>
    <w:p w14:paraId="7D4CF4DD" w14:textId="4BF08E63" w:rsidR="005F5A43" w:rsidRPr="005F5A43" w:rsidRDefault="005F5A43" w:rsidP="007D7B09">
      <w:r w:rsidRPr="005977D5">
        <w:rPr>
          <w:rStyle w:val="kursiv"/>
        </w:rPr>
        <w:t>Samarbeidsavtale</w:t>
      </w:r>
      <w:r w:rsidRPr="005F5A43">
        <w:t>: b</w:t>
      </w:r>
      <w:r>
        <w:t xml:space="preserve">rukes i veilederen om avtalen som vedtas </w:t>
      </w:r>
      <w:r w:rsidR="00944C3B">
        <w:t xml:space="preserve">mellom kommunene </w:t>
      </w:r>
      <w:r>
        <w:t xml:space="preserve">når </w:t>
      </w:r>
      <w:r w:rsidR="00944C3B">
        <w:t>de</w:t>
      </w:r>
      <w:r>
        <w:t xml:space="preserve"> inngår et interkommunalt samarbeid.</w:t>
      </w:r>
      <w:r w:rsidR="003F6D1E">
        <w:t xml:space="preserve"> Samarbeidsavtalen er grunnlaget for </w:t>
      </w:r>
      <w:r w:rsidR="003F6D1E">
        <w:lastRenderedPageBreak/>
        <w:t>samarbeidet</w:t>
      </w:r>
      <w:r w:rsidR="00944C3B">
        <w:t xml:space="preserve"> og forplikter samarbeidet</w:t>
      </w:r>
      <w:r w:rsidR="003F6D1E">
        <w:t>.</w:t>
      </w:r>
      <w:r>
        <w:t xml:space="preserve"> Brukes </w:t>
      </w:r>
      <w:r w:rsidR="00064394">
        <w:t xml:space="preserve">noen </w:t>
      </w:r>
      <w:r>
        <w:t>steder i veilederen som et samlebegrep for samarbeidsavtaler som reguleres etter kommunelovens regler om interkommunalt samarbeid</w:t>
      </w:r>
      <w:r w:rsidR="00457820">
        <w:t xml:space="preserve"> og</w:t>
      </w:r>
      <w:r>
        <w:t xml:space="preserve"> selskapsavtaler etter IKS-loven</w:t>
      </w:r>
      <w:r w:rsidR="00064394">
        <w:t>.</w:t>
      </w:r>
    </w:p>
    <w:p w14:paraId="7D427531" w14:textId="175B6B3A" w:rsidR="005977D5" w:rsidRDefault="007D7B09" w:rsidP="007D7B09">
      <w:r w:rsidRPr="005977D5">
        <w:rPr>
          <w:rStyle w:val="kursiv"/>
        </w:rPr>
        <w:t>Delegering</w:t>
      </w:r>
      <w:r>
        <w:t xml:space="preserve">: </w:t>
      </w:r>
      <w:r w:rsidRPr="00DF6830">
        <w:t xml:space="preserve">å </w:t>
      </w:r>
      <w:r>
        <w:t>gi</w:t>
      </w:r>
      <w:r w:rsidRPr="00DF6830">
        <w:t xml:space="preserve"> et organ eller en enkeltperson</w:t>
      </w:r>
      <w:r>
        <w:t xml:space="preserve"> </w:t>
      </w:r>
      <w:r w:rsidRPr="00DF6830">
        <w:t xml:space="preserve">myndighet til å treffe </w:t>
      </w:r>
      <w:r w:rsidR="006B5B47">
        <w:t>vedtak</w:t>
      </w:r>
      <w:r w:rsidRPr="00DF6830">
        <w:t xml:space="preserve"> i nærmere angitte saker</w:t>
      </w:r>
      <w:r>
        <w:t xml:space="preserve"> på sine vegne</w:t>
      </w:r>
      <w:r w:rsidRPr="00DF6830">
        <w:t>.</w:t>
      </w:r>
      <w:r w:rsidR="006B5B47" w:rsidRPr="006B5B47">
        <w:t xml:space="preserve"> Det er myndighet til å treffe </w:t>
      </w:r>
      <w:r w:rsidR="006B5B47" w:rsidRPr="005977D5">
        <w:rPr>
          <w:rStyle w:val="kursiv"/>
        </w:rPr>
        <w:t xml:space="preserve">vedtak </w:t>
      </w:r>
      <w:r w:rsidR="006B5B47" w:rsidRPr="006B5B47">
        <w:t xml:space="preserve">som delegeres etter reglene i kommuneloven </w:t>
      </w:r>
      <w:r w:rsidR="005977D5">
        <w:t>§ </w:t>
      </w:r>
      <w:r w:rsidR="005977D5" w:rsidRPr="006B5B47">
        <w:t>5</w:t>
      </w:r>
      <w:r w:rsidR="006B5B47" w:rsidRPr="006B5B47">
        <w:t xml:space="preserve">-3 og </w:t>
      </w:r>
      <w:r w:rsidR="005977D5">
        <w:t>§ </w:t>
      </w:r>
      <w:r w:rsidR="005977D5" w:rsidRPr="006B5B47">
        <w:t>5</w:t>
      </w:r>
      <w:r w:rsidR="006B5B47" w:rsidRPr="006B5B47">
        <w:t xml:space="preserve">-4. Vedtaksbegrepet skal her forstås vidt. </w:t>
      </w:r>
      <w:r w:rsidR="006B5B47">
        <w:t xml:space="preserve">Kjernen i vedtaksbegrepet er enkeltvedtak og forskrifter etter forvaltningsloven. Men vedtaksbegrepet kan også omfatte </w:t>
      </w:r>
      <w:r w:rsidR="006B5B47" w:rsidRPr="006B5B47">
        <w:t xml:space="preserve">andre bindende </w:t>
      </w:r>
      <w:r w:rsidR="006B5B47">
        <w:t>avgjørelser</w:t>
      </w:r>
      <w:r w:rsidR="006B5B47" w:rsidRPr="006B5B47">
        <w:t xml:space="preserve"> som tas på vegne av kommunen, se </w:t>
      </w:r>
      <w:proofErr w:type="spellStart"/>
      <w:r w:rsidR="005977D5">
        <w:t>Prop</w:t>
      </w:r>
      <w:proofErr w:type="spellEnd"/>
      <w:r w:rsidR="005977D5">
        <w:t xml:space="preserve">. </w:t>
      </w:r>
      <w:r w:rsidR="005977D5" w:rsidRPr="006B5B47">
        <w:t>46 L (2017</w:t>
      </w:r>
      <w:r w:rsidR="006B5B47" w:rsidRPr="006B5B47">
        <w:t xml:space="preserve">–2018) side 330–331 om vedtaksbegrepet i kommuneloven. </w:t>
      </w:r>
      <w:r>
        <w:t xml:space="preserve">Å delegere betyr </w:t>
      </w:r>
      <w:r w:rsidRPr="005977D5">
        <w:rPr>
          <w:rStyle w:val="kursiv"/>
        </w:rPr>
        <w:t>ikke</w:t>
      </w:r>
      <w:r>
        <w:t xml:space="preserve"> å gi fra seg myndigheten. Selv om kommunestyret delegerer myndighet, er det kommunestyret som har ansvaret.</w:t>
      </w:r>
    </w:p>
    <w:p w14:paraId="2A749418" w14:textId="102BC2CB" w:rsidR="005977D5" w:rsidRDefault="006E33BB" w:rsidP="007D7B09">
      <w:r w:rsidRPr="005977D5">
        <w:rPr>
          <w:rStyle w:val="kursiv"/>
        </w:rPr>
        <w:t>Delegeringssperre</w:t>
      </w:r>
      <w:r>
        <w:t xml:space="preserve">: </w:t>
      </w:r>
      <w:r w:rsidR="0046525D" w:rsidRPr="0046525D">
        <w:t xml:space="preserve">Enkelte steder i lovgivningen er det bestemt at myndighet ikke kan </w:t>
      </w:r>
      <w:r w:rsidR="0046525D">
        <w:t>gis</w:t>
      </w:r>
      <w:r w:rsidR="0046525D" w:rsidRPr="0046525D">
        <w:t xml:space="preserve"> videre. Hvis kommuneloven for eksempel sier at kommunestyret eller et annet folkevalgt organ </w:t>
      </w:r>
      <w:r w:rsidR="0046525D" w:rsidRPr="005977D5">
        <w:rPr>
          <w:rStyle w:val="kursiv"/>
        </w:rPr>
        <w:t xml:space="preserve">selv </w:t>
      </w:r>
      <w:r w:rsidR="0046525D" w:rsidRPr="0046525D">
        <w:t xml:space="preserve">skal fatte vedtak, betyr dette at kommunestyret eller det bestemte organet ikke kan delegere myndigheten videre til et interkommunalt samarbeid. Slike delegeringssperrer finnes også i særlovgivningen. Eksempler er helse- og omsorgstjenesteloven </w:t>
      </w:r>
      <w:r w:rsidR="005977D5">
        <w:t>§ </w:t>
      </w:r>
      <w:r w:rsidR="005977D5" w:rsidRPr="0046525D">
        <w:t>6</w:t>
      </w:r>
      <w:r w:rsidR="0046525D" w:rsidRPr="0046525D">
        <w:t xml:space="preserve">-1 som legger myndigheten til å inngå samarbeidsavtale til kommunestyret, </w:t>
      </w:r>
      <w:r w:rsidR="003A2ADD">
        <w:t xml:space="preserve">at det er kommunestyret selv som må vedta eierskapsmeldingen </w:t>
      </w:r>
      <w:r w:rsidR="0046525D" w:rsidRPr="0046525D">
        <w:t xml:space="preserve">og </w:t>
      </w:r>
      <w:r w:rsidR="003A2ADD">
        <w:t xml:space="preserve">plan- og bygningsloven </w:t>
      </w:r>
      <w:r w:rsidR="005977D5">
        <w:t>§ 3</w:t>
      </w:r>
      <w:r w:rsidR="003A2ADD">
        <w:t xml:space="preserve">-3 som fastsetter at kommunestyret skal vedta </w:t>
      </w:r>
      <w:r w:rsidR="003A2ADD" w:rsidRPr="003A2ADD">
        <w:t>kommunal planstrategi, kommuneplan og reguleringsplan</w:t>
      </w:r>
      <w:r w:rsidR="0046525D" w:rsidRPr="0046525D">
        <w:t>.</w:t>
      </w:r>
    </w:p>
    <w:p w14:paraId="5B93A474" w14:textId="0050756D" w:rsidR="004721DD" w:rsidRDefault="004721DD" w:rsidP="007D7B09">
      <w:r w:rsidRPr="005977D5">
        <w:rPr>
          <w:rStyle w:val="kursiv"/>
        </w:rPr>
        <w:t>Folkevalgt organ</w:t>
      </w:r>
      <w:r>
        <w:t xml:space="preserve">: Begrepet omfatter organene som er listet opp i kommuneloven </w:t>
      </w:r>
      <w:r w:rsidR="005977D5">
        <w:t>§ 5</w:t>
      </w:r>
      <w:r>
        <w:t>-1 andre ledd. Noen organer, deriblant u</w:t>
      </w:r>
      <w:r w:rsidRPr="004721DD">
        <w:t xml:space="preserve">nderordnete styringsorganer for </w:t>
      </w:r>
      <w:r>
        <w:t xml:space="preserve">kommunale </w:t>
      </w:r>
      <w:r w:rsidRPr="004721DD">
        <w:t>oppgavefelleskap</w:t>
      </w:r>
      <w:r>
        <w:t>,</w:t>
      </w:r>
      <w:r w:rsidRPr="004721DD">
        <w:t xml:space="preserve"> faller inn under kategorien andre kommunale organer, se kommuneloven </w:t>
      </w:r>
      <w:r w:rsidR="005977D5">
        <w:t>§ </w:t>
      </w:r>
      <w:r w:rsidR="005977D5" w:rsidRPr="004721DD">
        <w:t>5</w:t>
      </w:r>
      <w:r w:rsidRPr="004721DD">
        <w:t>-2 andre ledd bokstav c). I praksis er det imidlertid ikke forskjell på folkevalgte organer og andre kommunale organer</w:t>
      </w:r>
      <w:r>
        <w:t xml:space="preserve"> siden de samme reglene gjelder, jf. </w:t>
      </w:r>
      <w:r w:rsidR="005977D5">
        <w:t>§ 5</w:t>
      </w:r>
      <w:r>
        <w:t>-2 tredje ledd</w:t>
      </w:r>
      <w:r w:rsidRPr="004721DD">
        <w:t>. For enkelhets skyld brukes derfor folkevalgte organer som en samlebetegnelse på både andre kommunale organer og folkevalgte organer</w:t>
      </w:r>
      <w:r>
        <w:t xml:space="preserve"> i denne veilederen</w:t>
      </w:r>
      <w:r w:rsidRPr="004721DD">
        <w:t>.</w:t>
      </w:r>
      <w:r w:rsidR="00324959" w:rsidRPr="00324959">
        <w:t xml:space="preserve"> Skillet mellom andre kommunale organer og folkevalgte organer kom inn i loven under komitebehandlingen, se nærmere om begrunnelsen i </w:t>
      </w:r>
      <w:proofErr w:type="spellStart"/>
      <w:r w:rsidR="005977D5">
        <w:t>Innst</w:t>
      </w:r>
      <w:proofErr w:type="spellEnd"/>
      <w:r w:rsidR="005977D5">
        <w:t xml:space="preserve">. </w:t>
      </w:r>
      <w:r w:rsidR="005977D5" w:rsidRPr="00324959">
        <w:t>369 L (2017</w:t>
      </w:r>
      <w:r w:rsidR="005977D5">
        <w:t>–</w:t>
      </w:r>
      <w:r w:rsidR="005977D5" w:rsidRPr="00324959">
        <w:t>2018)</w:t>
      </w:r>
      <w:r w:rsidR="00324959" w:rsidRPr="00324959">
        <w:t xml:space="preserve"> side 103–104.</w:t>
      </w:r>
    </w:p>
    <w:p w14:paraId="0796C346" w14:textId="78F7D3A9" w:rsidR="007D7B09" w:rsidRDefault="007D7B09" w:rsidP="007D7B09">
      <w:r w:rsidRPr="005977D5">
        <w:rPr>
          <w:rStyle w:val="kursiv"/>
        </w:rPr>
        <w:t>Vedtak</w:t>
      </w:r>
      <w:r>
        <w:t xml:space="preserve">: </w:t>
      </w:r>
      <w:r w:rsidRPr="0087427A">
        <w:t xml:space="preserve">Begrepet </w:t>
      </w:r>
      <w:r w:rsidR="005977D5">
        <w:t>«</w:t>
      </w:r>
      <w:r w:rsidRPr="0087427A">
        <w:t>vedtak</w:t>
      </w:r>
      <w:r w:rsidR="005977D5">
        <w:t>»</w:t>
      </w:r>
      <w:r w:rsidRPr="0087427A">
        <w:t xml:space="preserve"> i </w:t>
      </w:r>
      <w:r>
        <w:t>kommuneloven og i denne veilederen</w:t>
      </w:r>
      <w:r w:rsidRPr="0087427A">
        <w:t xml:space="preserve"> </w:t>
      </w:r>
      <w:r>
        <w:t>har en</w:t>
      </w:r>
      <w:r w:rsidRPr="0087427A">
        <w:t xml:space="preserve"> videre</w:t>
      </w:r>
      <w:r>
        <w:t xml:space="preserve"> betydning</w:t>
      </w:r>
      <w:r w:rsidRPr="0087427A">
        <w:t xml:space="preserve"> enn</w:t>
      </w:r>
      <w:r>
        <w:t xml:space="preserve"> vedtak slik begrepet er definert i</w:t>
      </w:r>
      <w:r w:rsidRPr="0087427A">
        <w:t xml:space="preserve"> forvaltningsloven</w:t>
      </w:r>
      <w:r>
        <w:t xml:space="preserve"> </w:t>
      </w:r>
      <w:r w:rsidR="005977D5">
        <w:t>§ 2</w:t>
      </w:r>
      <w:r>
        <w:t xml:space="preserve"> første ledd bokstav a. Kommuneloven har ingen definisjon av vedtak, og vedtak brukes litt </w:t>
      </w:r>
      <w:r>
        <w:lastRenderedPageBreak/>
        <w:t>forskjellig i loven. Vedtak omfatter blant annet enkeltvedtak, forskrift og</w:t>
      </w:r>
      <w:r w:rsidR="00092D10">
        <w:t xml:space="preserve"> andre</w:t>
      </w:r>
      <w:r>
        <w:t xml:space="preserve"> avgjørelser i folkevalgte organer som tas etter votering i møter.</w:t>
      </w:r>
      <w:r w:rsidR="0046525D" w:rsidRPr="0046525D">
        <w:t xml:space="preserve"> </w:t>
      </w:r>
      <w:r w:rsidR="0046525D">
        <w:t>S</w:t>
      </w:r>
      <w:r w:rsidR="0046525D" w:rsidRPr="0046525D">
        <w:t xml:space="preserve">e </w:t>
      </w:r>
      <w:proofErr w:type="spellStart"/>
      <w:r w:rsidR="005977D5">
        <w:t>Prop</w:t>
      </w:r>
      <w:proofErr w:type="spellEnd"/>
      <w:r w:rsidR="005977D5">
        <w:t xml:space="preserve">. </w:t>
      </w:r>
      <w:r w:rsidR="005977D5" w:rsidRPr="0046525D">
        <w:t>46 L (2017</w:t>
      </w:r>
      <w:r w:rsidR="0046525D" w:rsidRPr="0046525D">
        <w:t xml:space="preserve">–2018) </w:t>
      </w:r>
      <w:r w:rsidR="008F53B6">
        <w:t xml:space="preserve">punkt 27.1.4 </w:t>
      </w:r>
      <w:r w:rsidR="0046525D" w:rsidRPr="0046525D">
        <w:t>side 330–331 om vedtaksbegrepet i kommuneloven</w:t>
      </w:r>
      <w:r w:rsidR="0046525D">
        <w:t>. Begrepet vedtak brukes også om vedtak som fattes i styrende organer som ikke er folkevalgte organer etter kommuneloven.</w:t>
      </w:r>
    </w:p>
    <w:p w14:paraId="3DCE195D" w14:textId="1E9DC0F9" w:rsidR="007D7B09" w:rsidRDefault="007D7B09" w:rsidP="007D7B09">
      <w:r w:rsidRPr="005977D5">
        <w:rPr>
          <w:rStyle w:val="kursiv"/>
        </w:rPr>
        <w:t>Enkeltvedtak</w:t>
      </w:r>
      <w:r>
        <w:t xml:space="preserve">: brukes på samme måte som etter definisjonen i forvaltningsloven </w:t>
      </w:r>
      <w:r w:rsidR="005977D5">
        <w:t>§ 2</w:t>
      </w:r>
      <w:r>
        <w:t xml:space="preserve"> første ledd bokstav b.</w:t>
      </w:r>
    </w:p>
    <w:p w14:paraId="16C1C2BF" w14:textId="5E50D55D" w:rsidR="006E33BB" w:rsidRDefault="008F1B5C" w:rsidP="008F1B5C">
      <w:r w:rsidRPr="005977D5">
        <w:rPr>
          <w:rStyle w:val="kursiv"/>
        </w:rPr>
        <w:t>Sektorlov/særlov</w:t>
      </w:r>
      <w:r>
        <w:t xml:space="preserve">: </w:t>
      </w:r>
      <w:r w:rsidRPr="008F1B5C">
        <w:t>Reglene om interkommunalt samarbeid i kommuneloven gjelder i utgangspunktet som alminnelige regler og rammer for all organisering av virksomhet i interkommunalt samarbeid. Det finnes likevel noen regler i sektorlovgivningen som både utvider og innskrenker kommunenes organisasjonsfrihet.</w:t>
      </w:r>
      <w:r>
        <w:t xml:space="preserve"> </w:t>
      </w:r>
      <w:r w:rsidR="006E33BB" w:rsidRPr="008F1B5C">
        <w:t>Med sektorlov, også kalt særlov, menes i denne sammenhengen lover som regulerer en sektor, område, bransje eller et tjenesteområde. Eksempler er lover som regulerer kommunens ansvar for helse- og omsorgstjenesten, barnehager, integrering, planarbeid, kommunal beredskap mot akutt forurensning eller vann og avløp.</w:t>
      </w:r>
    </w:p>
    <w:p w14:paraId="26AFE2D2" w14:textId="77777777" w:rsidR="007D7B09" w:rsidRDefault="007D7B09" w:rsidP="007D7B09">
      <w:r w:rsidRPr="005977D5">
        <w:rPr>
          <w:rStyle w:val="kursiv"/>
        </w:rPr>
        <w:t>IKS</w:t>
      </w:r>
      <w:r>
        <w:t>: interkommunalt selskap, opprettet etter lov om interkommunale selskap (IKS-loven).</w:t>
      </w:r>
    </w:p>
    <w:p w14:paraId="449D6A8E" w14:textId="77777777" w:rsidR="007D7B09" w:rsidRDefault="007D7B09" w:rsidP="007D7B09">
      <w:r w:rsidRPr="005977D5">
        <w:rPr>
          <w:rStyle w:val="kursiv"/>
        </w:rPr>
        <w:t>IKS-loven</w:t>
      </w:r>
      <w:r>
        <w:t xml:space="preserve">: </w:t>
      </w:r>
      <w:r w:rsidRPr="00BF2901">
        <w:t>lov om interkommunale selskaper</w:t>
      </w:r>
      <w:r>
        <w:t>.</w:t>
      </w:r>
    </w:p>
    <w:p w14:paraId="660DA260" w14:textId="77777777" w:rsidR="007D7B09" w:rsidRDefault="007D7B09" w:rsidP="007D7B09">
      <w:r w:rsidRPr="005977D5">
        <w:rPr>
          <w:rStyle w:val="kursiv"/>
        </w:rPr>
        <w:t>IPR</w:t>
      </w:r>
      <w:r>
        <w:t>: Interkommunalt politisk råd etter kommuneloven kapittel 18.</w:t>
      </w:r>
    </w:p>
    <w:p w14:paraId="5780CB13" w14:textId="3B88D2CE" w:rsidR="007D7B09" w:rsidRPr="00391A01" w:rsidRDefault="007D7B09" w:rsidP="00391A01">
      <w:pPr>
        <w:rPr>
          <w:rFonts w:eastAsiaTheme="minorHAnsi"/>
        </w:rPr>
      </w:pPr>
      <w:r w:rsidRPr="005977D5">
        <w:rPr>
          <w:rStyle w:val="kursiv"/>
        </w:rPr>
        <w:t>KO</w:t>
      </w:r>
      <w:r>
        <w:t>: Kommunalt oppgavefelleskap etter kommuneloven kapittel 19.</w:t>
      </w:r>
    </w:p>
    <w:p w14:paraId="5FE7E0F6" w14:textId="77777777" w:rsidR="007D7B09" w:rsidRPr="00442869" w:rsidRDefault="007D7B09" w:rsidP="007D7B09">
      <w:pPr>
        <w:pStyle w:val="Overskrift1"/>
      </w:pPr>
      <w:bookmarkStart w:id="180" w:name="_Toc147390437"/>
      <w:r w:rsidRPr="00442869">
        <w:t>Kilder og kunnskapsgrunnlag</w:t>
      </w:r>
      <w:bookmarkEnd w:id="180"/>
    </w:p>
    <w:p w14:paraId="33AB9F6F" w14:textId="74B75BFB" w:rsidR="005977D5" w:rsidRDefault="007D7B09" w:rsidP="007D7B09">
      <w:r>
        <w:t xml:space="preserve">Kommuneloven fastsetter de overordnete rammene for reglene om interkommunalt samarbeid. Kommuneloven med forarbeider, særlig </w:t>
      </w:r>
      <w:r w:rsidR="005977D5">
        <w:t>NOU 2016: 4</w:t>
      </w:r>
      <w:r>
        <w:t xml:space="preserve"> </w:t>
      </w:r>
      <w:r w:rsidRPr="005977D5">
        <w:rPr>
          <w:rStyle w:val="kursiv"/>
        </w:rPr>
        <w:t xml:space="preserve">Ny kommunelov, </w:t>
      </w:r>
      <w:proofErr w:type="spellStart"/>
      <w:r w:rsidR="005977D5">
        <w:rPr>
          <w:iCs/>
        </w:rPr>
        <w:t>Prop</w:t>
      </w:r>
      <w:proofErr w:type="spellEnd"/>
      <w:r w:rsidR="005977D5">
        <w:rPr>
          <w:iCs/>
        </w:rPr>
        <w:t xml:space="preserve">. </w:t>
      </w:r>
      <w:r w:rsidR="005977D5" w:rsidRPr="0004321C">
        <w:rPr>
          <w:iCs/>
        </w:rPr>
        <w:t>46 L (2017</w:t>
      </w:r>
      <w:r w:rsidRPr="0004321C">
        <w:rPr>
          <w:iCs/>
        </w:rPr>
        <w:t>–2018</w:t>
      </w:r>
      <w:r>
        <w:rPr>
          <w:iCs/>
        </w:rPr>
        <w:t xml:space="preserve">) og </w:t>
      </w:r>
      <w:r w:rsidR="005977D5">
        <w:rPr>
          <w:iCs/>
        </w:rPr>
        <w:t>Ot.prp. nr. 95</w:t>
      </w:r>
      <w:r>
        <w:rPr>
          <w:iCs/>
        </w:rPr>
        <w:t xml:space="preserve"> (2005–2006), </w:t>
      </w:r>
      <w:r>
        <w:t>er derfor en viktige kilder i veilederen. For samarbeid som ikke reguleres etter samarbeidsmodellene i kommuneloven, er IKS-loven, aksjeloven og samvirkeloven de sentrale lovene.</w:t>
      </w:r>
    </w:p>
    <w:p w14:paraId="3968A18E" w14:textId="7D3BB858" w:rsidR="005977D5" w:rsidRDefault="007D7B09" w:rsidP="007D7B09">
      <w:r>
        <w:t xml:space="preserve">Andre sentrale kunnskapskilder er rapporten </w:t>
      </w:r>
      <w:r w:rsidRPr="005977D5">
        <w:rPr>
          <w:rStyle w:val="kursiv"/>
        </w:rPr>
        <w:t>Hvordan kommuner jobber for å få til velfungerende interkommunale samarbeid</w:t>
      </w:r>
      <w:r w:rsidRPr="00B10900">
        <w:t xml:space="preserve"> </w:t>
      </w:r>
      <w:r>
        <w:t>fra</w:t>
      </w:r>
      <w:r w:rsidRPr="00B10900">
        <w:t xml:space="preserve"> </w:t>
      </w:r>
      <w:r>
        <w:t xml:space="preserve">Oslo </w:t>
      </w:r>
      <w:proofErr w:type="spellStart"/>
      <w:r>
        <w:t>Economics</w:t>
      </w:r>
      <w:proofErr w:type="spellEnd"/>
      <w:r>
        <w:t>, R</w:t>
      </w:r>
      <w:r w:rsidRPr="00B10900">
        <w:t>apport nr. 2022/98</w:t>
      </w:r>
      <w:r>
        <w:t xml:space="preserve">, Generalistkommuneutvalgets utredning </w:t>
      </w:r>
      <w:r w:rsidR="005977D5">
        <w:t>NOU 2023: 9</w:t>
      </w:r>
      <w:r>
        <w:t xml:space="preserve"> </w:t>
      </w:r>
      <w:r w:rsidRPr="005977D5">
        <w:rPr>
          <w:rStyle w:val="kursiv"/>
        </w:rPr>
        <w:t>Generalistkommunesystemet i Norge – Likt ansvar – ulike forutsetninger,</w:t>
      </w:r>
      <w:r>
        <w:t xml:space="preserve"> Dag Ingvar Jacobsens bok </w:t>
      </w:r>
      <w:r w:rsidRPr="005977D5">
        <w:rPr>
          <w:rStyle w:val="kursiv"/>
        </w:rPr>
        <w:t xml:space="preserve">Interkommunalt </w:t>
      </w:r>
      <w:r w:rsidRPr="005977D5">
        <w:rPr>
          <w:rStyle w:val="kursiv"/>
        </w:rPr>
        <w:lastRenderedPageBreak/>
        <w:t>samarbeid i Norge</w:t>
      </w:r>
      <w:r>
        <w:t xml:space="preserve">, </w:t>
      </w:r>
      <w:r w:rsidRPr="00386233">
        <w:t>2. utgave (202</w:t>
      </w:r>
      <w:r w:rsidRPr="007D2899">
        <w:t>2)</w:t>
      </w:r>
      <w:r>
        <w:t xml:space="preserve"> og Anbefalinger om eierskap, selskapsledelse og kontroll av KS (2020).</w:t>
      </w:r>
    </w:p>
    <w:p w14:paraId="7F21C36C" w14:textId="5A102BAE" w:rsidR="007D7B09" w:rsidRPr="006E3B91" w:rsidRDefault="007D7B09" w:rsidP="006E3B91">
      <w:pPr>
        <w:rPr>
          <w:rFonts w:eastAsiaTheme="minorHAnsi"/>
        </w:rPr>
      </w:pPr>
      <w:r>
        <w:t xml:space="preserve">Departementet har tilknyttet seg en </w:t>
      </w:r>
      <w:proofErr w:type="spellStart"/>
      <w:r>
        <w:t>innspillsgruppe</w:t>
      </w:r>
      <w:proofErr w:type="spellEnd"/>
      <w:r>
        <w:t xml:space="preserve">. </w:t>
      </w:r>
      <w:proofErr w:type="spellStart"/>
      <w:r>
        <w:t>Innspillsgruppen</w:t>
      </w:r>
      <w:proofErr w:type="spellEnd"/>
      <w:r>
        <w:t xml:space="preserve"> har bestått av representanter </w:t>
      </w:r>
      <w:r w:rsidR="004B4BA0">
        <w:t>fra</w:t>
      </w:r>
      <w:r>
        <w:t xml:space="preserve"> tre statsforvalterembeter, KS, Samfunnsbedriftene, Forum for kontroll og tilsyn, NKRF, Distriktssenteret og Indre Østfold kommune. </w:t>
      </w:r>
      <w:proofErr w:type="spellStart"/>
      <w:r>
        <w:t>Innspillsgruppen</w:t>
      </w:r>
      <w:proofErr w:type="spellEnd"/>
      <w:r>
        <w:t xml:space="preserve"> har kommet med viktige bidrag til arbeidet.</w:t>
      </w:r>
    </w:p>
    <w:sectPr w:rsidR="007D7B09" w:rsidRPr="006E3B91" w:rsidSect="000F2C6C">
      <w:headerReference w:type="even" r:id="rId44"/>
      <w:headerReference w:type="default" r:id="rId45"/>
      <w:footerReference w:type="even" r:id="rId46"/>
      <w:footerReference w:type="defaul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0806" w14:textId="77777777" w:rsidR="00D94AF4" w:rsidRDefault="00D94AF4" w:rsidP="00AC3E0C">
      <w:pPr>
        <w:spacing w:after="0" w:line="240" w:lineRule="auto"/>
      </w:pPr>
      <w:r>
        <w:separator/>
      </w:r>
    </w:p>
  </w:endnote>
  <w:endnote w:type="continuationSeparator" w:id="0">
    <w:p w14:paraId="3AD3F7C0" w14:textId="77777777" w:rsidR="00D94AF4" w:rsidRDefault="00D94AF4" w:rsidP="00AC3E0C">
      <w:pPr>
        <w:spacing w:after="0" w:line="240" w:lineRule="auto"/>
      </w:pPr>
      <w:r>
        <w:continuationSeparator/>
      </w:r>
    </w:p>
  </w:endnote>
  <w:endnote w:type="continuationNotice" w:id="1">
    <w:p w14:paraId="1E5C1C41" w14:textId="77777777" w:rsidR="00E10C4E" w:rsidRDefault="00E10C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04BD" w14:textId="77777777" w:rsidR="00D94AF4" w:rsidRDefault="00D94AF4">
    <w:pPr>
      <w:tabs>
        <w:tab w:val="center" w:pos="4535"/>
        <w:tab w:val="right" w:pos="9071"/>
      </w:tabs>
      <w:autoSpaceDE w:val="0"/>
      <w:autoSpaceDN w:val="0"/>
      <w:adjustRightInd w:val="0"/>
      <w:spacing w:before="893" w:after="0" w:line="240" w:lineRule="exact"/>
      <w:rPr>
        <w:noProof/>
        <w:szCs w:val="24"/>
      </w:rPr>
    </w:pPr>
    <w:r>
      <w:rPr>
        <w:noProof/>
        <w:szCs w:val="24"/>
      </w:rPr>
      <w:tab/>
    </w:r>
    <w:r>
      <w:rPr>
        <w:noProof/>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558377"/>
      <w:docPartObj>
        <w:docPartGallery w:val="Page Numbers (Bottom of Page)"/>
        <w:docPartUnique/>
      </w:docPartObj>
    </w:sdtPr>
    <w:sdtEndPr/>
    <w:sdtContent>
      <w:p w14:paraId="26A177DC" w14:textId="16C790EF" w:rsidR="00A461C0" w:rsidRDefault="00A461C0">
        <w:pPr>
          <w:pStyle w:val="Bunntekst"/>
          <w:jc w:val="center"/>
        </w:pPr>
        <w:r>
          <w:fldChar w:fldCharType="begin"/>
        </w:r>
        <w:r>
          <w:instrText>PAGE   \* MERGEFORMAT</w:instrText>
        </w:r>
        <w:r>
          <w:fldChar w:fldCharType="separate"/>
        </w:r>
        <w:r>
          <w:t>2</w:t>
        </w:r>
        <w:r>
          <w:fldChar w:fldCharType="end"/>
        </w:r>
      </w:p>
    </w:sdtContent>
  </w:sdt>
  <w:p w14:paraId="656F7C6F" w14:textId="77777777" w:rsidR="00D94AF4" w:rsidRDefault="00D94AF4">
    <w:pPr>
      <w:tabs>
        <w:tab w:val="center" w:pos="4535"/>
        <w:tab w:val="right" w:pos="9071"/>
      </w:tabs>
      <w:autoSpaceDE w:val="0"/>
      <w:autoSpaceDN w:val="0"/>
      <w:adjustRightInd w:val="0"/>
      <w:spacing w:before="893" w:after="0" w:line="240" w:lineRule="exact"/>
      <w:rPr>
        <w:noProof/>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4840" w14:textId="77777777" w:rsidR="00D94AF4" w:rsidRDefault="00D94AF4" w:rsidP="00AC3E0C">
      <w:pPr>
        <w:spacing w:after="0" w:line="240" w:lineRule="auto"/>
      </w:pPr>
      <w:r>
        <w:separator/>
      </w:r>
    </w:p>
  </w:footnote>
  <w:footnote w:type="continuationSeparator" w:id="0">
    <w:p w14:paraId="4CEBEA9D" w14:textId="77777777" w:rsidR="00D94AF4" w:rsidRDefault="00D94AF4" w:rsidP="00AC3E0C">
      <w:pPr>
        <w:spacing w:after="0" w:line="240" w:lineRule="auto"/>
      </w:pPr>
      <w:r>
        <w:continuationSeparator/>
      </w:r>
    </w:p>
  </w:footnote>
  <w:footnote w:type="continuationNotice" w:id="1">
    <w:p w14:paraId="0811957A" w14:textId="77777777" w:rsidR="00E10C4E" w:rsidRDefault="00E10C4E">
      <w:pPr>
        <w:spacing w:before="0" w:after="0" w:line="240" w:lineRule="auto"/>
      </w:pPr>
    </w:p>
  </w:footnote>
  <w:footnote w:id="2">
    <w:p w14:paraId="2EFC3790" w14:textId="6B1DE1ED" w:rsidR="00120451" w:rsidRDefault="00120451" w:rsidP="00120451">
      <w:pPr>
        <w:pStyle w:val="Fotnotetekst"/>
      </w:pPr>
      <w:r>
        <w:rPr>
          <w:rStyle w:val="Fotnotereferanse"/>
        </w:rPr>
        <w:footnoteRef/>
      </w:r>
      <w:r w:rsidR="00A37585" w:rsidRPr="00A37585">
        <w:t>KS har også kurs og foredrag, og gir ut veiledning og bestiller utredninger</w:t>
      </w:r>
      <w:r w:rsidR="00A37585">
        <w:t xml:space="preserve">. </w:t>
      </w:r>
      <w:r w:rsidRPr="00120451">
        <w:t xml:space="preserve">KS har blant annet gitt ut en rapport om interkommunalt samarbeid om IKT (2015) og KS advokatene har skrevet </w:t>
      </w:r>
      <w:r w:rsidR="00EB12FC">
        <w:t>e</w:t>
      </w:r>
      <w:r w:rsidRPr="00120451">
        <w:t>n FOU-utredning om samvirkeforetak for kommuner (2014).</w:t>
      </w:r>
    </w:p>
  </w:footnote>
  <w:footnote w:id="3">
    <w:p w14:paraId="3E42F6AE" w14:textId="578875C1" w:rsidR="00C94934" w:rsidRDefault="00C94934">
      <w:pPr>
        <w:pStyle w:val="Fotnotetekst"/>
      </w:pPr>
      <w:bookmarkStart w:id="17" w:name="_Hlk146628238"/>
      <w:r w:rsidRPr="00B767D3">
        <w:rPr>
          <w:rStyle w:val="Fotnotereferanse"/>
        </w:rPr>
        <w:footnoteRef/>
      </w:r>
      <w:r w:rsidRPr="00B767D3">
        <w:rPr>
          <w:rFonts w:cs="Open Sans"/>
          <w:shd w:val="clear" w:color="auto" w:fill="FFFFFF"/>
        </w:rPr>
        <w:t>Brandtzæg, B. A. (2006)</w:t>
      </w:r>
      <w:r w:rsidR="005977D5">
        <w:rPr>
          <w:rFonts w:cs="Open Sans"/>
          <w:shd w:val="clear" w:color="auto" w:fill="FFFFFF"/>
        </w:rPr>
        <w:t xml:space="preserve"> </w:t>
      </w:r>
      <w:r w:rsidRPr="00B767D3">
        <w:rPr>
          <w:rFonts w:cs="Open Sans"/>
          <w:i/>
          <w:iCs/>
          <w:shd w:val="clear" w:color="auto" w:fill="FFFFFF"/>
        </w:rPr>
        <w:t>Evaluering av forsøk med interkommunale</w:t>
      </w:r>
      <w:r w:rsidR="004040D0" w:rsidRPr="00B767D3">
        <w:rPr>
          <w:rFonts w:cs="Open Sans"/>
          <w:i/>
          <w:iCs/>
          <w:shd w:val="clear" w:color="auto" w:fill="FFFFFF"/>
        </w:rPr>
        <w:t xml:space="preserve"> barnevern</w:t>
      </w:r>
      <w:r w:rsidR="009A487B" w:rsidRPr="00B767D3">
        <w:rPr>
          <w:rFonts w:cs="Open Sans"/>
          <w:i/>
          <w:iCs/>
          <w:shd w:val="clear" w:color="auto" w:fill="FFFFFF"/>
        </w:rPr>
        <w:t xml:space="preserve">, </w:t>
      </w:r>
      <w:r w:rsidRPr="00B767D3">
        <w:rPr>
          <w:rFonts w:cs="Open Sans"/>
          <w:shd w:val="clear" w:color="auto" w:fill="FFFFFF"/>
        </w:rPr>
        <w:t>Rapport nr 229</w:t>
      </w:r>
      <w:r w:rsidR="009A487B" w:rsidRPr="00B767D3">
        <w:rPr>
          <w:rFonts w:cs="Open Sans"/>
          <w:shd w:val="clear" w:color="auto" w:fill="FFFFFF"/>
        </w:rPr>
        <w:t xml:space="preserve">, </w:t>
      </w:r>
      <w:r w:rsidRPr="00B767D3">
        <w:rPr>
          <w:rFonts w:cs="Open Sans"/>
          <w:shd w:val="clear" w:color="auto" w:fill="FFFFFF"/>
        </w:rPr>
        <w:t>Telemarksforsking</w:t>
      </w:r>
      <w:r w:rsidR="009A487B" w:rsidRPr="00B767D3">
        <w:rPr>
          <w:rFonts w:cs="Open Sans"/>
          <w:shd w:val="clear" w:color="auto" w:fill="FFFFFF"/>
        </w:rPr>
        <w:t>.</w:t>
      </w:r>
      <w:bookmarkEnd w:id="17"/>
    </w:p>
  </w:footnote>
  <w:footnote w:id="4">
    <w:p w14:paraId="4CD7FB17" w14:textId="34CF5C28" w:rsidR="00403143" w:rsidRDefault="00403143">
      <w:pPr>
        <w:pStyle w:val="Fotnotetekst"/>
      </w:pPr>
      <w:r>
        <w:rPr>
          <w:rStyle w:val="Fotnotereferanse"/>
        </w:rPr>
        <w:footnoteRef/>
      </w:r>
      <w:r>
        <w:t xml:space="preserve">Dette var ett av flere funn i </w:t>
      </w:r>
      <w:r w:rsidR="00C60B49">
        <w:t xml:space="preserve">rapporten </w:t>
      </w:r>
      <w:r w:rsidR="00C60B49" w:rsidRPr="00754486">
        <w:rPr>
          <w:rStyle w:val="kursiv"/>
        </w:rPr>
        <w:t>Vertskommunesamarbeid om NAV-kontor</w:t>
      </w:r>
      <w:r w:rsidR="00C60B49">
        <w:rPr>
          <w:rStyle w:val="kursiv"/>
        </w:rPr>
        <w:t xml:space="preserve">, </w:t>
      </w:r>
      <w:hyperlink r:id="rId1" w:history="1">
        <w:r w:rsidRPr="00403143">
          <w:rPr>
            <w:rStyle w:val="Hyperkobling"/>
          </w:rPr>
          <w:t>AFI-rapport 2022:10</w:t>
        </w:r>
      </w:hyperlink>
      <w:r w:rsidR="00C60B49">
        <w:t>.</w:t>
      </w:r>
    </w:p>
  </w:footnote>
  <w:footnote w:id="5">
    <w:p w14:paraId="13768392" w14:textId="061F83A8" w:rsidR="00D900A3" w:rsidRPr="00785C2A" w:rsidRDefault="00D900A3">
      <w:pPr>
        <w:pStyle w:val="Fotnotetekst"/>
      </w:pPr>
      <w:bookmarkStart w:id="27" w:name="_Hlk146629545"/>
      <w:r w:rsidRPr="00785C2A">
        <w:rPr>
          <w:rStyle w:val="Fotnotereferanse"/>
        </w:rPr>
        <w:footnoteRef/>
      </w:r>
      <w:r w:rsidRPr="00785C2A">
        <w:t xml:space="preserve">Se </w:t>
      </w:r>
      <w:r w:rsidR="005977D5">
        <w:t xml:space="preserve">Prop. </w:t>
      </w:r>
      <w:r w:rsidR="005977D5" w:rsidRPr="00785C2A">
        <w:t>46 L (2017</w:t>
      </w:r>
      <w:r w:rsidR="0045783F">
        <w:t>–</w:t>
      </w:r>
      <w:r w:rsidR="0045783F" w:rsidRPr="00785C2A">
        <w:t xml:space="preserve">2018) </w:t>
      </w:r>
      <w:r w:rsidR="006A7923">
        <w:t xml:space="preserve">merknad til </w:t>
      </w:r>
      <w:r w:rsidR="005977D5">
        <w:t>§ 1</w:t>
      </w:r>
      <w:r w:rsidR="006A7923">
        <w:t xml:space="preserve">7-1 </w:t>
      </w:r>
      <w:r w:rsidRPr="00785C2A">
        <w:t>s</w:t>
      </w:r>
      <w:r w:rsidR="006A7923">
        <w:t>ide</w:t>
      </w:r>
      <w:r w:rsidRPr="00785C2A">
        <w:t xml:space="preserve"> 397</w:t>
      </w:r>
      <w:r w:rsidR="002C39A7">
        <w:t>.</w:t>
      </w:r>
      <w:bookmarkEnd w:id="27"/>
    </w:p>
  </w:footnote>
  <w:footnote w:id="6">
    <w:p w14:paraId="6B56E065" w14:textId="03FE3534" w:rsidR="00517EDA" w:rsidRPr="00785C2A" w:rsidRDefault="00517EDA">
      <w:pPr>
        <w:pStyle w:val="Fotnotetekst"/>
      </w:pPr>
      <w:r w:rsidRPr="00785C2A">
        <w:rPr>
          <w:rStyle w:val="Fotnotereferanse"/>
        </w:rPr>
        <w:footnoteRef/>
      </w:r>
      <w:r w:rsidRPr="00785C2A">
        <w:t xml:space="preserve">Se </w:t>
      </w:r>
      <w:r w:rsidR="005977D5">
        <w:t xml:space="preserve">Prop. </w:t>
      </w:r>
      <w:r w:rsidR="005977D5" w:rsidRPr="00785C2A">
        <w:t>46 L (2017</w:t>
      </w:r>
      <w:r w:rsidR="003B05A5" w:rsidRPr="00785C2A">
        <w:t xml:space="preserve">–2018) </w:t>
      </w:r>
      <w:r w:rsidR="002C39A7">
        <w:t xml:space="preserve">merknad til </w:t>
      </w:r>
      <w:r w:rsidR="005977D5">
        <w:t>§ 5</w:t>
      </w:r>
      <w:r w:rsidR="002C39A7">
        <w:t>-1</w:t>
      </w:r>
      <w:r w:rsidR="003B05A5">
        <w:t xml:space="preserve"> </w:t>
      </w:r>
      <w:r w:rsidRPr="00785C2A">
        <w:t>s</w:t>
      </w:r>
      <w:r w:rsidR="008353D4">
        <w:t>ide</w:t>
      </w:r>
      <w:r w:rsidRPr="00785C2A">
        <w:t xml:space="preserve"> 358</w:t>
      </w:r>
      <w:r w:rsidR="00AD3741" w:rsidRPr="00785C2A">
        <w:t>.</w:t>
      </w:r>
    </w:p>
  </w:footnote>
  <w:footnote w:id="7">
    <w:p w14:paraId="29261008" w14:textId="74595045" w:rsidR="009C272F" w:rsidRDefault="009C272F">
      <w:pPr>
        <w:pStyle w:val="Fotnotetekst"/>
      </w:pPr>
      <w:r>
        <w:rPr>
          <w:rStyle w:val="Fotnotereferanse"/>
        </w:rPr>
        <w:footnoteRef/>
      </w:r>
      <w:r w:rsidRPr="009C272F">
        <w:t xml:space="preserve">For kommunelege følger det direkte av folkehelseloven </w:t>
      </w:r>
      <w:r w:rsidR="005977D5">
        <w:t>§ </w:t>
      </w:r>
      <w:r w:rsidR="005977D5" w:rsidRPr="009C272F">
        <w:t>2</w:t>
      </w:r>
      <w:r w:rsidRPr="009C272F">
        <w:t xml:space="preserve">7 og helse- og omsorgstjenesteloven </w:t>
      </w:r>
      <w:r w:rsidR="005977D5">
        <w:t>§ </w:t>
      </w:r>
      <w:r w:rsidR="005977D5" w:rsidRPr="009C272F">
        <w:t>5</w:t>
      </w:r>
      <w:r w:rsidRPr="009C272F">
        <w:t>-5 at kommunene kan samarbeide om ansettelse av kommunelege.</w:t>
      </w:r>
    </w:p>
  </w:footnote>
  <w:footnote w:id="8">
    <w:p w14:paraId="1DB59969" w14:textId="7978D426" w:rsidR="004C1177" w:rsidRDefault="004C1177">
      <w:pPr>
        <w:pStyle w:val="Fotnotetekst"/>
      </w:pPr>
      <w:r>
        <w:rPr>
          <w:rStyle w:val="Fotnotereferanse"/>
        </w:rPr>
        <w:footnoteRef/>
      </w:r>
      <w:r w:rsidRPr="004C1177">
        <w:t xml:space="preserve">Et eksempel på dette er brann- og eksplosjonsvernloven </w:t>
      </w:r>
      <w:r w:rsidR="005977D5">
        <w:t>§ </w:t>
      </w:r>
      <w:r w:rsidR="005977D5" w:rsidRPr="004C1177">
        <w:t>9</w:t>
      </w:r>
      <w:r w:rsidRPr="004C1177">
        <w:t xml:space="preserve"> tredje ledd.</w:t>
      </w:r>
    </w:p>
  </w:footnote>
  <w:footnote w:id="9">
    <w:p w14:paraId="34AA489E" w14:textId="4DCDF2B0" w:rsidR="003A2596" w:rsidRPr="00785C2A" w:rsidRDefault="003A2596">
      <w:pPr>
        <w:pStyle w:val="Fotnotetekst"/>
      </w:pPr>
      <w:r w:rsidRPr="00785C2A">
        <w:rPr>
          <w:rStyle w:val="Fotnotereferanse"/>
        </w:rPr>
        <w:footnoteRef/>
      </w:r>
      <w:r w:rsidRPr="00785C2A">
        <w:t xml:space="preserve">Reglene ble vedtatt av Stortinget 2. juni 2023, og trer i kraft 1. januar 2024, se </w:t>
      </w:r>
      <w:r w:rsidR="005977D5">
        <w:t xml:space="preserve">Prop. </w:t>
      </w:r>
      <w:r w:rsidR="005977D5" w:rsidRPr="00785C2A">
        <w:t>61 L (2022</w:t>
      </w:r>
      <w:r w:rsidR="004E393F">
        <w:t>–</w:t>
      </w:r>
      <w:r w:rsidRPr="00785C2A">
        <w:t>2023).</w:t>
      </w:r>
    </w:p>
  </w:footnote>
  <w:footnote w:id="10">
    <w:p w14:paraId="33EEF019" w14:textId="77777777" w:rsidR="005977D5" w:rsidRDefault="00F23C41" w:rsidP="0058345E">
      <w:pPr>
        <w:pStyle w:val="Fotnotetekst"/>
      </w:pPr>
      <w:r w:rsidRPr="003A2596">
        <w:rPr>
          <w:rStyle w:val="Fotnotereferanse"/>
          <w:sz w:val="20"/>
          <w:szCs w:val="20"/>
        </w:rPr>
        <w:footnoteRef/>
      </w:r>
      <w:r w:rsidRPr="002353EF">
        <w:t xml:space="preserve">For mer informasjon om organisering av interkommunalt samarbeid gjennom samvirkeforetak, se </w:t>
      </w:r>
      <w:r w:rsidRPr="0058345E">
        <w:rPr>
          <w:rStyle w:val="kursiv"/>
        </w:rPr>
        <w:t>Samvirkeforetak for kommuner</w:t>
      </w:r>
      <w:r w:rsidR="0058345E">
        <w:rPr>
          <w:rStyle w:val="kursiv"/>
        </w:rPr>
        <w:t>.</w:t>
      </w:r>
      <w:r w:rsidRPr="0058345E">
        <w:rPr>
          <w:rStyle w:val="kursiv"/>
        </w:rPr>
        <w:t xml:space="preserve"> En vurdering av om samvirkeforetak kan være en aktuell organisasjonsform når kommuner skal drive en virksomhet i samarbeid med andre</w:t>
      </w:r>
      <w:r w:rsidR="00716FF1">
        <w:rPr>
          <w:rStyle w:val="kursiv"/>
        </w:rPr>
        <w:t>,</w:t>
      </w:r>
      <w:r w:rsidR="0058345E">
        <w:t xml:space="preserve"> </w:t>
      </w:r>
      <w:r w:rsidRPr="002353EF">
        <w:t xml:space="preserve">KS advokatene </w:t>
      </w:r>
      <w:r w:rsidR="0058345E">
        <w:t>(</w:t>
      </w:r>
      <w:r w:rsidRPr="002353EF">
        <w:t>2014</w:t>
      </w:r>
      <w:r w:rsidR="0058345E">
        <w:t>)</w:t>
      </w:r>
      <w:r w:rsidRPr="002353EF">
        <w:t>.</w:t>
      </w:r>
    </w:p>
    <w:p w14:paraId="39820A55" w14:textId="30DBA3BF" w:rsidR="00F23C41" w:rsidRPr="003A2596" w:rsidRDefault="00F23C41" w:rsidP="0058345E">
      <w:pPr>
        <w:pStyle w:val="Fotnotetekst"/>
      </w:pPr>
    </w:p>
    <w:p w14:paraId="4CD328E8" w14:textId="77777777" w:rsidR="00F23C41" w:rsidRDefault="00F23C41" w:rsidP="00F23C41">
      <w:pPr>
        <w:pStyle w:val="Fotnotetekst"/>
      </w:pPr>
    </w:p>
  </w:footnote>
  <w:footnote w:id="11">
    <w:p w14:paraId="1FD9652D" w14:textId="21A98B45" w:rsidR="00D27D03" w:rsidRDefault="00D27D03" w:rsidP="00D27D03">
      <w:pPr>
        <w:pStyle w:val="Fotnotetekst"/>
      </w:pPr>
      <w:r>
        <w:rPr>
          <w:rStyle w:val="Fotnotereferanse"/>
        </w:rPr>
        <w:footnoteRef/>
      </w:r>
      <w:r>
        <w:t xml:space="preserve">Kommuneloven </w:t>
      </w:r>
      <w:r w:rsidR="005977D5">
        <w:t>§ 5</w:t>
      </w:r>
      <w:r>
        <w:t xml:space="preserve">-4 regulerer kommunestyrets myndighet til å delegere </w:t>
      </w:r>
      <w:r w:rsidR="003A1BAE" w:rsidRPr="00D27D03">
        <w:rPr>
          <w:rStyle w:val="kursiv"/>
        </w:rPr>
        <w:t>myndighet til å fatte vedtak</w:t>
      </w:r>
      <w:r w:rsidR="003A1BAE">
        <w:t xml:space="preserve"> </w:t>
      </w:r>
      <w:r>
        <w:t>ut av kommunen</w:t>
      </w:r>
      <w:r w:rsidR="000962F5">
        <w:t>,</w:t>
      </w:r>
      <w:r>
        <w:t xml:space="preserve"> til andre rettssubjekter. Dette kapitlet dreier seg om myndighet å fatte enkeltvedtak, men det er viktig å være klar over at vedtaksbegrepet omfatter</w:t>
      </w:r>
      <w:r w:rsidR="000962F5">
        <w:t xml:space="preserve"> </w:t>
      </w:r>
      <w:r>
        <w:t>mer enn enkeltvedtak etter forvaltningsloven</w:t>
      </w:r>
      <w:r w:rsidR="008F53B6">
        <w:t xml:space="preserve"> (se forklaring av vedtaksbegrepet i kapittel 7)</w:t>
      </w:r>
      <w:r>
        <w:t xml:space="preserve">. </w:t>
      </w:r>
      <w:r w:rsidR="00C919C1">
        <w:t>At bestemmelsen dreier seg om vedtaksmyndighet, betyr at faktiske handlinger som utførelse av oppgaver eller tjenester faller utenfor det som reguleres i bestemmelsen.</w:t>
      </w:r>
    </w:p>
  </w:footnote>
  <w:footnote w:id="12">
    <w:p w14:paraId="2E52C894" w14:textId="178859FB" w:rsidR="00D37001" w:rsidRDefault="00D37001" w:rsidP="00D37001">
      <w:pPr>
        <w:pStyle w:val="Fotnotetekst"/>
      </w:pPr>
      <w:r>
        <w:rPr>
          <w:rStyle w:val="Fotnotereferanse"/>
        </w:rPr>
        <w:footnoteRef/>
      </w:r>
      <w:r w:rsidR="00942059">
        <w:t xml:space="preserve">Eksempler på dette er </w:t>
      </w:r>
      <w:r>
        <w:t>f</w:t>
      </w:r>
      <w:r w:rsidRPr="00D37001">
        <w:t xml:space="preserve">olkehelseloven </w:t>
      </w:r>
      <w:r w:rsidR="005977D5">
        <w:t>§ </w:t>
      </w:r>
      <w:r w:rsidR="005977D5" w:rsidRPr="00D37001">
        <w:t>9</w:t>
      </w:r>
      <w:r w:rsidRPr="00D37001">
        <w:t xml:space="preserve"> første ledd</w:t>
      </w:r>
      <w:r w:rsidR="00942059">
        <w:t xml:space="preserve"> og </w:t>
      </w:r>
      <w:r w:rsidR="00942059" w:rsidRPr="00D37001">
        <w:t xml:space="preserve">havne- og farvannsloven </w:t>
      </w:r>
      <w:r w:rsidR="005977D5">
        <w:t>§ </w:t>
      </w:r>
      <w:r w:rsidR="005977D5" w:rsidRPr="00D37001">
        <w:t>4</w:t>
      </w:r>
      <w:r w:rsidR="00942059" w:rsidRPr="00D37001">
        <w:t xml:space="preserve"> første ledd</w:t>
      </w:r>
      <w:r w:rsidRPr="00D37001">
        <w:t>.</w:t>
      </w:r>
    </w:p>
  </w:footnote>
  <w:footnote w:id="13">
    <w:p w14:paraId="08E86CA1" w14:textId="114F3D19" w:rsidR="00A1491D" w:rsidRDefault="00A1491D">
      <w:pPr>
        <w:pStyle w:val="Fotnotetekst"/>
      </w:pPr>
      <w:r>
        <w:rPr>
          <w:rStyle w:val="Fotnotereferanse"/>
        </w:rPr>
        <w:footnoteRef/>
      </w:r>
      <w:r>
        <w:t xml:space="preserve">Dette er presisert i forarbeidene til kommuneloven, se </w:t>
      </w:r>
      <w:r w:rsidR="005977D5">
        <w:t>Prop. 46 L (2017</w:t>
      </w:r>
      <w:r>
        <w:t>–2018)</w:t>
      </w:r>
      <w:r w:rsidR="00A650A9">
        <w:t xml:space="preserve"> punkt 9.5.4 side 67</w:t>
      </w:r>
      <w:r w:rsidR="00352AA7">
        <w:t>.</w:t>
      </w:r>
    </w:p>
  </w:footnote>
  <w:footnote w:id="14">
    <w:p w14:paraId="7A059C90" w14:textId="50CDC7C3" w:rsidR="003217EC" w:rsidRDefault="003217EC" w:rsidP="003217EC">
      <w:pPr>
        <w:pStyle w:val="Fotnotetekst"/>
      </w:pPr>
      <w:r>
        <w:rPr>
          <w:rStyle w:val="Fotnotereferanse"/>
        </w:rPr>
        <w:footnoteRef/>
      </w:r>
      <w:r>
        <w:t xml:space="preserve">Se </w:t>
      </w:r>
      <w:r w:rsidR="005977D5">
        <w:t>Prop. 96 L (2019</w:t>
      </w:r>
      <w:r>
        <w:t>–2020) punkt 9.5</w:t>
      </w:r>
      <w:r w:rsidR="00942059">
        <w:t xml:space="preserve"> side 107</w:t>
      </w:r>
      <w:r w:rsidR="00352AA7">
        <w:t>.</w:t>
      </w:r>
    </w:p>
  </w:footnote>
  <w:footnote w:id="15">
    <w:p w14:paraId="26A1CFFD" w14:textId="051A3701" w:rsidR="00DE151B" w:rsidRDefault="00DE151B">
      <w:pPr>
        <w:pStyle w:val="Fotnotetekst"/>
      </w:pPr>
      <w:r>
        <w:rPr>
          <w:rStyle w:val="Fotnotereferanse"/>
        </w:rPr>
        <w:footnoteRef/>
      </w:r>
      <w:r>
        <w:t xml:space="preserve">Se </w:t>
      </w:r>
      <w:hyperlink r:id="rId2" w:history="1">
        <w:r w:rsidR="008C339A" w:rsidRPr="008C339A">
          <w:rPr>
            <w:rStyle w:val="Hyperkobling"/>
          </w:rPr>
          <w:t>tolkningsuttalelse</w:t>
        </w:r>
      </w:hyperlink>
      <w:r w:rsidR="008C339A">
        <w:t xml:space="preserve"> </w:t>
      </w:r>
      <w:r w:rsidR="008C339A" w:rsidRPr="008C339A">
        <w:t xml:space="preserve">20. mars 2003 </w:t>
      </w:r>
      <w:r w:rsidR="008C339A">
        <w:t xml:space="preserve">av daværende </w:t>
      </w:r>
      <w:r w:rsidR="008C339A" w:rsidRPr="008C339A">
        <w:t>Arbeids- og administrasjonsdepartementet</w:t>
      </w:r>
      <w:r w:rsidR="008C339A">
        <w:t xml:space="preserve"> og </w:t>
      </w:r>
      <w:hyperlink r:id="rId3" w:anchor="-5-samarbeid" w:history="1">
        <w:r w:rsidR="008C339A" w:rsidRPr="008C339A">
          <w:rPr>
            <w:rStyle w:val="Hyperkobling"/>
          </w:rPr>
          <w:t>DSBs veileder</w:t>
        </w:r>
      </w:hyperlink>
      <w:r w:rsidR="008C339A">
        <w:t xml:space="preserve"> til </w:t>
      </w:r>
      <w:r w:rsidR="005977D5">
        <w:t>§ 5</w:t>
      </w:r>
      <w:r w:rsidR="008C339A">
        <w:t xml:space="preserve"> til forskrift om organis</w:t>
      </w:r>
      <w:r w:rsidR="00FF084B">
        <w:t>ering</w:t>
      </w:r>
      <w:r w:rsidR="008C339A">
        <w:t>, be</w:t>
      </w:r>
      <w:r w:rsidR="00C17E6E">
        <w:t>m</w:t>
      </w:r>
      <w:r w:rsidR="008C339A">
        <w:t>anning og utrustning av brann- og redningsvesen og nødmeldesentralene</w:t>
      </w:r>
      <w:r w:rsidR="00352AA7">
        <w:t>.</w:t>
      </w:r>
    </w:p>
  </w:footnote>
  <w:footnote w:id="16">
    <w:p w14:paraId="24DBA139" w14:textId="71DECC8D" w:rsidR="00360F97" w:rsidRPr="003C6D72" w:rsidRDefault="00360F97" w:rsidP="00360F97">
      <w:pPr>
        <w:pStyle w:val="Fotnotetekst"/>
        <w:rPr>
          <w:i/>
          <w:iCs/>
        </w:rPr>
      </w:pPr>
      <w:r>
        <w:rPr>
          <w:rStyle w:val="Fotnotereferanse"/>
        </w:rPr>
        <w:footnoteRef/>
      </w:r>
      <w:r w:rsidRPr="003C6D72">
        <w:t xml:space="preserve">Bestemmelsene om delegering i </w:t>
      </w:r>
      <w:r w:rsidR="00352AA7" w:rsidRPr="003C6D72">
        <w:t xml:space="preserve">kommuneloven </w:t>
      </w:r>
      <w:r w:rsidRPr="003C6D72">
        <w:t xml:space="preserve">kapittel 18 og 19 er altså spesialregler som går foran den generelle regelen om delegering til egne rettssubjekter i kommuneloven </w:t>
      </w:r>
      <w:r w:rsidR="005977D5">
        <w:t>§ </w:t>
      </w:r>
      <w:r w:rsidR="005977D5" w:rsidRPr="003C6D72">
        <w:t>5</w:t>
      </w:r>
      <w:r w:rsidRPr="003C6D72">
        <w:t xml:space="preserve">-4, se </w:t>
      </w:r>
      <w:hyperlink r:id="rId4" w:history="1">
        <w:r w:rsidRPr="003C6D72">
          <w:rPr>
            <w:rStyle w:val="Hyperkobling"/>
          </w:rPr>
          <w:t>tolkningsuttalelse</w:t>
        </w:r>
      </w:hyperlink>
      <w:r w:rsidRPr="003C6D72">
        <w:t xml:space="preserve"> 13. april 2021</w:t>
      </w:r>
      <w:r w:rsidR="00352AA7" w:rsidRPr="003C6D72">
        <w:t>.</w:t>
      </w:r>
    </w:p>
  </w:footnote>
  <w:footnote w:id="17">
    <w:p w14:paraId="2411ECB5" w14:textId="70A67CDD" w:rsidR="0002585C" w:rsidRDefault="0002585C" w:rsidP="0002585C">
      <w:pPr>
        <w:pStyle w:val="Fotnotetekst"/>
      </w:pPr>
      <w:r>
        <w:rPr>
          <w:rStyle w:val="Fotnotereferanse"/>
        </w:rPr>
        <w:footnoteRef/>
      </w:r>
      <w:r>
        <w:t>Dette følger av den alminnelige delegeringslæren</w:t>
      </w:r>
      <w:r w:rsidR="0042384F">
        <w:t>.</w:t>
      </w:r>
    </w:p>
  </w:footnote>
  <w:footnote w:id="18">
    <w:p w14:paraId="0FE2FB77" w14:textId="5DB31D9C" w:rsidR="008328E4" w:rsidRDefault="008328E4" w:rsidP="008328E4">
      <w:pPr>
        <w:pStyle w:val="Fotnotetekst"/>
      </w:pPr>
      <w:r>
        <w:rPr>
          <w:rStyle w:val="Fotnotereferanse"/>
        </w:rPr>
        <w:footnoteRef/>
      </w:r>
      <w:r w:rsidRPr="00995A08">
        <w:t xml:space="preserve">Se </w:t>
      </w:r>
      <w:r w:rsidR="005977D5">
        <w:t xml:space="preserve">Prop. </w:t>
      </w:r>
      <w:r w:rsidR="005977D5" w:rsidRPr="00995A08">
        <w:t>46 L (2017</w:t>
      </w:r>
      <w:r w:rsidRPr="00995A08">
        <w:t>–2018) punkt 9.5.4</w:t>
      </w:r>
      <w:r w:rsidR="00B3446A">
        <w:t xml:space="preserve"> side 67</w:t>
      </w:r>
      <w:r w:rsidRPr="00995A08">
        <w:t xml:space="preserve"> </w:t>
      </w:r>
      <w:r>
        <w:t>for mer detaljer om forskjellen på å delegere myndighet til å treffe vedtak og å overlate utførelsen av oppgaver til andre.</w:t>
      </w:r>
    </w:p>
  </w:footnote>
  <w:footnote w:id="19">
    <w:p w14:paraId="6C224FDD" w14:textId="32C038C8" w:rsidR="007F69AA" w:rsidRDefault="007F69AA">
      <w:pPr>
        <w:pStyle w:val="Fotnotetekst"/>
      </w:pPr>
      <w:r>
        <w:rPr>
          <w:rStyle w:val="Fotnotereferanse"/>
        </w:rPr>
        <w:footnoteRef/>
      </w:r>
      <w:r>
        <w:t xml:space="preserve">Se blant annet NOU 2019: 5 Ny forvaltningslov — Lov om saksbehandlingen i offentlig forvaltning (forvaltningsloven) </w:t>
      </w:r>
      <w:r w:rsidR="00D653A8">
        <w:t xml:space="preserve">kapittel </w:t>
      </w:r>
      <w:r>
        <w:t>12.2.1</w:t>
      </w:r>
      <w:r w:rsidR="00B767D3">
        <w:t xml:space="preserve"> </w:t>
      </w:r>
      <w:r w:rsidR="00D74E65">
        <w:t>side 163</w:t>
      </w:r>
      <w:r w:rsidR="00352AA7">
        <w:t>.</w:t>
      </w:r>
    </w:p>
  </w:footnote>
  <w:footnote w:id="20">
    <w:p w14:paraId="067C30EC" w14:textId="2CAD226B" w:rsidR="00240D4C" w:rsidRDefault="00240D4C" w:rsidP="00240D4C">
      <w:pPr>
        <w:pStyle w:val="Fotnotetekst"/>
      </w:pPr>
      <w:r>
        <w:rPr>
          <w:rStyle w:val="Fotnotereferanse"/>
        </w:rPr>
        <w:footnoteRef/>
      </w:r>
      <w:r>
        <w:t>Reglene om offentlige anskaffelser er lov 17. juni 2016 nr. 73 (anskaffelsesloven) og tilhørende forskrifter, blant annet forskrift 8. desember 2016 nr. 974 (anskaffelsesforskriften).</w:t>
      </w:r>
      <w:r w:rsidR="00D643E0">
        <w:t xml:space="preserve"> Reglene gjelder ved vare-, tjeneste- eller bygge- og anleggskontrakter, herunder konsesjonskontrakter, og ved plan- og designkonkurranser, med en anslått verdi som er lik eller overstiger 10</w:t>
      </w:r>
      <w:r w:rsidR="005977D5">
        <w:t>0 000 kroner</w:t>
      </w:r>
      <w:r w:rsidR="00D643E0">
        <w:t xml:space="preserve"> ekskl. merverdiavgift, jf. anskaffelsesloven </w:t>
      </w:r>
      <w:r w:rsidR="005977D5">
        <w:t>§ 2</w:t>
      </w:r>
      <w:r w:rsidR="00D643E0">
        <w:t xml:space="preserve">. </w:t>
      </w:r>
    </w:p>
  </w:footnote>
  <w:footnote w:id="21">
    <w:p w14:paraId="23673D4B" w14:textId="5D957CB6" w:rsidR="004D6651" w:rsidRDefault="004D6651" w:rsidP="004D6651">
      <w:pPr>
        <w:pStyle w:val="Fotnotetekst"/>
      </w:pPr>
      <w:r>
        <w:rPr>
          <w:rStyle w:val="Fotnotereferanse"/>
        </w:rPr>
        <w:footnoteRef/>
      </w:r>
      <w:r w:rsidR="00240D4C">
        <w:t xml:space="preserve">Se </w:t>
      </w:r>
      <w:r w:rsidR="005977D5">
        <w:t>Prop. 46 L (2017</w:t>
      </w:r>
      <w:r w:rsidR="00240D4C">
        <w:softHyphen/>
        <w:t>–</w:t>
      </w:r>
      <w:r>
        <w:t>2018)</w:t>
      </w:r>
      <w:r w:rsidR="00240D4C">
        <w:t xml:space="preserve"> </w:t>
      </w:r>
      <w:r w:rsidR="00F728F4">
        <w:t xml:space="preserve">merknad til </w:t>
      </w:r>
      <w:r w:rsidR="005977D5">
        <w:t>§ 1</w:t>
      </w:r>
      <w:r w:rsidR="00F728F4">
        <w:t xml:space="preserve">7-1 tredje ledd </w:t>
      </w:r>
      <w:r w:rsidR="00240D4C">
        <w:t>side 397</w:t>
      </w:r>
      <w:r>
        <w:t>.</w:t>
      </w:r>
    </w:p>
  </w:footnote>
  <w:footnote w:id="22">
    <w:p w14:paraId="0D9CEE97" w14:textId="6EF4B182" w:rsidR="00D95B19" w:rsidRDefault="00D95B19" w:rsidP="00D95B19">
      <w:pPr>
        <w:pStyle w:val="Fotnotetekst"/>
      </w:pPr>
      <w:r>
        <w:rPr>
          <w:rStyle w:val="Fotnotereferanse"/>
        </w:rPr>
        <w:footnoteRef/>
      </w:r>
      <w:r>
        <w:t xml:space="preserve">Anskaffelsesforskriften </w:t>
      </w:r>
      <w:r w:rsidR="005977D5">
        <w:t>§ 2</w:t>
      </w:r>
      <w:r>
        <w:t xml:space="preserve">-1 bokstav h lyder: </w:t>
      </w:r>
      <w:r w:rsidRPr="001F18F3">
        <w:t>Anskaffelsesloven og forskriften gjelder ikke for kontrakter om</w:t>
      </w:r>
      <w:r>
        <w:t xml:space="preserve"> </w:t>
      </w:r>
      <w:r w:rsidRPr="001F18F3">
        <w:t>tjenester som innebærer utøvelse av offentlig myndighet som er unntatt EØS-avtalen etter artikkel 39, jf. artikkel 32.</w:t>
      </w:r>
      <w:r>
        <w:t xml:space="preserve"> </w:t>
      </w:r>
    </w:p>
  </w:footnote>
  <w:footnote w:id="23">
    <w:p w14:paraId="0DE5CECC" w14:textId="56747CBE" w:rsidR="003B1274" w:rsidRDefault="003B1274">
      <w:pPr>
        <w:pStyle w:val="Fotnotetekst"/>
      </w:pPr>
      <w:r>
        <w:rPr>
          <w:rStyle w:val="Fotnotereferanse"/>
        </w:rPr>
        <w:footnoteRef/>
      </w:r>
      <w:r>
        <w:t>I denne sammenheng normalt kommunen</w:t>
      </w:r>
      <w:r w:rsidR="00FA7873">
        <w:t>.</w:t>
      </w:r>
    </w:p>
  </w:footnote>
  <w:footnote w:id="24">
    <w:p w14:paraId="2E26E797" w14:textId="4DE272DE" w:rsidR="003B1274" w:rsidRDefault="003B1274">
      <w:pPr>
        <w:pStyle w:val="Fotnotetekst"/>
      </w:pPr>
      <w:r>
        <w:rPr>
          <w:rStyle w:val="Fotnotereferanse"/>
        </w:rPr>
        <w:footnoteRef/>
      </w:r>
      <w:r>
        <w:t>I denne sammenheng normalt det interkommunale samarbeidet</w:t>
      </w:r>
      <w:r w:rsidR="00FA7873">
        <w:t>.</w:t>
      </w:r>
    </w:p>
  </w:footnote>
  <w:footnote w:id="25">
    <w:p w14:paraId="16E37D3B" w14:textId="035D936E" w:rsidR="00B60951" w:rsidRDefault="00B60951" w:rsidP="00B60951">
      <w:pPr>
        <w:pStyle w:val="Fotnotetekst"/>
      </w:pPr>
      <w:r>
        <w:rPr>
          <w:rStyle w:val="Fotnotereferanse"/>
        </w:rPr>
        <w:footnoteRef/>
      </w:r>
      <w:r w:rsidR="00506BA7">
        <w:t>I</w:t>
      </w:r>
      <w:r w:rsidRPr="00FB7AD1">
        <w:t xml:space="preserve"> henhold til fortalen til anskaffelsesdirektivet</w:t>
      </w:r>
      <w:r w:rsidR="00506BA7">
        <w:t>.</w:t>
      </w:r>
    </w:p>
  </w:footnote>
  <w:footnote w:id="26">
    <w:p w14:paraId="4ED22CC1" w14:textId="01D427BF" w:rsidR="00915C92" w:rsidRDefault="00915C92">
      <w:pPr>
        <w:pStyle w:val="Fotnotetekst"/>
      </w:pPr>
      <w:r>
        <w:rPr>
          <w:rStyle w:val="Fotnotereferanse"/>
        </w:rPr>
        <w:footnoteRef/>
      </w:r>
      <w:r>
        <w:t>Dette er tydelig slått fast i fora</w:t>
      </w:r>
      <w:r w:rsidR="0022487D">
        <w:t>r</w:t>
      </w:r>
      <w:r>
        <w:t>beidene, s</w:t>
      </w:r>
      <w:r w:rsidRPr="00915C92">
        <w:t xml:space="preserve">e </w:t>
      </w:r>
      <w:r w:rsidR="005977D5" w:rsidRPr="00915C92">
        <w:t>Ot</w:t>
      </w:r>
      <w:r w:rsidR="005977D5">
        <w:t xml:space="preserve">.prp. nr. </w:t>
      </w:r>
      <w:r w:rsidR="005977D5" w:rsidRPr="00915C92">
        <w:t>95</w:t>
      </w:r>
      <w:r w:rsidRPr="00915C92">
        <w:t xml:space="preserve"> (2005–2006) punkt 5.6.2 side 105.</w:t>
      </w:r>
    </w:p>
  </w:footnote>
  <w:footnote w:id="27">
    <w:p w14:paraId="559D190E" w14:textId="5D69BABA" w:rsidR="00411F9B" w:rsidRDefault="00411F9B">
      <w:pPr>
        <w:pStyle w:val="Fotnotetekst"/>
      </w:pPr>
      <w:r>
        <w:rPr>
          <w:rStyle w:val="Fotnotereferanse"/>
        </w:rPr>
        <w:footnoteRef/>
      </w:r>
      <w:r w:rsidRPr="00411F9B">
        <w:t>I forarbeidene til den tidligere kommuneloven er det beskrevet hvilke momenter som er relevante i vurderingen av om en sak er av prinsipiell betydning</w:t>
      </w:r>
      <w:r>
        <w:t xml:space="preserve">, </w:t>
      </w:r>
      <w:r w:rsidRPr="00411F9B">
        <w:t xml:space="preserve">se </w:t>
      </w:r>
      <w:r w:rsidR="005977D5" w:rsidRPr="00411F9B">
        <w:t>Ot</w:t>
      </w:r>
      <w:r w:rsidR="005977D5">
        <w:t xml:space="preserve">.prp. nr. </w:t>
      </w:r>
      <w:r w:rsidR="005977D5" w:rsidRPr="00411F9B">
        <w:t>42</w:t>
      </w:r>
      <w:r w:rsidRPr="00411F9B">
        <w:t xml:space="preserve"> (1991–1992)</w:t>
      </w:r>
      <w:r w:rsidR="00F728F4">
        <w:t xml:space="preserve"> merknad til </w:t>
      </w:r>
      <w:r w:rsidR="005977D5">
        <w:t>§ 2</w:t>
      </w:r>
      <w:r w:rsidR="00F728F4">
        <w:t>3</w:t>
      </w:r>
      <w:r w:rsidRPr="00411F9B">
        <w:t xml:space="preserve"> side 277</w:t>
      </w:r>
      <w:r w:rsidR="004750DB">
        <w:t>.</w:t>
      </w:r>
    </w:p>
  </w:footnote>
  <w:footnote w:id="28">
    <w:p w14:paraId="30A1F533" w14:textId="48610A3A" w:rsidR="003A7887" w:rsidRPr="00B646B7" w:rsidRDefault="003A7887" w:rsidP="003A7887">
      <w:pPr>
        <w:pStyle w:val="Fotnotetekst"/>
      </w:pPr>
      <w:r>
        <w:rPr>
          <w:rStyle w:val="Fotnotereferanse"/>
        </w:rPr>
        <w:footnoteRef/>
      </w:r>
      <w:r w:rsidR="00B646B7" w:rsidRPr="00B646B7">
        <w:t xml:space="preserve">Se </w:t>
      </w:r>
      <w:r w:rsidR="005977D5">
        <w:t xml:space="preserve">Prop. </w:t>
      </w:r>
      <w:r w:rsidR="005977D5" w:rsidRPr="00B646B7">
        <w:t>46 L (2017</w:t>
      </w:r>
      <w:r w:rsidRPr="00B646B7">
        <w:t>–2018)</w:t>
      </w:r>
      <w:r w:rsidR="00B646B7">
        <w:t xml:space="preserve"> </w:t>
      </w:r>
      <w:r w:rsidR="00B646B7" w:rsidRPr="00B646B7">
        <w:t>m</w:t>
      </w:r>
      <w:r w:rsidRPr="00B646B7">
        <w:t xml:space="preserve">erknad til </w:t>
      </w:r>
      <w:r w:rsidR="005977D5">
        <w:t>§ </w:t>
      </w:r>
      <w:r w:rsidR="005977D5" w:rsidRPr="00B646B7">
        <w:t>2</w:t>
      </w:r>
      <w:r w:rsidRPr="00B646B7">
        <w:t>6-1</w:t>
      </w:r>
      <w:r w:rsidR="004A4CF4">
        <w:t xml:space="preserve"> </w:t>
      </w:r>
      <w:r w:rsidR="00B646B7">
        <w:t>side 413–414.</w:t>
      </w:r>
    </w:p>
  </w:footnote>
  <w:footnote w:id="29">
    <w:p w14:paraId="504879D2" w14:textId="629C2FDC" w:rsidR="003A7887" w:rsidRPr="006C1AD1" w:rsidRDefault="003A7887" w:rsidP="003A7887">
      <w:pPr>
        <w:pStyle w:val="Fotnotetekst"/>
      </w:pPr>
      <w:r>
        <w:rPr>
          <w:rStyle w:val="Fotnotereferanse"/>
        </w:rPr>
        <w:footnoteRef/>
      </w:r>
      <w:r w:rsidRPr="001A11AA">
        <w:t xml:space="preserve">Jf. </w:t>
      </w:r>
      <w:r w:rsidR="005977D5">
        <w:t xml:space="preserve">Prop. </w:t>
      </w:r>
      <w:r w:rsidR="005977D5" w:rsidRPr="001A11AA">
        <w:t>46 L (2017</w:t>
      </w:r>
      <w:r w:rsidRPr="001A11AA">
        <w:t xml:space="preserve">–2018) </w:t>
      </w:r>
      <w:r w:rsidR="003670D8" w:rsidRPr="001A11AA">
        <w:t>punkt 26.1.2.</w:t>
      </w:r>
      <w:r w:rsidR="0022487D" w:rsidRPr="001A11AA">
        <w:t>1</w:t>
      </w:r>
      <w:r w:rsidR="003670D8" w:rsidRPr="001A11AA">
        <w:t xml:space="preserve"> </w:t>
      </w:r>
      <w:r w:rsidRPr="001A11AA">
        <w:t>s</w:t>
      </w:r>
      <w:r w:rsidR="003670D8" w:rsidRPr="001A11AA">
        <w:t>ide</w:t>
      </w:r>
      <w:r w:rsidRPr="001A11AA">
        <w:t xml:space="preserve"> 315</w:t>
      </w:r>
      <w:r w:rsidR="003670D8" w:rsidRPr="001A11AA">
        <w:t>.</w:t>
      </w:r>
    </w:p>
  </w:footnote>
  <w:footnote w:id="30">
    <w:p w14:paraId="4FE754FD" w14:textId="1B4A2F7B" w:rsidR="00880DF5" w:rsidRDefault="00880DF5">
      <w:pPr>
        <w:pStyle w:val="Fotnotetekst"/>
      </w:pPr>
      <w:r>
        <w:rPr>
          <w:rStyle w:val="Fotnotereferanse"/>
        </w:rPr>
        <w:footnoteRef/>
      </w:r>
      <w:r w:rsidRPr="00880DF5">
        <w:t xml:space="preserve">Et eksempel på denne typen organisering av vertskommunesamarbeid finnes i kommunene Tana, Berlevåg, Nesseby og Båtsfjord, som har gått sammen om å løse kommunale tjenester. De omtaler dette som en </w:t>
      </w:r>
      <w:r w:rsidR="005977D5">
        <w:t>«</w:t>
      </w:r>
      <w:r w:rsidRPr="00880DF5">
        <w:t>balansert vertskommunemodell</w:t>
      </w:r>
      <w:r w:rsidR="005977D5">
        <w:t>»</w:t>
      </w:r>
      <w:r w:rsidRPr="00880DF5">
        <w:t>, som går ut på at hver kommune får ansvar for å utføre visse tjenester for andre. Samarbeidet omfatter områdene barnevern, forvaltning, IKT og økonomi.</w:t>
      </w:r>
    </w:p>
  </w:footnote>
  <w:footnote w:id="31">
    <w:p w14:paraId="4E792EAD" w14:textId="03016A7C" w:rsidR="00A46DBC" w:rsidRDefault="00A46DBC">
      <w:pPr>
        <w:pStyle w:val="Fotnotetekst"/>
      </w:pPr>
      <w:r>
        <w:rPr>
          <w:rStyle w:val="Fotnotereferanse"/>
        </w:rPr>
        <w:footnoteRef/>
      </w:r>
      <w:r w:rsidRPr="00A46DBC">
        <w:t xml:space="preserve">Se nærmere om dette i </w:t>
      </w:r>
      <w:r w:rsidR="005977D5" w:rsidRPr="00A46DBC">
        <w:t>Ot</w:t>
      </w:r>
      <w:r w:rsidR="005977D5">
        <w:t xml:space="preserve">.prp. nr. </w:t>
      </w:r>
      <w:r w:rsidR="005977D5" w:rsidRPr="00A46DBC">
        <w:t>95</w:t>
      </w:r>
      <w:r w:rsidRPr="00A46DBC">
        <w:t xml:space="preserve"> (2005–2006) punkt 7.2</w:t>
      </w:r>
      <w:r w:rsidR="00892CC2">
        <w:t xml:space="preserve"> side 120</w:t>
      </w:r>
      <w:r w:rsidR="0022487D">
        <w:t>.</w:t>
      </w:r>
    </w:p>
  </w:footnote>
  <w:footnote w:id="32">
    <w:p w14:paraId="018DC1BE" w14:textId="27A4D16B" w:rsidR="00D415EF" w:rsidRDefault="00D415EF" w:rsidP="00D415EF">
      <w:pPr>
        <w:pStyle w:val="Fotnotetekst"/>
      </w:pPr>
      <w:r>
        <w:rPr>
          <w:rStyle w:val="Fotnotereferanse"/>
        </w:rPr>
        <w:footnoteRef/>
      </w:r>
      <w:r>
        <w:t>S</w:t>
      </w:r>
      <w:r w:rsidRPr="003E660C">
        <w:t xml:space="preserve">e </w:t>
      </w:r>
      <w:r w:rsidR="005977D5">
        <w:t xml:space="preserve">Prop. </w:t>
      </w:r>
      <w:r w:rsidR="005977D5" w:rsidRPr="003E660C">
        <w:t>46 L (2017</w:t>
      </w:r>
      <w:r w:rsidRPr="003E660C">
        <w:t xml:space="preserve">–2018) </w:t>
      </w:r>
      <w:r w:rsidR="003670D8">
        <w:t>punkt</w:t>
      </w:r>
      <w:r w:rsidRPr="003E660C">
        <w:t xml:space="preserve"> 23.4.2 side 276</w:t>
      </w:r>
      <w:r w:rsidR="003670D8">
        <w:t>.</w:t>
      </w:r>
    </w:p>
  </w:footnote>
  <w:footnote w:id="33">
    <w:p w14:paraId="72B908E1" w14:textId="17858D27" w:rsidR="003D6A00" w:rsidRDefault="003D6A00" w:rsidP="003D6A00">
      <w:pPr>
        <w:pStyle w:val="Fotnotetekst"/>
      </w:pPr>
      <w:r>
        <w:rPr>
          <w:rStyle w:val="Fotnotereferanse"/>
        </w:rPr>
        <w:footnoteRef/>
      </w:r>
      <w:r>
        <w:t>S</w:t>
      </w:r>
      <w:r w:rsidRPr="00D951EB">
        <w:t xml:space="preserve">e </w:t>
      </w:r>
      <w:r w:rsidR="005977D5">
        <w:t xml:space="preserve">Prop. </w:t>
      </w:r>
      <w:r w:rsidR="005977D5" w:rsidRPr="00D951EB">
        <w:t>46 L (2017</w:t>
      </w:r>
      <w:r w:rsidRPr="00D951EB">
        <w:t>–2018)</w:t>
      </w:r>
      <w:r w:rsidR="000D78B2">
        <w:t xml:space="preserve"> </w:t>
      </w:r>
      <w:r w:rsidRPr="00D951EB">
        <w:t>punkt 20.3.7.4</w:t>
      </w:r>
      <w:r w:rsidR="000D78B2">
        <w:t xml:space="preserve"> </w:t>
      </w:r>
      <w:r w:rsidR="00892CC2">
        <w:t>side 200</w:t>
      </w:r>
      <w:r w:rsidRPr="00D951EB">
        <w:t>.</w:t>
      </w:r>
      <w:r>
        <w:t xml:space="preserve"> Se også nærmere forklaring av begrepet kontorkommune i kapittel 7.</w:t>
      </w:r>
    </w:p>
  </w:footnote>
  <w:footnote w:id="34">
    <w:p w14:paraId="611E0412" w14:textId="30793475" w:rsidR="00B26869" w:rsidRDefault="00B26869">
      <w:pPr>
        <w:pStyle w:val="Fotnotetekst"/>
      </w:pPr>
      <w:r>
        <w:rPr>
          <w:rStyle w:val="Fotnotereferanse"/>
        </w:rPr>
        <w:footnoteRef/>
      </w:r>
      <w:r w:rsidRPr="00B26869">
        <w:t xml:space="preserve">Se tolkningsuttalelse i sak 21/3379, </w:t>
      </w:r>
      <w:r w:rsidR="005977D5">
        <w:t>NOU</w:t>
      </w:r>
      <w:r w:rsidR="005977D5" w:rsidRPr="00B26869">
        <w:t xml:space="preserve"> 2016:</w:t>
      </w:r>
      <w:r w:rsidR="005977D5">
        <w:t xml:space="preserve"> </w:t>
      </w:r>
      <w:r w:rsidR="005977D5" w:rsidRPr="00B26869">
        <w:t>4</w:t>
      </w:r>
      <w:r w:rsidRPr="00B26869">
        <w:t xml:space="preserve">, punkt 18.6.5, side 203 og </w:t>
      </w:r>
      <w:r w:rsidR="005977D5">
        <w:t xml:space="preserve">Prop. </w:t>
      </w:r>
      <w:r w:rsidR="005977D5" w:rsidRPr="00B26869">
        <w:t>46 L (2017</w:t>
      </w:r>
      <w:r w:rsidRPr="00B26869">
        <w:t>–2018), punkt 19.3.4.3, side 176 og 398 for ytterligere veiledning om interkommunalt politisk råd.</w:t>
      </w:r>
    </w:p>
  </w:footnote>
  <w:footnote w:id="35">
    <w:p w14:paraId="7C072A80" w14:textId="1DBF0E29" w:rsidR="00365F4E" w:rsidRDefault="00365F4E">
      <w:pPr>
        <w:pStyle w:val="Fotnotetekst"/>
      </w:pPr>
      <w:r>
        <w:rPr>
          <w:rStyle w:val="Fotnotereferanse"/>
        </w:rPr>
        <w:footnoteRef/>
      </w:r>
      <w:r>
        <w:t>Dette er også slått klart fast i forarbeidene, se</w:t>
      </w:r>
      <w:r w:rsidRPr="00365F4E">
        <w:t xml:space="preserve"> </w:t>
      </w:r>
      <w:r w:rsidR="005977D5">
        <w:t xml:space="preserve">Prop. </w:t>
      </w:r>
      <w:r w:rsidR="005977D5" w:rsidRPr="00365F4E">
        <w:t>46 L (2017</w:t>
      </w:r>
      <w:r w:rsidR="00AC55F1" w:rsidRPr="00365F4E">
        <w:t>–2018)</w:t>
      </w:r>
      <w:r w:rsidR="00AC55F1">
        <w:t xml:space="preserve"> </w:t>
      </w:r>
      <w:r w:rsidR="003670D8">
        <w:t xml:space="preserve">merknad til </w:t>
      </w:r>
      <w:r w:rsidR="005977D5">
        <w:t>§ 1</w:t>
      </w:r>
      <w:r w:rsidR="003670D8">
        <w:t>8-1 side 398</w:t>
      </w:r>
      <w:r>
        <w:t>.</w:t>
      </w:r>
    </w:p>
  </w:footnote>
  <w:footnote w:id="36">
    <w:p w14:paraId="17A7ECC2" w14:textId="11165A28" w:rsidR="00B26869" w:rsidRDefault="00B26869">
      <w:pPr>
        <w:pStyle w:val="Fotnotetekst"/>
      </w:pPr>
      <w:r>
        <w:rPr>
          <w:rStyle w:val="Fotnotereferanse"/>
        </w:rPr>
        <w:footnoteRef/>
      </w:r>
      <w:r w:rsidRPr="00B26869">
        <w:t xml:space="preserve">Se NOU 2016: 4, punkt 18.6.4, side 201 og </w:t>
      </w:r>
      <w:r w:rsidR="005977D5">
        <w:t xml:space="preserve">Prop. </w:t>
      </w:r>
      <w:r w:rsidR="005977D5" w:rsidRPr="00B26869">
        <w:t>46 L (2017</w:t>
      </w:r>
      <w:r w:rsidRPr="00B26869">
        <w:t xml:space="preserve">–2018), punkt 19.3.4.2 side 175–176 </w:t>
      </w:r>
      <w:r>
        <w:t xml:space="preserve">for mer veiledning </w:t>
      </w:r>
      <w:r w:rsidRPr="00B26869">
        <w:t>om oppgavefelleskap</w:t>
      </w:r>
      <w:r w:rsidR="000E0E52">
        <w:t>.</w:t>
      </w:r>
    </w:p>
  </w:footnote>
  <w:footnote w:id="37">
    <w:p w14:paraId="5DFDA61C" w14:textId="6BBB758C" w:rsidR="00365F4E" w:rsidRDefault="00365F4E">
      <w:pPr>
        <w:pStyle w:val="Fotnotetekst"/>
      </w:pPr>
      <w:r>
        <w:rPr>
          <w:rStyle w:val="Fotnotereferanse"/>
        </w:rPr>
        <w:footnoteRef/>
      </w:r>
      <w:r>
        <w:t xml:space="preserve">Se </w:t>
      </w:r>
      <w:r w:rsidR="005977D5">
        <w:t xml:space="preserve">Prop. </w:t>
      </w:r>
      <w:r w:rsidR="005977D5" w:rsidRPr="00365F4E">
        <w:t>46 L (2017</w:t>
      </w:r>
      <w:r w:rsidRPr="00365F4E">
        <w:t xml:space="preserve">–2018) </w:t>
      </w:r>
      <w:r w:rsidR="00B91465">
        <w:t xml:space="preserve">punkt 19.3.4.1 og 19.3.4.2 </w:t>
      </w:r>
      <w:r w:rsidRPr="00365F4E">
        <w:t>side 175</w:t>
      </w:r>
      <w:r w:rsidR="00620ED8">
        <w:t>.</w:t>
      </w:r>
    </w:p>
  </w:footnote>
  <w:footnote w:id="38">
    <w:p w14:paraId="4810EA31" w14:textId="5EC2CB00" w:rsidR="00A669AB" w:rsidRPr="00DD2433" w:rsidRDefault="00A669AB" w:rsidP="00A669AB">
      <w:pPr>
        <w:pStyle w:val="Fotnotetekst"/>
        <w:rPr>
          <w:i/>
        </w:rPr>
      </w:pPr>
      <w:r w:rsidRPr="006F1345">
        <w:rPr>
          <w:rStyle w:val="Fotnotereferanse"/>
        </w:rPr>
        <w:footnoteRef/>
      </w:r>
      <w:r w:rsidRPr="006F1345">
        <w:t xml:space="preserve">Bestemmelsene om delegering i kapittel 18 og 19 er altså spesialregler som går foran den generelle regelen om delegering til egne rettssubjekter i kommuneloven </w:t>
      </w:r>
      <w:r w:rsidR="005977D5">
        <w:t>§ </w:t>
      </w:r>
      <w:r w:rsidR="005977D5" w:rsidRPr="006F1345">
        <w:t>5</w:t>
      </w:r>
      <w:r w:rsidRPr="006F1345">
        <w:t xml:space="preserve">-4, se </w:t>
      </w:r>
      <w:hyperlink r:id="rId5" w:history="1">
        <w:r w:rsidRPr="006F1345">
          <w:rPr>
            <w:rStyle w:val="Hyperkobling"/>
          </w:rPr>
          <w:t>tolkningsuttalelse</w:t>
        </w:r>
      </w:hyperlink>
      <w:r w:rsidRPr="006F1345">
        <w:t xml:space="preserve"> 13. april 2021</w:t>
      </w:r>
      <w:r w:rsidR="00CE48E0" w:rsidRPr="006F1345">
        <w:rPr>
          <w:i/>
        </w:rPr>
        <w:t>.</w:t>
      </w:r>
      <w:r w:rsidR="00DD2433" w:rsidRPr="00DD2433">
        <w:rPr>
          <w:i/>
          <w:iCs/>
        </w:rPr>
        <w:t xml:space="preserve"> </w:t>
      </w:r>
    </w:p>
  </w:footnote>
  <w:footnote w:id="39">
    <w:p w14:paraId="4AAC1836" w14:textId="0B01B9AE" w:rsidR="00A669AB" w:rsidRDefault="00A669AB" w:rsidP="00A669AB">
      <w:pPr>
        <w:pStyle w:val="Fotnotetekst"/>
      </w:pPr>
      <w:r>
        <w:rPr>
          <w:rStyle w:val="Fotnotereferanse"/>
        </w:rPr>
        <w:footnoteRef/>
      </w:r>
      <w:r w:rsidRPr="00995A08">
        <w:t xml:space="preserve">Se </w:t>
      </w:r>
      <w:r w:rsidR="005977D5">
        <w:t xml:space="preserve">Prop. </w:t>
      </w:r>
      <w:r w:rsidR="005977D5" w:rsidRPr="00995A08">
        <w:t>46 L (2017</w:t>
      </w:r>
      <w:r w:rsidRPr="00995A08">
        <w:t>–2018) punkt 9.5.4</w:t>
      </w:r>
      <w:r w:rsidR="006326A2">
        <w:t>, side 65</w:t>
      </w:r>
      <w:r w:rsidRPr="00995A08">
        <w:t xml:space="preserve"> </w:t>
      </w:r>
      <w:r>
        <w:t>for mer detaljer om forskjellen på å delegere myndighet til å treffe vedtak og å overlate utførelsen av oppgaver til andre.</w:t>
      </w:r>
    </w:p>
  </w:footnote>
  <w:footnote w:id="40">
    <w:p w14:paraId="7A5C3A70" w14:textId="29FCA51C" w:rsidR="005B2280" w:rsidRDefault="005B2280">
      <w:pPr>
        <w:pStyle w:val="Fotnotetekst"/>
      </w:pPr>
      <w:r>
        <w:rPr>
          <w:rStyle w:val="Fotnotereferanse"/>
        </w:rPr>
        <w:footnoteRef/>
      </w:r>
      <w:r>
        <w:t>S</w:t>
      </w:r>
      <w:r w:rsidRPr="005B2280">
        <w:t xml:space="preserve">e </w:t>
      </w:r>
      <w:r w:rsidR="005977D5">
        <w:t xml:space="preserve">Prop. </w:t>
      </w:r>
      <w:r w:rsidR="005977D5" w:rsidRPr="005B2280">
        <w:t>60 L (2022</w:t>
      </w:r>
      <w:r w:rsidRPr="005B2280">
        <w:t>–2023) punkt 5.3</w:t>
      </w:r>
      <w:r w:rsidR="006326A2">
        <w:t xml:space="preserve"> side 28</w:t>
      </w:r>
      <w:r w:rsidR="008353D4">
        <w:t>.</w:t>
      </w:r>
    </w:p>
  </w:footnote>
  <w:footnote w:id="41">
    <w:p w14:paraId="6CE72D65" w14:textId="51616957" w:rsidR="007A3666" w:rsidRDefault="007A3666">
      <w:pPr>
        <w:pStyle w:val="Fotnotetekst"/>
      </w:pPr>
      <w:r>
        <w:rPr>
          <w:rStyle w:val="Fotnotereferanse"/>
        </w:rPr>
        <w:footnoteRef/>
      </w:r>
      <w:r w:rsidR="00DE28C8">
        <w:t xml:space="preserve">Dette er presisert i </w:t>
      </w:r>
      <w:r w:rsidR="005977D5">
        <w:t>Prop. 46 L (2017</w:t>
      </w:r>
      <w:r w:rsidR="00DD2433">
        <w:t xml:space="preserve">–2018) </w:t>
      </w:r>
      <w:r>
        <w:t xml:space="preserve">merknad til </w:t>
      </w:r>
      <w:r w:rsidR="005977D5">
        <w:t>§ 1</w:t>
      </w:r>
      <w:r>
        <w:t xml:space="preserve">8-3 og </w:t>
      </w:r>
      <w:r w:rsidR="005977D5">
        <w:t>§ 1</w:t>
      </w:r>
      <w:r>
        <w:t>9-3 på henholdsvis side 399 og 401.</w:t>
      </w:r>
    </w:p>
  </w:footnote>
  <w:footnote w:id="42">
    <w:p w14:paraId="6F87B265" w14:textId="79BBEB9E" w:rsidR="00363683" w:rsidRDefault="00363683">
      <w:pPr>
        <w:pStyle w:val="Fotnotetekst"/>
      </w:pPr>
      <w:r w:rsidRPr="0029234D">
        <w:rPr>
          <w:rStyle w:val="Fotnotereferanse"/>
        </w:rPr>
        <w:footnoteRef/>
      </w:r>
      <w:r w:rsidRPr="0029234D">
        <w:t xml:space="preserve">Se </w:t>
      </w:r>
      <w:r w:rsidR="00004815" w:rsidRPr="0029234D">
        <w:t xml:space="preserve">Bernt og Overå </w:t>
      </w:r>
      <w:r w:rsidR="0029234D" w:rsidRPr="0029234D">
        <w:t>(</w:t>
      </w:r>
      <w:r w:rsidR="00004815" w:rsidRPr="0029234D">
        <w:t>2019</w:t>
      </w:r>
      <w:r w:rsidR="0029234D" w:rsidRPr="0029234D">
        <w:t>)</w:t>
      </w:r>
      <w:r w:rsidR="00004815" w:rsidRPr="0029234D">
        <w:t xml:space="preserve"> </w:t>
      </w:r>
      <w:r w:rsidR="00F755BF" w:rsidRPr="0029234D">
        <w:rPr>
          <w:i/>
        </w:rPr>
        <w:t>Kommuneloven 2018 med kommentarer</w:t>
      </w:r>
      <w:r w:rsidR="00F755BF">
        <w:t>,</w:t>
      </w:r>
      <w:r w:rsidRPr="00363683">
        <w:t xml:space="preserve"> side 411</w:t>
      </w:r>
      <w:r w:rsidR="007A3666">
        <w:t>.</w:t>
      </w:r>
    </w:p>
  </w:footnote>
  <w:footnote w:id="43">
    <w:p w14:paraId="2A4DE991" w14:textId="4958E225" w:rsidR="00D14A85" w:rsidRDefault="00D14A85">
      <w:pPr>
        <w:pStyle w:val="Fotnotetekst"/>
      </w:pPr>
      <w:r>
        <w:rPr>
          <w:rStyle w:val="Fotnotereferanse"/>
        </w:rPr>
        <w:footnoteRef/>
      </w:r>
      <w:r w:rsidR="007D6B3E">
        <w:t>Skillet mellom</w:t>
      </w:r>
      <w:r w:rsidR="00F208AF">
        <w:t xml:space="preserve"> annet kommunalt organ og folkevalgt organ </w:t>
      </w:r>
      <w:r w:rsidR="007D6B3E">
        <w:t xml:space="preserve">har ingen rettslig betydning, </w:t>
      </w:r>
      <w:r w:rsidR="00F208AF">
        <w:t xml:space="preserve">siden </w:t>
      </w:r>
      <w:r>
        <w:t>b</w:t>
      </w:r>
      <w:r w:rsidRPr="00D14A85">
        <w:t xml:space="preserve">estemmelsene i kommuneloven </w:t>
      </w:r>
      <w:r>
        <w:t xml:space="preserve">som </w:t>
      </w:r>
      <w:r w:rsidRPr="00D14A85">
        <w:t xml:space="preserve">gjelder for folkevalgte organer </w:t>
      </w:r>
      <w:r>
        <w:t>også gjelder for</w:t>
      </w:r>
      <w:r w:rsidRPr="00D14A85">
        <w:t xml:space="preserve"> andre kommunale organer, </w:t>
      </w:r>
      <w:r w:rsidR="00F208AF">
        <w:t xml:space="preserve">se </w:t>
      </w:r>
      <w:r w:rsidR="005977D5">
        <w:t>§ </w:t>
      </w:r>
      <w:r w:rsidR="005977D5" w:rsidRPr="00D14A85">
        <w:t>5</w:t>
      </w:r>
      <w:r w:rsidRPr="00D14A85">
        <w:t>-2 tredje ledd.</w:t>
      </w:r>
      <w:r w:rsidR="00F208AF">
        <w:t xml:space="preserve"> Skillet mellom andre kommunale organer og folkevalgte organer kom inn i loven under komitebehandlingen, se nærmere om begrunnelsen i </w:t>
      </w:r>
      <w:r w:rsidR="005977D5">
        <w:t>Innst. 369 L (2017–2018)</w:t>
      </w:r>
      <w:r w:rsidR="009E111C">
        <w:t xml:space="preserve"> </w:t>
      </w:r>
      <w:r w:rsidR="00F208AF">
        <w:t>side 103–104.</w:t>
      </w:r>
    </w:p>
  </w:footnote>
  <w:footnote w:id="44">
    <w:p w14:paraId="4271997B" w14:textId="11A3682D" w:rsidR="00DE28C8" w:rsidRDefault="00DE28C8">
      <w:pPr>
        <w:pStyle w:val="Fotnotetekst"/>
      </w:pPr>
      <w:r>
        <w:rPr>
          <w:rStyle w:val="Fotnotereferanse"/>
        </w:rPr>
        <w:footnoteRef/>
      </w:r>
      <w:r>
        <w:t>S</w:t>
      </w:r>
      <w:r w:rsidRPr="00DE28C8">
        <w:t>e</w:t>
      </w:r>
      <w:r w:rsidR="00162A1A">
        <w:t xml:space="preserve"> nærmere om dette i forarbeidene til kommuneloven, blant annet i </w:t>
      </w:r>
      <w:r w:rsidR="005977D5">
        <w:t>NOU 2016: 4</w:t>
      </w:r>
      <w:r w:rsidR="00162A1A">
        <w:t xml:space="preserve"> kapittel 12.2.2</w:t>
      </w:r>
      <w:r w:rsidR="00742BD7">
        <w:t xml:space="preserve"> side 136</w:t>
      </w:r>
      <w:r w:rsidR="00162A1A">
        <w:t xml:space="preserve"> og </w:t>
      </w:r>
      <w:r w:rsidR="005977D5">
        <w:t xml:space="preserve">Innst. </w:t>
      </w:r>
      <w:r w:rsidR="005977D5" w:rsidRPr="00DE28C8">
        <w:t>369 L (2017</w:t>
      </w:r>
      <w:r w:rsidR="005977D5">
        <w:t>–</w:t>
      </w:r>
      <w:r w:rsidR="005977D5" w:rsidRPr="00DE28C8">
        <w:t>2018)</w:t>
      </w:r>
      <w:r w:rsidRPr="00DE28C8">
        <w:t xml:space="preserve"> side 103</w:t>
      </w:r>
      <w:r>
        <w:t>.</w:t>
      </w:r>
    </w:p>
  </w:footnote>
  <w:footnote w:id="45">
    <w:p w14:paraId="0D15BC16" w14:textId="78AC9E25" w:rsidR="00DB2782" w:rsidRDefault="00DB2782">
      <w:pPr>
        <w:pStyle w:val="Fotnotetekst"/>
      </w:pPr>
      <w:r>
        <w:rPr>
          <w:rStyle w:val="Fotnotereferanse"/>
        </w:rPr>
        <w:footnoteRef/>
      </w:r>
      <w:r w:rsidRPr="00DB2782">
        <w:t xml:space="preserve">For mer informasjon, se </w:t>
      </w:r>
      <w:hyperlink r:id="rId6" w:history="1">
        <w:r w:rsidRPr="00DB2782">
          <w:rPr>
            <w:rStyle w:val="Hyperkobling"/>
          </w:rPr>
          <w:t>tolkningsuttalelse</w:t>
        </w:r>
      </w:hyperlink>
      <w:r w:rsidRPr="00DB2782">
        <w:t xml:space="preserve"> i sak 20/1739 og </w:t>
      </w:r>
      <w:r w:rsidR="005977D5">
        <w:t xml:space="preserve">Prop. </w:t>
      </w:r>
      <w:r w:rsidR="005977D5" w:rsidRPr="00DB2782">
        <w:t>60 L (2022</w:t>
      </w:r>
      <w:r w:rsidRPr="00DB2782">
        <w:t>–2023) punkt 5.1.4</w:t>
      </w:r>
      <w:r w:rsidR="00742BD7">
        <w:t xml:space="preserve"> side 25, </w:t>
      </w:r>
      <w:r w:rsidRPr="00DB2782">
        <w:t xml:space="preserve">og merknad til </w:t>
      </w:r>
      <w:r w:rsidR="005977D5">
        <w:t>§ </w:t>
      </w:r>
      <w:r w:rsidR="005977D5" w:rsidRPr="00DB2782">
        <w:t>8</w:t>
      </w:r>
      <w:r w:rsidRPr="00DB2782">
        <w:t>-1 på side 41</w:t>
      </w:r>
      <w:r w:rsidR="009E2682">
        <w:t>.</w:t>
      </w:r>
    </w:p>
  </w:footnote>
  <w:footnote w:id="46">
    <w:p w14:paraId="67EEFACC" w14:textId="761E8270" w:rsidR="00D62B7C" w:rsidRPr="009E2682" w:rsidRDefault="00D62B7C" w:rsidP="00D62B7C">
      <w:pPr>
        <w:pStyle w:val="Fotnotetekst"/>
      </w:pPr>
      <w:r>
        <w:rPr>
          <w:rStyle w:val="Fotnotereferanse"/>
        </w:rPr>
        <w:footnoteRef/>
      </w:r>
      <w:r w:rsidR="009E2682" w:rsidRPr="009E2682">
        <w:t xml:space="preserve">Se </w:t>
      </w:r>
      <w:r w:rsidR="005977D5">
        <w:t xml:space="preserve">Prop. </w:t>
      </w:r>
      <w:r w:rsidR="005977D5" w:rsidRPr="009E2682">
        <w:t>46 L (2017</w:t>
      </w:r>
      <w:r w:rsidR="00742BD7" w:rsidRPr="009E2682">
        <w:t>–2018)</w:t>
      </w:r>
      <w:r w:rsidR="00742BD7">
        <w:t xml:space="preserve"> </w:t>
      </w:r>
      <w:r w:rsidR="009E2682" w:rsidRPr="009E2682">
        <w:t>m</w:t>
      </w:r>
      <w:r w:rsidRPr="009E2682">
        <w:t xml:space="preserve">erknad til </w:t>
      </w:r>
      <w:r w:rsidR="005977D5">
        <w:t>§ </w:t>
      </w:r>
      <w:r w:rsidR="005977D5" w:rsidRPr="009E2682">
        <w:t>2</w:t>
      </w:r>
      <w:r w:rsidRPr="009E2682">
        <w:t xml:space="preserve">6-1 </w:t>
      </w:r>
      <w:r w:rsidR="00B91465">
        <w:t>side 413–414</w:t>
      </w:r>
      <w:r w:rsidR="009E2682" w:rsidRPr="009E2682">
        <w:t>.</w:t>
      </w:r>
    </w:p>
  </w:footnote>
  <w:footnote w:id="47">
    <w:p w14:paraId="6F7FDCF1" w14:textId="10F4EFB9" w:rsidR="008D7C51" w:rsidRPr="006C1AD1" w:rsidRDefault="008D7C51" w:rsidP="008D7C51">
      <w:pPr>
        <w:pStyle w:val="Fotnotetekst"/>
      </w:pPr>
      <w:r>
        <w:rPr>
          <w:rStyle w:val="Fotnotereferanse"/>
        </w:rPr>
        <w:footnoteRef/>
      </w:r>
      <w:r w:rsidRPr="006C1AD1">
        <w:t xml:space="preserve">Jf. </w:t>
      </w:r>
      <w:r w:rsidR="005977D5">
        <w:t xml:space="preserve">Prop. </w:t>
      </w:r>
      <w:r w:rsidR="005977D5" w:rsidRPr="006C1AD1">
        <w:t>46 L (2017</w:t>
      </w:r>
      <w:r w:rsidRPr="006C1AD1">
        <w:t xml:space="preserve">–2018) </w:t>
      </w:r>
      <w:r w:rsidR="00B91465" w:rsidRPr="006C1AD1">
        <w:t xml:space="preserve">punkt 26.1.2.1 </w:t>
      </w:r>
      <w:r w:rsidRPr="006C1AD1">
        <w:t>s</w:t>
      </w:r>
      <w:r w:rsidR="008353D4" w:rsidRPr="006C1AD1">
        <w:t>ide</w:t>
      </w:r>
      <w:r w:rsidRPr="006C1AD1">
        <w:t xml:space="preserve"> 315</w:t>
      </w:r>
      <w:r w:rsidR="008353D4" w:rsidRPr="006C1AD1">
        <w:t>.</w:t>
      </w:r>
    </w:p>
  </w:footnote>
  <w:footnote w:id="48">
    <w:p w14:paraId="6F30343A" w14:textId="30585197" w:rsidR="00196FEA" w:rsidRDefault="00196FEA" w:rsidP="00196FEA">
      <w:pPr>
        <w:pStyle w:val="Fotnotetekst"/>
      </w:pPr>
      <w:r>
        <w:rPr>
          <w:rStyle w:val="Fotnotereferanse"/>
        </w:rPr>
        <w:footnoteRef/>
      </w:r>
      <w:r w:rsidRPr="008D2FBE">
        <w:t>Interkommunal</w:t>
      </w:r>
      <w:r>
        <w:t>e</w:t>
      </w:r>
      <w:r w:rsidRPr="008D2FBE">
        <w:t xml:space="preserve"> politisk råd kan</w:t>
      </w:r>
      <w:r>
        <w:t xml:space="preserve"> ikke ha slike kommunedirektørutvalg</w:t>
      </w:r>
      <w:r w:rsidR="000F1705">
        <w:t xml:space="preserve">, siden kommunedirektører er utelukket fra valg, jf. kommuneloven </w:t>
      </w:r>
      <w:r w:rsidR="005977D5">
        <w:t>§ 7</w:t>
      </w:r>
      <w:r w:rsidR="000F1705">
        <w:t xml:space="preserve">-3 bokstav b. </w:t>
      </w:r>
    </w:p>
  </w:footnote>
  <w:footnote w:id="49">
    <w:p w14:paraId="41975120" w14:textId="22FF6D85" w:rsidR="00043071" w:rsidRDefault="00043071" w:rsidP="00043071">
      <w:pPr>
        <w:pStyle w:val="Fotnotetekst"/>
      </w:pPr>
      <w:r>
        <w:rPr>
          <w:rStyle w:val="Fotnotereferanse"/>
        </w:rPr>
        <w:footnoteRef/>
      </w:r>
      <w:r>
        <w:t xml:space="preserve">Se </w:t>
      </w:r>
      <w:r w:rsidR="005977D5">
        <w:t xml:space="preserve">Prop. </w:t>
      </w:r>
      <w:r w:rsidR="005977D5" w:rsidRPr="00860CFC">
        <w:t>46 L (2017</w:t>
      </w:r>
      <w:r w:rsidRPr="00860CFC">
        <w:t>–2018)</w:t>
      </w:r>
      <w:r w:rsidR="008078B6">
        <w:t xml:space="preserve"> punkt 13.1.4</w:t>
      </w:r>
      <w:r w:rsidRPr="00860CFC">
        <w:t xml:space="preserve"> side 103</w:t>
      </w:r>
      <w:r w:rsidR="009E2682">
        <w:t>.</w:t>
      </w:r>
    </w:p>
  </w:footnote>
  <w:footnote w:id="50">
    <w:p w14:paraId="6510055A" w14:textId="191A061A" w:rsidR="00043071" w:rsidRDefault="00043071" w:rsidP="00043071">
      <w:pPr>
        <w:pStyle w:val="Fotnotetekst"/>
      </w:pPr>
      <w:r>
        <w:rPr>
          <w:rStyle w:val="Fotnotereferanse"/>
        </w:rPr>
        <w:footnoteRef/>
      </w:r>
      <w:r w:rsidRPr="00860CFC">
        <w:t xml:space="preserve">Denne valgbarhetsregelen kom inn i loven etter komiteens behandling av lovforslaget, se </w:t>
      </w:r>
      <w:r w:rsidR="005977D5">
        <w:t xml:space="preserve">Innst. </w:t>
      </w:r>
      <w:r w:rsidR="005977D5" w:rsidRPr="00860CFC">
        <w:t>369 L (2017</w:t>
      </w:r>
      <w:r w:rsidR="005977D5">
        <w:t>–</w:t>
      </w:r>
      <w:r w:rsidR="005977D5" w:rsidRPr="00860CFC">
        <w:t>2018)</w:t>
      </w:r>
      <w:r w:rsidRPr="00860CFC">
        <w:t xml:space="preserve"> side 112</w:t>
      </w:r>
      <w:r w:rsidR="009E2682">
        <w:t>.</w:t>
      </w:r>
    </w:p>
  </w:footnote>
  <w:footnote w:id="51">
    <w:p w14:paraId="32AA2789" w14:textId="1206959F" w:rsidR="00043071" w:rsidRDefault="00043071" w:rsidP="00043071">
      <w:pPr>
        <w:pStyle w:val="Fotnotetekst"/>
      </w:pPr>
      <w:r>
        <w:rPr>
          <w:rStyle w:val="Fotnotereferanse"/>
        </w:rPr>
        <w:footnoteRef/>
      </w:r>
      <w:r>
        <w:t>S</w:t>
      </w:r>
      <w:r w:rsidRPr="007841C3">
        <w:t xml:space="preserve">e </w:t>
      </w:r>
      <w:r w:rsidR="005977D5">
        <w:t>NOU</w:t>
      </w:r>
      <w:r w:rsidR="005977D5" w:rsidRPr="007841C3">
        <w:t xml:space="preserve"> 2016:</w:t>
      </w:r>
      <w:r w:rsidR="005977D5">
        <w:t xml:space="preserve"> </w:t>
      </w:r>
      <w:r w:rsidR="005977D5" w:rsidRPr="007841C3">
        <w:t>4</w:t>
      </w:r>
      <w:r w:rsidR="00D92115">
        <w:t xml:space="preserve"> punkt</w:t>
      </w:r>
      <w:r w:rsidRPr="007841C3">
        <w:t xml:space="preserve"> 12.2.2 side 137–138</w:t>
      </w:r>
      <w:r w:rsidR="00E24688">
        <w:t>.</w:t>
      </w:r>
    </w:p>
  </w:footnote>
  <w:footnote w:id="52">
    <w:p w14:paraId="7FD32A3F" w14:textId="2EF651C1" w:rsidR="00233E87" w:rsidRDefault="00233E87">
      <w:pPr>
        <w:pStyle w:val="Fotnotetekst"/>
      </w:pPr>
      <w:r>
        <w:rPr>
          <w:rStyle w:val="Fotnotereferanse"/>
        </w:rPr>
        <w:footnoteRef/>
      </w:r>
      <w:r>
        <w:t>Dette er i samsvar med alminnelige obligasjonsrettslige prinsipper.</w:t>
      </w:r>
    </w:p>
  </w:footnote>
  <w:footnote w:id="53">
    <w:p w14:paraId="678194DD" w14:textId="1F342BF8" w:rsidR="00AF3718" w:rsidRDefault="00AF3718">
      <w:pPr>
        <w:pStyle w:val="Fotnotetekst"/>
      </w:pPr>
      <w:r>
        <w:rPr>
          <w:rStyle w:val="Fotnotereferanse"/>
        </w:rPr>
        <w:footnoteRef/>
      </w:r>
      <w:r>
        <w:t>S</w:t>
      </w:r>
      <w:r w:rsidRPr="00AF3718">
        <w:t xml:space="preserve">e </w:t>
      </w:r>
      <w:r w:rsidR="005977D5">
        <w:t xml:space="preserve">Prop. </w:t>
      </w:r>
      <w:r w:rsidR="005977D5" w:rsidRPr="00AF3718">
        <w:t>46 L (2017</w:t>
      </w:r>
      <w:r w:rsidR="00753A21" w:rsidRPr="00AF3718">
        <w:t>–2018)</w:t>
      </w:r>
      <w:r w:rsidR="00753A21">
        <w:t xml:space="preserve"> </w:t>
      </w:r>
      <w:r w:rsidRPr="00AF3718">
        <w:t xml:space="preserve">merknad til </w:t>
      </w:r>
      <w:r w:rsidR="005977D5">
        <w:t>§ </w:t>
      </w:r>
      <w:r w:rsidR="005977D5" w:rsidRPr="00AF3718">
        <w:t>1</w:t>
      </w:r>
      <w:r w:rsidRPr="00AF3718">
        <w:t>9-2 side 401</w:t>
      </w:r>
      <w:r w:rsidR="003274DD">
        <w:t>.</w:t>
      </w:r>
    </w:p>
  </w:footnote>
  <w:footnote w:id="54">
    <w:p w14:paraId="7D24D3D1" w14:textId="39003590" w:rsidR="00330823" w:rsidRDefault="00330823">
      <w:pPr>
        <w:pStyle w:val="Fotnotetekst"/>
      </w:pPr>
      <w:r>
        <w:rPr>
          <w:rStyle w:val="Fotnotereferanse"/>
        </w:rPr>
        <w:footnoteRef/>
      </w:r>
      <w:r w:rsidRPr="00330823">
        <w:t xml:space="preserve">Se mer i </w:t>
      </w:r>
      <w:r w:rsidR="005977D5">
        <w:t>NOU</w:t>
      </w:r>
      <w:r w:rsidR="005977D5" w:rsidRPr="00330823">
        <w:t xml:space="preserve"> 2016:</w:t>
      </w:r>
      <w:r w:rsidR="005977D5">
        <w:t xml:space="preserve"> </w:t>
      </w:r>
      <w:r w:rsidR="005977D5" w:rsidRPr="00330823">
        <w:t>4</w:t>
      </w:r>
      <w:r w:rsidR="009E111C">
        <w:t xml:space="preserve"> </w:t>
      </w:r>
      <w:r w:rsidRPr="00330823">
        <w:t xml:space="preserve">punkt 19.5.7 </w:t>
      </w:r>
      <w:r w:rsidR="004B427F">
        <w:t>side 229</w:t>
      </w:r>
      <w:r w:rsidRPr="00330823">
        <w:t xml:space="preserve"> og </w:t>
      </w:r>
      <w:r w:rsidR="005977D5">
        <w:t xml:space="preserve">Prop. </w:t>
      </w:r>
      <w:r w:rsidR="005977D5" w:rsidRPr="00330823">
        <w:t>46 L (2017</w:t>
      </w:r>
      <w:r>
        <w:t>–</w:t>
      </w:r>
      <w:r w:rsidRPr="00330823">
        <w:t>2018) punkt 20.3.7.4</w:t>
      </w:r>
      <w:r w:rsidR="00F27841">
        <w:t xml:space="preserve"> side 200</w:t>
      </w:r>
      <w:r w:rsidRPr="00330823">
        <w:t>.</w:t>
      </w:r>
    </w:p>
  </w:footnote>
  <w:footnote w:id="55">
    <w:p w14:paraId="314F3E7A" w14:textId="6FF287D4" w:rsidR="00330823" w:rsidRPr="00F27841" w:rsidRDefault="00330823">
      <w:pPr>
        <w:pStyle w:val="Fotnotetekst"/>
        <w:rPr>
          <w:lang w:val="nn-NO"/>
        </w:rPr>
      </w:pPr>
      <w:r>
        <w:rPr>
          <w:rStyle w:val="Fotnotereferanse"/>
        </w:rPr>
        <w:footnoteRef/>
      </w:r>
      <w:r w:rsidRPr="00F27841">
        <w:rPr>
          <w:lang w:val="nn-NO"/>
        </w:rPr>
        <w:t xml:space="preserve">Jf. </w:t>
      </w:r>
      <w:r w:rsidR="005977D5">
        <w:rPr>
          <w:lang w:val="nn-NO"/>
        </w:rPr>
        <w:t xml:space="preserve">Prop. </w:t>
      </w:r>
      <w:r w:rsidR="005977D5" w:rsidRPr="00F27841">
        <w:rPr>
          <w:lang w:val="nn-NO"/>
        </w:rPr>
        <w:t>46 L (2017</w:t>
      </w:r>
      <w:r w:rsidRPr="00F27841">
        <w:rPr>
          <w:lang w:val="nn-NO"/>
        </w:rPr>
        <w:t>–2018</w:t>
      </w:r>
      <w:r w:rsidR="004B427F">
        <w:rPr>
          <w:lang w:val="nn-NO"/>
        </w:rPr>
        <w:t xml:space="preserve">) </w:t>
      </w:r>
      <w:r w:rsidR="00F27841" w:rsidRPr="00F27841">
        <w:rPr>
          <w:lang w:val="nn-NO"/>
        </w:rPr>
        <w:t xml:space="preserve">merknad til </w:t>
      </w:r>
      <w:r w:rsidR="005977D5">
        <w:rPr>
          <w:lang w:val="nn-NO"/>
        </w:rPr>
        <w:t>§ </w:t>
      </w:r>
      <w:r w:rsidR="005977D5" w:rsidRPr="00F27841">
        <w:rPr>
          <w:lang w:val="nn-NO"/>
        </w:rPr>
        <w:t>1</w:t>
      </w:r>
      <w:r w:rsidR="00F27841" w:rsidRPr="00F27841">
        <w:rPr>
          <w:lang w:val="nn-NO"/>
        </w:rPr>
        <w:t xml:space="preserve">4-8 </w:t>
      </w:r>
      <w:r w:rsidRPr="00F27841">
        <w:rPr>
          <w:lang w:val="nn-NO"/>
        </w:rPr>
        <w:t>side 387</w:t>
      </w:r>
      <w:r w:rsidR="00A66882" w:rsidRPr="00F27841">
        <w:rPr>
          <w:lang w:val="nn-NO"/>
        </w:rPr>
        <w:t>.</w:t>
      </w:r>
    </w:p>
  </w:footnote>
  <w:footnote w:id="56">
    <w:p w14:paraId="6DE7A75D" w14:textId="1625E99F" w:rsidR="006B6206" w:rsidRDefault="006B6206">
      <w:pPr>
        <w:pStyle w:val="Fotnotetekst"/>
      </w:pPr>
      <w:r>
        <w:rPr>
          <w:rStyle w:val="Fotnotereferanse"/>
        </w:rPr>
        <w:footnoteRef/>
      </w:r>
      <w:r w:rsidRPr="006B6206">
        <w:t xml:space="preserve">Se </w:t>
      </w:r>
      <w:r w:rsidR="005977D5">
        <w:t xml:space="preserve">Prop. </w:t>
      </w:r>
      <w:r w:rsidR="005977D5" w:rsidRPr="006B6206">
        <w:t>46 L (2017</w:t>
      </w:r>
      <w:r w:rsidRPr="006B6206">
        <w:t>–2018) punkt 20.3.7.4 side 201</w:t>
      </w:r>
      <w:r w:rsidR="00A66882">
        <w:t>.</w:t>
      </w:r>
    </w:p>
  </w:footnote>
  <w:footnote w:id="57">
    <w:p w14:paraId="20FD6B94" w14:textId="473E547B" w:rsidR="009F3841" w:rsidRPr="002F42DE" w:rsidRDefault="009F3841">
      <w:pPr>
        <w:pStyle w:val="Fotnotetekst"/>
        <w:rPr>
          <w:lang w:val="nn-NO"/>
        </w:rPr>
      </w:pPr>
      <w:r>
        <w:rPr>
          <w:rStyle w:val="Fotnotereferanse"/>
        </w:rPr>
        <w:footnoteRef/>
      </w:r>
      <w:r w:rsidRPr="002F42DE">
        <w:rPr>
          <w:lang w:val="nn-NO"/>
        </w:rPr>
        <w:t xml:space="preserve">Jf. </w:t>
      </w:r>
      <w:r w:rsidR="005977D5">
        <w:rPr>
          <w:lang w:val="nn-NO"/>
        </w:rPr>
        <w:t xml:space="preserve">Prop. </w:t>
      </w:r>
      <w:r w:rsidR="005977D5" w:rsidRPr="002F42DE">
        <w:rPr>
          <w:lang w:val="nn-NO"/>
        </w:rPr>
        <w:t>46 L (2017</w:t>
      </w:r>
      <w:r w:rsidRPr="002F42DE">
        <w:rPr>
          <w:lang w:val="nn-NO"/>
        </w:rPr>
        <w:t xml:space="preserve">–2018) </w:t>
      </w:r>
      <w:r w:rsidR="00964D79">
        <w:rPr>
          <w:lang w:val="nn-NO"/>
        </w:rPr>
        <w:t>punkt</w:t>
      </w:r>
      <w:r w:rsidRPr="002F42DE">
        <w:rPr>
          <w:lang w:val="nn-NO"/>
        </w:rPr>
        <w:t xml:space="preserve"> 20.3.7.4</w:t>
      </w:r>
      <w:r w:rsidR="000F49AC">
        <w:rPr>
          <w:lang w:val="nn-NO"/>
        </w:rPr>
        <w:t xml:space="preserve"> side 200</w:t>
      </w:r>
      <w:r w:rsidR="00A66882">
        <w:rPr>
          <w:lang w:val="nn-N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8650" w14:textId="77777777" w:rsidR="00D94AF4" w:rsidRDefault="00D94AF4">
    <w:pPr>
      <w:tabs>
        <w:tab w:val="center" w:pos="4535"/>
        <w:tab w:val="right" w:pos="9071"/>
      </w:tabs>
      <w:autoSpaceDE w:val="0"/>
      <w:autoSpaceDN w:val="0"/>
      <w:adjustRightInd w:val="0"/>
      <w:spacing w:after="893" w:line="240" w:lineRule="exact"/>
      <w:rPr>
        <w:noProof/>
        <w:szCs w:val="24"/>
      </w:rPr>
    </w:pPr>
    <w:r>
      <w:rPr>
        <w:noProof/>
        <w:szCs w:val="24"/>
      </w:rPr>
      <w:tab/>
    </w:r>
    <w:r>
      <w:rPr>
        <w:noProof/>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911E" w14:textId="08406541" w:rsidR="00D94AF4" w:rsidRDefault="00D94AF4">
    <w:pPr>
      <w:tabs>
        <w:tab w:val="center" w:pos="4535"/>
        <w:tab w:val="right" w:pos="9071"/>
      </w:tabs>
      <w:autoSpaceDE w:val="0"/>
      <w:autoSpaceDN w:val="0"/>
      <w:adjustRightInd w:val="0"/>
      <w:spacing w:after="893" w:line="240" w:lineRule="exac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0BB2284"/>
    <w:multiLevelType w:val="hybridMultilevel"/>
    <w:tmpl w:val="77A45B00"/>
    <w:lvl w:ilvl="0" w:tplc="C5889026">
      <w:numFmt w:val="bullet"/>
      <w:lvlText w:val="-"/>
      <w:lvlJc w:val="left"/>
      <w:pPr>
        <w:ind w:left="720" w:hanging="360"/>
      </w:pPr>
      <w:rPr>
        <w:rFonts w:ascii="Open Sans" w:eastAsia="Times New Roman"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29243D1"/>
    <w:multiLevelType w:val="hybridMultilevel"/>
    <w:tmpl w:val="1B642436"/>
    <w:lvl w:ilvl="0" w:tplc="AA76DE04">
      <w:numFmt w:val="bullet"/>
      <w:lvlText w:val="-"/>
      <w:lvlJc w:val="left"/>
      <w:pPr>
        <w:ind w:left="720" w:hanging="360"/>
      </w:pPr>
      <w:rPr>
        <w:rFonts w:ascii="Open Sans" w:eastAsia="Times New Roman" w:hAnsi="Open Sans" w:cs="Open San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4375152"/>
    <w:multiLevelType w:val="hybridMultilevel"/>
    <w:tmpl w:val="05EA35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4D45EBD"/>
    <w:multiLevelType w:val="hybridMultilevel"/>
    <w:tmpl w:val="D2AA6398"/>
    <w:lvl w:ilvl="0" w:tplc="C5889026">
      <w:numFmt w:val="bullet"/>
      <w:lvlText w:val="-"/>
      <w:lvlJc w:val="left"/>
      <w:pPr>
        <w:ind w:left="1800" w:hanging="360"/>
      </w:pPr>
      <w:rPr>
        <w:rFonts w:ascii="Open Sans" w:eastAsia="Times New Roman" w:hAnsi="Open Sans" w:cs="Open San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8" w15:restartNumberingAfterBreak="0">
    <w:nsid w:val="05C6383E"/>
    <w:multiLevelType w:val="hybridMultilevel"/>
    <w:tmpl w:val="6540D7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10"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0B4E65F8"/>
    <w:multiLevelType w:val="hybridMultilevel"/>
    <w:tmpl w:val="4F0AAC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5"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6" w15:restartNumberingAfterBreak="0">
    <w:nsid w:val="111F7790"/>
    <w:multiLevelType w:val="hybridMultilevel"/>
    <w:tmpl w:val="32A06C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9" w15:restartNumberingAfterBreak="0">
    <w:nsid w:val="1290606A"/>
    <w:multiLevelType w:val="hybridMultilevel"/>
    <w:tmpl w:val="BC42A3DC"/>
    <w:lvl w:ilvl="0" w:tplc="BBE4BFDA">
      <w:start w:val="2"/>
      <w:numFmt w:val="bullet"/>
      <w:lvlText w:val="-"/>
      <w:lvlJc w:val="left"/>
      <w:pPr>
        <w:ind w:left="720" w:hanging="360"/>
      </w:pPr>
      <w:rPr>
        <w:rFonts w:ascii="Open Sans" w:eastAsia="Times New Roman" w:hAnsi="Open Sans" w:cs="Open San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1308589F"/>
    <w:multiLevelType w:val="hybridMultilevel"/>
    <w:tmpl w:val="3E86F6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158B32DC"/>
    <w:multiLevelType w:val="hybridMultilevel"/>
    <w:tmpl w:val="B7282040"/>
    <w:lvl w:ilvl="0" w:tplc="FFFFFFFF">
      <w:numFmt w:val="bullet"/>
      <w:lvlText w:val="-"/>
      <w:lvlJc w:val="left"/>
      <w:pPr>
        <w:ind w:left="720" w:hanging="360"/>
      </w:pPr>
      <w:rPr>
        <w:rFonts w:ascii="Open Sans" w:eastAsia="Times New Roman"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172509CE"/>
    <w:multiLevelType w:val="multilevel"/>
    <w:tmpl w:val="AD4A5F96"/>
    <w:lvl w:ilvl="0">
      <w:start w:val="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7E430EA"/>
    <w:multiLevelType w:val="hybridMultilevel"/>
    <w:tmpl w:val="6D560E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25" w15:restartNumberingAfterBreak="0">
    <w:nsid w:val="1A6D7CD1"/>
    <w:multiLevelType w:val="hybridMultilevel"/>
    <w:tmpl w:val="705AC894"/>
    <w:lvl w:ilvl="0" w:tplc="AA76DE04">
      <w:numFmt w:val="bullet"/>
      <w:lvlText w:val="-"/>
      <w:lvlJc w:val="left"/>
      <w:pPr>
        <w:ind w:left="360" w:hanging="360"/>
      </w:pPr>
      <w:rPr>
        <w:rFonts w:ascii="Open Sans" w:eastAsia="Times New Roman" w:hAnsi="Open Sans" w:cs="Open San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7"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20C01FB5"/>
    <w:multiLevelType w:val="hybridMultilevel"/>
    <w:tmpl w:val="CB843EFA"/>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2EC7173"/>
    <w:multiLevelType w:val="hybridMultilevel"/>
    <w:tmpl w:val="FD266194"/>
    <w:lvl w:ilvl="0" w:tplc="0414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1" w15:restartNumberingAfterBreak="0">
    <w:nsid w:val="25863B56"/>
    <w:multiLevelType w:val="hybridMultilevel"/>
    <w:tmpl w:val="007025B4"/>
    <w:lvl w:ilvl="0" w:tplc="BBE4BFDA">
      <w:start w:val="2"/>
      <w:numFmt w:val="bullet"/>
      <w:lvlText w:val="-"/>
      <w:lvlJc w:val="left"/>
      <w:pPr>
        <w:ind w:left="720" w:hanging="360"/>
      </w:pPr>
      <w:rPr>
        <w:rFonts w:ascii="Open Sans" w:eastAsia="Times New Roman"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263C0F68"/>
    <w:multiLevelType w:val="hybridMultilevel"/>
    <w:tmpl w:val="7460FE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28E06014"/>
    <w:multiLevelType w:val="hybridMultilevel"/>
    <w:tmpl w:val="42C60AA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4"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35"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2B4B08EC"/>
    <w:multiLevelType w:val="hybridMultilevel"/>
    <w:tmpl w:val="2C901C36"/>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DD744A8"/>
    <w:multiLevelType w:val="hybridMultilevel"/>
    <w:tmpl w:val="6DF487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2EDF68C7"/>
    <w:multiLevelType w:val="hybridMultilevel"/>
    <w:tmpl w:val="410835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2F4524CE"/>
    <w:multiLevelType w:val="hybridMultilevel"/>
    <w:tmpl w:val="4224B9AC"/>
    <w:lvl w:ilvl="0" w:tplc="826E5900">
      <w:start w:val="1"/>
      <w:numFmt w:val="bullet"/>
      <w:lvlText w:val=""/>
      <w:lvlJc w:val="left"/>
      <w:pPr>
        <w:ind w:left="1440" w:hanging="360"/>
      </w:pPr>
      <w:rPr>
        <w:rFonts w:ascii="Symbol" w:hAnsi="Symbol"/>
      </w:rPr>
    </w:lvl>
    <w:lvl w:ilvl="1" w:tplc="D3086D4A">
      <w:start w:val="1"/>
      <w:numFmt w:val="bullet"/>
      <w:lvlText w:val=""/>
      <w:lvlJc w:val="left"/>
      <w:pPr>
        <w:ind w:left="1440" w:hanging="360"/>
      </w:pPr>
      <w:rPr>
        <w:rFonts w:ascii="Symbol" w:hAnsi="Symbol"/>
      </w:rPr>
    </w:lvl>
    <w:lvl w:ilvl="2" w:tplc="516C23CC">
      <w:start w:val="1"/>
      <w:numFmt w:val="bullet"/>
      <w:lvlText w:val=""/>
      <w:lvlJc w:val="left"/>
      <w:pPr>
        <w:ind w:left="1440" w:hanging="360"/>
      </w:pPr>
      <w:rPr>
        <w:rFonts w:ascii="Symbol" w:hAnsi="Symbol"/>
      </w:rPr>
    </w:lvl>
    <w:lvl w:ilvl="3" w:tplc="BA1A13F4">
      <w:start w:val="1"/>
      <w:numFmt w:val="bullet"/>
      <w:lvlText w:val=""/>
      <w:lvlJc w:val="left"/>
      <w:pPr>
        <w:ind w:left="1440" w:hanging="360"/>
      </w:pPr>
      <w:rPr>
        <w:rFonts w:ascii="Symbol" w:hAnsi="Symbol"/>
      </w:rPr>
    </w:lvl>
    <w:lvl w:ilvl="4" w:tplc="CB005D48">
      <w:start w:val="1"/>
      <w:numFmt w:val="bullet"/>
      <w:lvlText w:val=""/>
      <w:lvlJc w:val="left"/>
      <w:pPr>
        <w:ind w:left="1440" w:hanging="360"/>
      </w:pPr>
      <w:rPr>
        <w:rFonts w:ascii="Symbol" w:hAnsi="Symbol"/>
      </w:rPr>
    </w:lvl>
    <w:lvl w:ilvl="5" w:tplc="0600920A">
      <w:start w:val="1"/>
      <w:numFmt w:val="bullet"/>
      <w:lvlText w:val=""/>
      <w:lvlJc w:val="left"/>
      <w:pPr>
        <w:ind w:left="1440" w:hanging="360"/>
      </w:pPr>
      <w:rPr>
        <w:rFonts w:ascii="Symbol" w:hAnsi="Symbol"/>
      </w:rPr>
    </w:lvl>
    <w:lvl w:ilvl="6" w:tplc="136C5624">
      <w:start w:val="1"/>
      <w:numFmt w:val="bullet"/>
      <w:lvlText w:val=""/>
      <w:lvlJc w:val="left"/>
      <w:pPr>
        <w:ind w:left="1440" w:hanging="360"/>
      </w:pPr>
      <w:rPr>
        <w:rFonts w:ascii="Symbol" w:hAnsi="Symbol"/>
      </w:rPr>
    </w:lvl>
    <w:lvl w:ilvl="7" w:tplc="FF2CD1AA">
      <w:start w:val="1"/>
      <w:numFmt w:val="bullet"/>
      <w:lvlText w:val=""/>
      <w:lvlJc w:val="left"/>
      <w:pPr>
        <w:ind w:left="1440" w:hanging="360"/>
      </w:pPr>
      <w:rPr>
        <w:rFonts w:ascii="Symbol" w:hAnsi="Symbol"/>
      </w:rPr>
    </w:lvl>
    <w:lvl w:ilvl="8" w:tplc="1D5CA2D6">
      <w:start w:val="1"/>
      <w:numFmt w:val="bullet"/>
      <w:lvlText w:val=""/>
      <w:lvlJc w:val="left"/>
      <w:pPr>
        <w:ind w:left="1440" w:hanging="360"/>
      </w:pPr>
      <w:rPr>
        <w:rFonts w:ascii="Symbol" w:hAnsi="Symbol"/>
      </w:rPr>
    </w:lvl>
  </w:abstractNum>
  <w:abstractNum w:abstractNumId="40"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30450F1F"/>
    <w:multiLevelType w:val="hybridMultilevel"/>
    <w:tmpl w:val="DB806EA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307D6BDC"/>
    <w:multiLevelType w:val="hybridMultilevel"/>
    <w:tmpl w:val="5B309366"/>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3" w15:restartNumberingAfterBreak="0">
    <w:nsid w:val="32E37EB3"/>
    <w:multiLevelType w:val="hybridMultilevel"/>
    <w:tmpl w:val="16CCECBE"/>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45"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35C91E50"/>
    <w:multiLevelType w:val="multilevel"/>
    <w:tmpl w:val="96E67026"/>
    <w:numStyleLink w:val="RomListeStil"/>
  </w:abstractNum>
  <w:abstractNum w:abstractNumId="47" w15:restartNumberingAfterBreak="0">
    <w:nsid w:val="35DC6FE3"/>
    <w:multiLevelType w:val="hybridMultilevel"/>
    <w:tmpl w:val="8E524D0A"/>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9385091"/>
    <w:multiLevelType w:val="hybridMultilevel"/>
    <w:tmpl w:val="2AEAA2F8"/>
    <w:lvl w:ilvl="0" w:tplc="AA76DE04">
      <w:numFmt w:val="bullet"/>
      <w:lvlText w:val="-"/>
      <w:lvlJc w:val="left"/>
      <w:pPr>
        <w:ind w:left="720" w:hanging="360"/>
      </w:pPr>
      <w:rPr>
        <w:rFonts w:ascii="Open Sans" w:eastAsia="Times New Roman" w:hAnsi="Open Sans" w:cs="Open San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50"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51" w15:restartNumberingAfterBreak="0">
    <w:nsid w:val="3E1868D0"/>
    <w:multiLevelType w:val="hybridMultilevel"/>
    <w:tmpl w:val="9B66105C"/>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52" w15:restartNumberingAfterBreak="0">
    <w:nsid w:val="3F030678"/>
    <w:multiLevelType w:val="hybridMultilevel"/>
    <w:tmpl w:val="8D9069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40C33F70"/>
    <w:multiLevelType w:val="hybridMultilevel"/>
    <w:tmpl w:val="ACFE0090"/>
    <w:lvl w:ilvl="0" w:tplc="E36C4432">
      <w:numFmt w:val="bullet"/>
      <w:lvlText w:val="-"/>
      <w:lvlJc w:val="left"/>
      <w:pPr>
        <w:ind w:left="720" w:hanging="360"/>
      </w:pPr>
      <w:rPr>
        <w:rFonts w:ascii="Open Sans" w:eastAsia="Times New Roman"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5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5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58" w15:restartNumberingAfterBreak="0">
    <w:nsid w:val="49587C74"/>
    <w:multiLevelType w:val="hybridMultilevel"/>
    <w:tmpl w:val="80D029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9" w15:restartNumberingAfterBreak="0">
    <w:nsid w:val="4AB6722B"/>
    <w:multiLevelType w:val="hybridMultilevel"/>
    <w:tmpl w:val="5E7C18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61"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62" w15:restartNumberingAfterBreak="0">
    <w:nsid w:val="55F444A7"/>
    <w:multiLevelType w:val="hybridMultilevel"/>
    <w:tmpl w:val="FBFC7A80"/>
    <w:lvl w:ilvl="0" w:tplc="AA76DE04">
      <w:numFmt w:val="bullet"/>
      <w:lvlText w:val="-"/>
      <w:lvlJc w:val="left"/>
      <w:pPr>
        <w:ind w:left="720" w:hanging="360"/>
      </w:pPr>
      <w:rPr>
        <w:rFonts w:ascii="Open Sans" w:eastAsia="Times New Roman" w:hAnsi="Open Sans" w:cs="Open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64"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5"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66"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67" w15:restartNumberingAfterBreak="0">
    <w:nsid w:val="62A6542F"/>
    <w:multiLevelType w:val="multilevel"/>
    <w:tmpl w:val="96E67026"/>
    <w:numStyleLink w:val="RomListeStil"/>
  </w:abstractNum>
  <w:abstractNum w:abstractNumId="68"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69"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70" w15:restartNumberingAfterBreak="0">
    <w:nsid w:val="679C2154"/>
    <w:multiLevelType w:val="hybridMultilevel"/>
    <w:tmpl w:val="C0E473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1"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72" w15:restartNumberingAfterBreak="0">
    <w:nsid w:val="6EE94137"/>
    <w:multiLevelType w:val="hybridMultilevel"/>
    <w:tmpl w:val="BD2E0194"/>
    <w:lvl w:ilvl="0" w:tplc="A5F887A2">
      <w:start w:val="3"/>
      <w:numFmt w:val="decimal"/>
      <w:lvlText w:val="%1."/>
      <w:lvlJc w:val="left"/>
      <w:pPr>
        <w:ind w:left="936" w:hanging="360"/>
      </w:pPr>
      <w:rPr>
        <w:rFonts w:hint="default"/>
      </w:rPr>
    </w:lvl>
    <w:lvl w:ilvl="1" w:tplc="04140019">
      <w:start w:val="1"/>
      <w:numFmt w:val="lowerLetter"/>
      <w:lvlText w:val="%2."/>
      <w:lvlJc w:val="left"/>
      <w:pPr>
        <w:ind w:left="1656" w:hanging="360"/>
      </w:pPr>
    </w:lvl>
    <w:lvl w:ilvl="2" w:tplc="0414001B">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73"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74" w15:restartNumberingAfterBreak="0">
    <w:nsid w:val="750930F9"/>
    <w:multiLevelType w:val="hybridMultilevel"/>
    <w:tmpl w:val="D466D1F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5" w15:restartNumberingAfterBreak="0">
    <w:nsid w:val="765A3290"/>
    <w:multiLevelType w:val="hybridMultilevel"/>
    <w:tmpl w:val="11F07CD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6"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96008251">
    <w:abstractNumId w:val="76"/>
  </w:num>
  <w:num w:numId="2" w16cid:durableId="1199005703">
    <w:abstractNumId w:val="65"/>
  </w:num>
  <w:num w:numId="3" w16cid:durableId="487482460">
    <w:abstractNumId w:val="73"/>
  </w:num>
  <w:num w:numId="4" w16cid:durableId="1604723730">
    <w:abstractNumId w:val="24"/>
  </w:num>
  <w:num w:numId="5" w16cid:durableId="1439450059">
    <w:abstractNumId w:val="34"/>
  </w:num>
  <w:num w:numId="6" w16cid:durableId="462115497">
    <w:abstractNumId w:val="7"/>
  </w:num>
  <w:num w:numId="7" w16cid:durableId="2100560726">
    <w:abstractNumId w:val="55"/>
  </w:num>
  <w:num w:numId="8" w16cid:durableId="1722509998">
    <w:abstractNumId w:val="3"/>
  </w:num>
  <w:num w:numId="9" w16cid:durableId="1372653671">
    <w:abstractNumId w:val="15"/>
  </w:num>
  <w:num w:numId="10" w16cid:durableId="2120369450">
    <w:abstractNumId w:val="17"/>
  </w:num>
  <w:num w:numId="11" w16cid:durableId="1719471629">
    <w:abstractNumId w:val="64"/>
  </w:num>
  <w:num w:numId="12" w16cid:durableId="1206675810">
    <w:abstractNumId w:val="9"/>
  </w:num>
  <w:num w:numId="13" w16cid:durableId="1584682482">
    <w:abstractNumId w:val="28"/>
  </w:num>
  <w:num w:numId="14" w16cid:durableId="866220051">
    <w:abstractNumId w:val="63"/>
  </w:num>
  <w:num w:numId="15" w16cid:durableId="1149789261">
    <w:abstractNumId w:val="69"/>
  </w:num>
  <w:num w:numId="16" w16cid:durableId="1819611191">
    <w:abstractNumId w:val="50"/>
  </w:num>
  <w:num w:numId="17" w16cid:durableId="412632063">
    <w:abstractNumId w:val="2"/>
  </w:num>
  <w:num w:numId="18" w16cid:durableId="1229151305">
    <w:abstractNumId w:val="56"/>
  </w:num>
  <w:num w:numId="19" w16cid:durableId="1802796992">
    <w:abstractNumId w:val="66"/>
  </w:num>
  <w:num w:numId="20" w16cid:durableId="762339421">
    <w:abstractNumId w:val="71"/>
  </w:num>
  <w:num w:numId="21" w16cid:durableId="1861695648">
    <w:abstractNumId w:val="10"/>
  </w:num>
  <w:num w:numId="22" w16cid:durableId="1983121305">
    <w:abstractNumId w:val="26"/>
  </w:num>
  <w:num w:numId="23" w16cid:durableId="1933270764">
    <w:abstractNumId w:val="60"/>
  </w:num>
  <w:num w:numId="24" w16cid:durableId="672492018">
    <w:abstractNumId w:val="12"/>
  </w:num>
  <w:num w:numId="25" w16cid:durableId="444539479">
    <w:abstractNumId w:val="57"/>
  </w:num>
  <w:num w:numId="26" w16cid:durableId="1857309730">
    <w:abstractNumId w:val="0"/>
  </w:num>
  <w:num w:numId="27" w16cid:durableId="2076127584">
    <w:abstractNumId w:val="45"/>
  </w:num>
  <w:num w:numId="28" w16cid:durableId="1302268935">
    <w:abstractNumId w:val="11"/>
  </w:num>
  <w:num w:numId="29" w16cid:durableId="1992441645">
    <w:abstractNumId w:val="18"/>
  </w:num>
  <w:num w:numId="30" w16cid:durableId="258949435">
    <w:abstractNumId w:val="54"/>
  </w:num>
  <w:num w:numId="31" w16cid:durableId="523177250">
    <w:abstractNumId w:val="68"/>
  </w:num>
  <w:num w:numId="32" w16cid:durableId="1335719543">
    <w:abstractNumId w:val="27"/>
  </w:num>
  <w:num w:numId="33" w16cid:durableId="1984004035">
    <w:abstractNumId w:val="35"/>
  </w:num>
  <w:num w:numId="34" w16cid:durableId="1270620572">
    <w:abstractNumId w:val="14"/>
  </w:num>
  <w:num w:numId="35" w16cid:durableId="1266420823">
    <w:abstractNumId w:val="40"/>
  </w:num>
  <w:num w:numId="36" w16cid:durableId="51731251">
    <w:abstractNumId w:val="49"/>
  </w:num>
  <w:num w:numId="37" w16cid:durableId="597257689">
    <w:abstractNumId w:val="46"/>
  </w:num>
  <w:num w:numId="38" w16cid:durableId="399376620">
    <w:abstractNumId w:val="4"/>
  </w:num>
  <w:num w:numId="39" w16cid:durableId="1641299608">
    <w:abstractNumId w:val="62"/>
  </w:num>
  <w:num w:numId="40" w16cid:durableId="2049836507">
    <w:abstractNumId w:val="13"/>
  </w:num>
  <w:num w:numId="41" w16cid:durableId="1875922686">
    <w:abstractNumId w:val="5"/>
  </w:num>
  <w:num w:numId="42" w16cid:durableId="1945116291">
    <w:abstractNumId w:val="52"/>
  </w:num>
  <w:num w:numId="43" w16cid:durableId="468980558">
    <w:abstractNumId w:val="48"/>
  </w:num>
  <w:num w:numId="44" w16cid:durableId="14618783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69164706">
    <w:abstractNumId w:val="33"/>
  </w:num>
  <w:num w:numId="47" w16cid:durableId="444033941">
    <w:abstractNumId w:val="75"/>
  </w:num>
  <w:num w:numId="48" w16cid:durableId="1022634988">
    <w:abstractNumId w:val="38"/>
  </w:num>
  <w:num w:numId="49" w16cid:durableId="2032295955">
    <w:abstractNumId w:val="36"/>
  </w:num>
  <w:num w:numId="50" w16cid:durableId="300379754">
    <w:abstractNumId w:val="37"/>
  </w:num>
  <w:num w:numId="51" w16cid:durableId="970549889">
    <w:abstractNumId w:val="41"/>
  </w:num>
  <w:num w:numId="52" w16cid:durableId="766921039">
    <w:abstractNumId w:val="21"/>
  </w:num>
  <w:num w:numId="53" w16cid:durableId="1201162026">
    <w:abstractNumId w:val="58"/>
  </w:num>
  <w:num w:numId="54" w16cid:durableId="1418819257">
    <w:abstractNumId w:val="19"/>
  </w:num>
  <w:num w:numId="55" w16cid:durableId="648049645">
    <w:abstractNumId w:val="31"/>
  </w:num>
  <w:num w:numId="56" w16cid:durableId="973485365">
    <w:abstractNumId w:val="44"/>
  </w:num>
  <w:num w:numId="57" w16cid:durableId="1841240393">
    <w:abstractNumId w:val="61"/>
  </w:num>
  <w:num w:numId="58" w16cid:durableId="17551225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98906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766297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82682990">
    <w:abstractNumId w:val="29"/>
  </w:num>
  <w:num w:numId="62" w16cid:durableId="350886460">
    <w:abstractNumId w:val="46"/>
    <w:lvlOverride w:ilvl="0">
      <w:startOverride w:val="3"/>
    </w:lvlOverride>
    <w:lvlOverride w:ilvl="1">
      <w:startOverride w:val="3"/>
    </w:lvlOverride>
    <w:lvlOverride w:ilvl="2">
      <w:startOverride w:val="4"/>
    </w:lvlOverride>
  </w:num>
  <w:num w:numId="63" w16cid:durableId="1148015930">
    <w:abstractNumId w:val="46"/>
  </w:num>
  <w:num w:numId="64" w16cid:durableId="1118452788">
    <w:abstractNumId w:val="72"/>
  </w:num>
  <w:num w:numId="65" w16cid:durableId="1800107571">
    <w:abstractNumId w:val="46"/>
    <w:lvlOverride w:ilvl="0">
      <w:startOverride w:val="4"/>
    </w:lvlOverride>
    <w:lvlOverride w:ilvl="1">
      <w:startOverride w:val="1"/>
    </w:lvlOverride>
  </w:num>
  <w:num w:numId="66" w16cid:durableId="221867883">
    <w:abstractNumId w:val="46"/>
    <w:lvlOverride w:ilvl="0">
      <w:startOverride w:val="4"/>
    </w:lvlOverride>
    <w:lvlOverride w:ilvl="1">
      <w:startOverride w:val="1"/>
    </w:lvlOverride>
  </w:num>
  <w:num w:numId="67" w16cid:durableId="87897711">
    <w:abstractNumId w:val="8"/>
  </w:num>
  <w:num w:numId="68" w16cid:durableId="1891648800">
    <w:abstractNumId w:val="42"/>
  </w:num>
  <w:num w:numId="69" w16cid:durableId="414204635">
    <w:abstractNumId w:val="47"/>
  </w:num>
  <w:num w:numId="70" w16cid:durableId="1005479051">
    <w:abstractNumId w:val="16"/>
  </w:num>
  <w:num w:numId="71" w16cid:durableId="2114015251">
    <w:abstractNumId w:val="70"/>
  </w:num>
  <w:num w:numId="72" w16cid:durableId="1117214721">
    <w:abstractNumId w:val="22"/>
  </w:num>
  <w:num w:numId="73" w16cid:durableId="549651856">
    <w:abstractNumId w:val="59"/>
  </w:num>
  <w:num w:numId="74" w16cid:durableId="760954321">
    <w:abstractNumId w:val="53"/>
  </w:num>
  <w:num w:numId="75" w16cid:durableId="170225955">
    <w:abstractNumId w:val="25"/>
  </w:num>
  <w:num w:numId="76" w16cid:durableId="973751072">
    <w:abstractNumId w:val="1"/>
  </w:num>
  <w:num w:numId="77" w16cid:durableId="1152602689">
    <w:abstractNumId w:val="39"/>
  </w:num>
  <w:num w:numId="78" w16cid:durableId="798839386">
    <w:abstractNumId w:val="51"/>
  </w:num>
  <w:num w:numId="79" w16cid:durableId="450637967">
    <w:abstractNumId w:val="74"/>
  </w:num>
  <w:num w:numId="80" w16cid:durableId="364793482">
    <w:abstractNumId w:val="30"/>
  </w:num>
  <w:num w:numId="81" w16cid:durableId="1307323184">
    <w:abstractNumId w:val="43"/>
  </w:num>
  <w:num w:numId="82" w16cid:durableId="1081415073">
    <w:abstractNumId w:val="6"/>
  </w:num>
  <w:num w:numId="83" w16cid:durableId="1490973550">
    <w:abstractNumId w:val="23"/>
  </w:num>
  <w:num w:numId="84" w16cid:durableId="1143542628">
    <w:abstractNumId w:val="32"/>
  </w:num>
  <w:num w:numId="85" w16cid:durableId="27950442">
    <w:abstractNumId w:val="2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38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epubPicturePath" w:val="X:\FILLAGER\KDD\Publikasjoner\H-2550_Veileder om interkommunalt samarbeid\01_MANUS\02_Arbeidsfiler\Forside.jpg"/>
    <w:docVar w:name="W2KpdfPath" w:val="X:\FILLAGER\KDD\Publikasjoner\H-2550_Veileder om interkommunalt samarbeid\01_MANUS\01_Fra_kunde\Veileder interkommunalt samarbeid med omslag.pdf"/>
  </w:docVars>
  <w:rsids>
    <w:rsidRoot w:val="008210F5"/>
    <w:rsid w:val="00000328"/>
    <w:rsid w:val="00000886"/>
    <w:rsid w:val="000010DB"/>
    <w:rsid w:val="000013E1"/>
    <w:rsid w:val="00001521"/>
    <w:rsid w:val="00001AE6"/>
    <w:rsid w:val="00001D73"/>
    <w:rsid w:val="00002155"/>
    <w:rsid w:val="000022C9"/>
    <w:rsid w:val="00004245"/>
    <w:rsid w:val="0000436D"/>
    <w:rsid w:val="00004815"/>
    <w:rsid w:val="00004823"/>
    <w:rsid w:val="00004970"/>
    <w:rsid w:val="00004B82"/>
    <w:rsid w:val="00004CB9"/>
    <w:rsid w:val="0000523B"/>
    <w:rsid w:val="000057D8"/>
    <w:rsid w:val="00005B30"/>
    <w:rsid w:val="00005F1A"/>
    <w:rsid w:val="000060A0"/>
    <w:rsid w:val="00006B75"/>
    <w:rsid w:val="000070AD"/>
    <w:rsid w:val="00007899"/>
    <w:rsid w:val="000078CA"/>
    <w:rsid w:val="00007DB7"/>
    <w:rsid w:val="00007F00"/>
    <w:rsid w:val="00007F1C"/>
    <w:rsid w:val="00010045"/>
    <w:rsid w:val="000102BE"/>
    <w:rsid w:val="00010C80"/>
    <w:rsid w:val="00010CEF"/>
    <w:rsid w:val="00011348"/>
    <w:rsid w:val="0001179A"/>
    <w:rsid w:val="00011C12"/>
    <w:rsid w:val="00011DF0"/>
    <w:rsid w:val="0001230C"/>
    <w:rsid w:val="0001354F"/>
    <w:rsid w:val="000136F1"/>
    <w:rsid w:val="00013A79"/>
    <w:rsid w:val="000140F9"/>
    <w:rsid w:val="000142AB"/>
    <w:rsid w:val="000143BB"/>
    <w:rsid w:val="000144BC"/>
    <w:rsid w:val="0001450F"/>
    <w:rsid w:val="0001453E"/>
    <w:rsid w:val="00014AA1"/>
    <w:rsid w:val="00014B7D"/>
    <w:rsid w:val="0001547A"/>
    <w:rsid w:val="00015ABF"/>
    <w:rsid w:val="00015FBD"/>
    <w:rsid w:val="00017686"/>
    <w:rsid w:val="000178FB"/>
    <w:rsid w:val="00017D15"/>
    <w:rsid w:val="00017FFD"/>
    <w:rsid w:val="0002024D"/>
    <w:rsid w:val="000207D1"/>
    <w:rsid w:val="000209BA"/>
    <w:rsid w:val="0002148D"/>
    <w:rsid w:val="00021559"/>
    <w:rsid w:val="0002162E"/>
    <w:rsid w:val="0002209E"/>
    <w:rsid w:val="00022F09"/>
    <w:rsid w:val="0002337E"/>
    <w:rsid w:val="000236A8"/>
    <w:rsid w:val="00024184"/>
    <w:rsid w:val="000243D1"/>
    <w:rsid w:val="00024617"/>
    <w:rsid w:val="00024AEF"/>
    <w:rsid w:val="00024B2E"/>
    <w:rsid w:val="00024B62"/>
    <w:rsid w:val="00024B98"/>
    <w:rsid w:val="0002567C"/>
    <w:rsid w:val="0002585C"/>
    <w:rsid w:val="00025B4C"/>
    <w:rsid w:val="00026070"/>
    <w:rsid w:val="00026453"/>
    <w:rsid w:val="000277AB"/>
    <w:rsid w:val="00027940"/>
    <w:rsid w:val="00027AAF"/>
    <w:rsid w:val="00027C7E"/>
    <w:rsid w:val="0003003B"/>
    <w:rsid w:val="00030774"/>
    <w:rsid w:val="000310CE"/>
    <w:rsid w:val="000316B3"/>
    <w:rsid w:val="00031A3A"/>
    <w:rsid w:val="000322D4"/>
    <w:rsid w:val="00032BDD"/>
    <w:rsid w:val="00033BFD"/>
    <w:rsid w:val="00034B61"/>
    <w:rsid w:val="00034E81"/>
    <w:rsid w:val="0003519E"/>
    <w:rsid w:val="00035330"/>
    <w:rsid w:val="0003569A"/>
    <w:rsid w:val="00035AC5"/>
    <w:rsid w:val="00035FB2"/>
    <w:rsid w:val="000362F1"/>
    <w:rsid w:val="000367F0"/>
    <w:rsid w:val="00037412"/>
    <w:rsid w:val="000375DA"/>
    <w:rsid w:val="00037915"/>
    <w:rsid w:val="00037BB0"/>
    <w:rsid w:val="000403DB"/>
    <w:rsid w:val="0004069D"/>
    <w:rsid w:val="0004075C"/>
    <w:rsid w:val="00040997"/>
    <w:rsid w:val="00040E7E"/>
    <w:rsid w:val="00041388"/>
    <w:rsid w:val="00041794"/>
    <w:rsid w:val="0004184B"/>
    <w:rsid w:val="000419B5"/>
    <w:rsid w:val="00042048"/>
    <w:rsid w:val="00042689"/>
    <w:rsid w:val="0004296A"/>
    <w:rsid w:val="00042995"/>
    <w:rsid w:val="00042AB5"/>
    <w:rsid w:val="00042BED"/>
    <w:rsid w:val="00043036"/>
    <w:rsid w:val="00043071"/>
    <w:rsid w:val="0004321C"/>
    <w:rsid w:val="000435AD"/>
    <w:rsid w:val="000435BD"/>
    <w:rsid w:val="0004367D"/>
    <w:rsid w:val="000446F8"/>
    <w:rsid w:val="000450D4"/>
    <w:rsid w:val="0004592D"/>
    <w:rsid w:val="00045BB0"/>
    <w:rsid w:val="000462D9"/>
    <w:rsid w:val="000465AA"/>
    <w:rsid w:val="00046B04"/>
    <w:rsid w:val="00046BDA"/>
    <w:rsid w:val="00046F61"/>
    <w:rsid w:val="00046F83"/>
    <w:rsid w:val="000474B7"/>
    <w:rsid w:val="00047927"/>
    <w:rsid w:val="00047D16"/>
    <w:rsid w:val="0005001D"/>
    <w:rsid w:val="0005041F"/>
    <w:rsid w:val="00050458"/>
    <w:rsid w:val="0005169D"/>
    <w:rsid w:val="0005270F"/>
    <w:rsid w:val="000527B7"/>
    <w:rsid w:val="00053321"/>
    <w:rsid w:val="00053A98"/>
    <w:rsid w:val="0005451D"/>
    <w:rsid w:val="00054D14"/>
    <w:rsid w:val="00054D74"/>
    <w:rsid w:val="000554DC"/>
    <w:rsid w:val="000555BF"/>
    <w:rsid w:val="00055E11"/>
    <w:rsid w:val="00055E38"/>
    <w:rsid w:val="00055F63"/>
    <w:rsid w:val="0005636E"/>
    <w:rsid w:val="00056508"/>
    <w:rsid w:val="00056629"/>
    <w:rsid w:val="000571FA"/>
    <w:rsid w:val="00057D52"/>
    <w:rsid w:val="00057D93"/>
    <w:rsid w:val="00060EB5"/>
    <w:rsid w:val="000610D2"/>
    <w:rsid w:val="00061437"/>
    <w:rsid w:val="000625A9"/>
    <w:rsid w:val="0006274F"/>
    <w:rsid w:val="00062870"/>
    <w:rsid w:val="00062D0B"/>
    <w:rsid w:val="00062F2A"/>
    <w:rsid w:val="000630BE"/>
    <w:rsid w:val="00063569"/>
    <w:rsid w:val="0006378F"/>
    <w:rsid w:val="00064394"/>
    <w:rsid w:val="000643B6"/>
    <w:rsid w:val="0006445E"/>
    <w:rsid w:val="00064942"/>
    <w:rsid w:val="000653F9"/>
    <w:rsid w:val="00065A7E"/>
    <w:rsid w:val="00065DEB"/>
    <w:rsid w:val="00066816"/>
    <w:rsid w:val="00066A35"/>
    <w:rsid w:val="00066C5B"/>
    <w:rsid w:val="0006706D"/>
    <w:rsid w:val="00067F55"/>
    <w:rsid w:val="000704D4"/>
    <w:rsid w:val="00070604"/>
    <w:rsid w:val="000706DF"/>
    <w:rsid w:val="00070838"/>
    <w:rsid w:val="00071252"/>
    <w:rsid w:val="00071C61"/>
    <w:rsid w:val="00072590"/>
    <w:rsid w:val="00072835"/>
    <w:rsid w:val="000728E3"/>
    <w:rsid w:val="00072C97"/>
    <w:rsid w:val="0007303C"/>
    <w:rsid w:val="0007321E"/>
    <w:rsid w:val="00073A47"/>
    <w:rsid w:val="00073B1D"/>
    <w:rsid w:val="00074048"/>
    <w:rsid w:val="00074C96"/>
    <w:rsid w:val="00074D7E"/>
    <w:rsid w:val="0007517B"/>
    <w:rsid w:val="000752C4"/>
    <w:rsid w:val="00075C60"/>
    <w:rsid w:val="00075E95"/>
    <w:rsid w:val="00075FE5"/>
    <w:rsid w:val="00076A8C"/>
    <w:rsid w:val="00076ACB"/>
    <w:rsid w:val="00076C60"/>
    <w:rsid w:val="00076EA6"/>
    <w:rsid w:val="00077722"/>
    <w:rsid w:val="0007787B"/>
    <w:rsid w:val="00077971"/>
    <w:rsid w:val="00077D39"/>
    <w:rsid w:val="00080334"/>
    <w:rsid w:val="00080642"/>
    <w:rsid w:val="00080653"/>
    <w:rsid w:val="00080755"/>
    <w:rsid w:val="00080C6C"/>
    <w:rsid w:val="00081463"/>
    <w:rsid w:val="00081504"/>
    <w:rsid w:val="00081897"/>
    <w:rsid w:val="00081E75"/>
    <w:rsid w:val="00081EB1"/>
    <w:rsid w:val="00081F96"/>
    <w:rsid w:val="0008207A"/>
    <w:rsid w:val="00082092"/>
    <w:rsid w:val="000822E4"/>
    <w:rsid w:val="00082E0C"/>
    <w:rsid w:val="0008337B"/>
    <w:rsid w:val="00083503"/>
    <w:rsid w:val="00083B85"/>
    <w:rsid w:val="00083E32"/>
    <w:rsid w:val="00083FDD"/>
    <w:rsid w:val="00083FFF"/>
    <w:rsid w:val="00084979"/>
    <w:rsid w:val="00084E07"/>
    <w:rsid w:val="00085BBC"/>
    <w:rsid w:val="00085EAB"/>
    <w:rsid w:val="0008686A"/>
    <w:rsid w:val="000870F1"/>
    <w:rsid w:val="00087697"/>
    <w:rsid w:val="000906CF"/>
    <w:rsid w:val="00091371"/>
    <w:rsid w:val="00091B62"/>
    <w:rsid w:val="00091FB8"/>
    <w:rsid w:val="0009226E"/>
    <w:rsid w:val="0009239C"/>
    <w:rsid w:val="00092D10"/>
    <w:rsid w:val="00092F96"/>
    <w:rsid w:val="00093753"/>
    <w:rsid w:val="00093C65"/>
    <w:rsid w:val="000943BE"/>
    <w:rsid w:val="00095519"/>
    <w:rsid w:val="00095542"/>
    <w:rsid w:val="00095BFB"/>
    <w:rsid w:val="00095ED0"/>
    <w:rsid w:val="000962F5"/>
    <w:rsid w:val="00096EAB"/>
    <w:rsid w:val="000970DD"/>
    <w:rsid w:val="0009756E"/>
    <w:rsid w:val="0009774C"/>
    <w:rsid w:val="000977DB"/>
    <w:rsid w:val="00097AA2"/>
    <w:rsid w:val="00097AA4"/>
    <w:rsid w:val="00097CCB"/>
    <w:rsid w:val="00097F8C"/>
    <w:rsid w:val="000A0020"/>
    <w:rsid w:val="000A07FB"/>
    <w:rsid w:val="000A08A4"/>
    <w:rsid w:val="000A0943"/>
    <w:rsid w:val="000A0D43"/>
    <w:rsid w:val="000A1CBD"/>
    <w:rsid w:val="000A205E"/>
    <w:rsid w:val="000A2256"/>
    <w:rsid w:val="000A296E"/>
    <w:rsid w:val="000A2A55"/>
    <w:rsid w:val="000A2BAE"/>
    <w:rsid w:val="000A32F4"/>
    <w:rsid w:val="000A33B1"/>
    <w:rsid w:val="000A3461"/>
    <w:rsid w:val="000A4374"/>
    <w:rsid w:val="000A4EE2"/>
    <w:rsid w:val="000A5298"/>
    <w:rsid w:val="000A556D"/>
    <w:rsid w:val="000A5664"/>
    <w:rsid w:val="000A5784"/>
    <w:rsid w:val="000A5E2F"/>
    <w:rsid w:val="000A69A1"/>
    <w:rsid w:val="000A6DC3"/>
    <w:rsid w:val="000A7221"/>
    <w:rsid w:val="000A7B00"/>
    <w:rsid w:val="000B0220"/>
    <w:rsid w:val="000B0558"/>
    <w:rsid w:val="000B0C36"/>
    <w:rsid w:val="000B0C45"/>
    <w:rsid w:val="000B0DCB"/>
    <w:rsid w:val="000B0F5C"/>
    <w:rsid w:val="000B111A"/>
    <w:rsid w:val="000B113D"/>
    <w:rsid w:val="000B12C6"/>
    <w:rsid w:val="000B12CF"/>
    <w:rsid w:val="000B1522"/>
    <w:rsid w:val="000B17B4"/>
    <w:rsid w:val="000B25AC"/>
    <w:rsid w:val="000B2B43"/>
    <w:rsid w:val="000B3D96"/>
    <w:rsid w:val="000B3F9D"/>
    <w:rsid w:val="000B4185"/>
    <w:rsid w:val="000B4A66"/>
    <w:rsid w:val="000B4DAB"/>
    <w:rsid w:val="000B5D94"/>
    <w:rsid w:val="000B5DA7"/>
    <w:rsid w:val="000B603B"/>
    <w:rsid w:val="000B6648"/>
    <w:rsid w:val="000B681A"/>
    <w:rsid w:val="000B749C"/>
    <w:rsid w:val="000B762F"/>
    <w:rsid w:val="000B7CF7"/>
    <w:rsid w:val="000B7F1B"/>
    <w:rsid w:val="000C03A7"/>
    <w:rsid w:val="000C04FB"/>
    <w:rsid w:val="000C099E"/>
    <w:rsid w:val="000C0C9B"/>
    <w:rsid w:val="000C1182"/>
    <w:rsid w:val="000C131A"/>
    <w:rsid w:val="000C17E9"/>
    <w:rsid w:val="000C1A33"/>
    <w:rsid w:val="000C1D61"/>
    <w:rsid w:val="000C21C5"/>
    <w:rsid w:val="000C2666"/>
    <w:rsid w:val="000C28FA"/>
    <w:rsid w:val="000C2DD7"/>
    <w:rsid w:val="000C3219"/>
    <w:rsid w:val="000C3903"/>
    <w:rsid w:val="000C567C"/>
    <w:rsid w:val="000C5BF2"/>
    <w:rsid w:val="000C5DA8"/>
    <w:rsid w:val="000C66A5"/>
    <w:rsid w:val="000C6798"/>
    <w:rsid w:val="000C6AC6"/>
    <w:rsid w:val="000C6C03"/>
    <w:rsid w:val="000C6DA7"/>
    <w:rsid w:val="000C7061"/>
    <w:rsid w:val="000D01B0"/>
    <w:rsid w:val="000D09F9"/>
    <w:rsid w:val="000D12E4"/>
    <w:rsid w:val="000D18E3"/>
    <w:rsid w:val="000D1BBF"/>
    <w:rsid w:val="000D1C22"/>
    <w:rsid w:val="000D1DF0"/>
    <w:rsid w:val="000D2269"/>
    <w:rsid w:val="000D3169"/>
    <w:rsid w:val="000D340D"/>
    <w:rsid w:val="000D3696"/>
    <w:rsid w:val="000D3743"/>
    <w:rsid w:val="000D4113"/>
    <w:rsid w:val="000D4233"/>
    <w:rsid w:val="000D4CEA"/>
    <w:rsid w:val="000D582B"/>
    <w:rsid w:val="000D5AAE"/>
    <w:rsid w:val="000D5B2C"/>
    <w:rsid w:val="000D5E3E"/>
    <w:rsid w:val="000D61BA"/>
    <w:rsid w:val="000D6760"/>
    <w:rsid w:val="000D78B2"/>
    <w:rsid w:val="000D7C4C"/>
    <w:rsid w:val="000D7F2E"/>
    <w:rsid w:val="000E02C0"/>
    <w:rsid w:val="000E08A5"/>
    <w:rsid w:val="000E08AA"/>
    <w:rsid w:val="000E0E52"/>
    <w:rsid w:val="000E107C"/>
    <w:rsid w:val="000E10BD"/>
    <w:rsid w:val="000E1BCD"/>
    <w:rsid w:val="000E2275"/>
    <w:rsid w:val="000E230B"/>
    <w:rsid w:val="000E3486"/>
    <w:rsid w:val="000E3ABC"/>
    <w:rsid w:val="000E3F4A"/>
    <w:rsid w:val="000E3FE9"/>
    <w:rsid w:val="000E41CD"/>
    <w:rsid w:val="000E4446"/>
    <w:rsid w:val="000E4B9A"/>
    <w:rsid w:val="000E4CBC"/>
    <w:rsid w:val="000E66FE"/>
    <w:rsid w:val="000E68DE"/>
    <w:rsid w:val="000E6A85"/>
    <w:rsid w:val="000E77DF"/>
    <w:rsid w:val="000E7C30"/>
    <w:rsid w:val="000F0097"/>
    <w:rsid w:val="000F0E3D"/>
    <w:rsid w:val="000F0F87"/>
    <w:rsid w:val="000F11C8"/>
    <w:rsid w:val="000F1705"/>
    <w:rsid w:val="000F198F"/>
    <w:rsid w:val="000F2437"/>
    <w:rsid w:val="000F2C6C"/>
    <w:rsid w:val="000F3954"/>
    <w:rsid w:val="000F3CC4"/>
    <w:rsid w:val="000F3F5A"/>
    <w:rsid w:val="000F457B"/>
    <w:rsid w:val="000F4745"/>
    <w:rsid w:val="000F488B"/>
    <w:rsid w:val="000F496C"/>
    <w:rsid w:val="000F49AC"/>
    <w:rsid w:val="000F4C1B"/>
    <w:rsid w:val="000F4D6F"/>
    <w:rsid w:val="000F4F70"/>
    <w:rsid w:val="000F505C"/>
    <w:rsid w:val="000F553A"/>
    <w:rsid w:val="000F571D"/>
    <w:rsid w:val="000F5977"/>
    <w:rsid w:val="000F5A1A"/>
    <w:rsid w:val="000F5D12"/>
    <w:rsid w:val="000F5E3E"/>
    <w:rsid w:val="000F5FA5"/>
    <w:rsid w:val="000F614D"/>
    <w:rsid w:val="000F6262"/>
    <w:rsid w:val="000F6495"/>
    <w:rsid w:val="000F65C5"/>
    <w:rsid w:val="000F6E90"/>
    <w:rsid w:val="000F74DB"/>
    <w:rsid w:val="000F74FB"/>
    <w:rsid w:val="000F7621"/>
    <w:rsid w:val="000F7A53"/>
    <w:rsid w:val="000F7E07"/>
    <w:rsid w:val="00100291"/>
    <w:rsid w:val="001002AB"/>
    <w:rsid w:val="0010064E"/>
    <w:rsid w:val="00100E0B"/>
    <w:rsid w:val="00100EA8"/>
    <w:rsid w:val="00100F15"/>
    <w:rsid w:val="00101043"/>
    <w:rsid w:val="00101FBE"/>
    <w:rsid w:val="001028A1"/>
    <w:rsid w:val="00102A57"/>
    <w:rsid w:val="00102E98"/>
    <w:rsid w:val="00102FD5"/>
    <w:rsid w:val="00103441"/>
    <w:rsid w:val="001037E9"/>
    <w:rsid w:val="00103D3D"/>
    <w:rsid w:val="00103DE6"/>
    <w:rsid w:val="00104720"/>
    <w:rsid w:val="00104869"/>
    <w:rsid w:val="00104EA6"/>
    <w:rsid w:val="001059F1"/>
    <w:rsid w:val="00105F74"/>
    <w:rsid w:val="001065CD"/>
    <w:rsid w:val="001068F5"/>
    <w:rsid w:val="00106B8B"/>
    <w:rsid w:val="00106E3B"/>
    <w:rsid w:val="00106F58"/>
    <w:rsid w:val="001072F5"/>
    <w:rsid w:val="00107660"/>
    <w:rsid w:val="00107C3A"/>
    <w:rsid w:val="00110041"/>
    <w:rsid w:val="0011041C"/>
    <w:rsid w:val="0011047D"/>
    <w:rsid w:val="0011064A"/>
    <w:rsid w:val="00110E71"/>
    <w:rsid w:val="00110FAB"/>
    <w:rsid w:val="00111A12"/>
    <w:rsid w:val="00111B12"/>
    <w:rsid w:val="00111C82"/>
    <w:rsid w:val="0011238E"/>
    <w:rsid w:val="00112460"/>
    <w:rsid w:val="001125EC"/>
    <w:rsid w:val="00112657"/>
    <w:rsid w:val="00112B65"/>
    <w:rsid w:val="00112BE0"/>
    <w:rsid w:val="00113BB2"/>
    <w:rsid w:val="00114778"/>
    <w:rsid w:val="00114A68"/>
    <w:rsid w:val="0011548C"/>
    <w:rsid w:val="00115AB9"/>
    <w:rsid w:val="00115D7D"/>
    <w:rsid w:val="001161EE"/>
    <w:rsid w:val="001162A3"/>
    <w:rsid w:val="00116C68"/>
    <w:rsid w:val="0011732C"/>
    <w:rsid w:val="001173A3"/>
    <w:rsid w:val="00117C4B"/>
    <w:rsid w:val="00117C76"/>
    <w:rsid w:val="00117D9A"/>
    <w:rsid w:val="00117F2A"/>
    <w:rsid w:val="00120299"/>
    <w:rsid w:val="00120451"/>
    <w:rsid w:val="001208B9"/>
    <w:rsid w:val="001208D2"/>
    <w:rsid w:val="00121100"/>
    <w:rsid w:val="00121C3E"/>
    <w:rsid w:val="00121F96"/>
    <w:rsid w:val="0012235A"/>
    <w:rsid w:val="0012269B"/>
    <w:rsid w:val="00122ADB"/>
    <w:rsid w:val="00122D7A"/>
    <w:rsid w:val="0012330A"/>
    <w:rsid w:val="0012364A"/>
    <w:rsid w:val="001236A4"/>
    <w:rsid w:val="0012407E"/>
    <w:rsid w:val="001242D9"/>
    <w:rsid w:val="00124D87"/>
    <w:rsid w:val="0012504E"/>
    <w:rsid w:val="001250A8"/>
    <w:rsid w:val="0012519E"/>
    <w:rsid w:val="001255E8"/>
    <w:rsid w:val="00125644"/>
    <w:rsid w:val="00125DD6"/>
    <w:rsid w:val="00126482"/>
    <w:rsid w:val="00126529"/>
    <w:rsid w:val="00126645"/>
    <w:rsid w:val="001267C9"/>
    <w:rsid w:val="001270E6"/>
    <w:rsid w:val="00127F4B"/>
    <w:rsid w:val="00130617"/>
    <w:rsid w:val="00130687"/>
    <w:rsid w:val="00130A17"/>
    <w:rsid w:val="00130A63"/>
    <w:rsid w:val="001311FF"/>
    <w:rsid w:val="00131F2C"/>
    <w:rsid w:val="00131F76"/>
    <w:rsid w:val="001327F8"/>
    <w:rsid w:val="00132A90"/>
    <w:rsid w:val="00133182"/>
    <w:rsid w:val="00133204"/>
    <w:rsid w:val="0013320F"/>
    <w:rsid w:val="00133212"/>
    <w:rsid w:val="001333FD"/>
    <w:rsid w:val="0013361F"/>
    <w:rsid w:val="00133BC7"/>
    <w:rsid w:val="0013437C"/>
    <w:rsid w:val="00134E10"/>
    <w:rsid w:val="00135516"/>
    <w:rsid w:val="001356CD"/>
    <w:rsid w:val="00135746"/>
    <w:rsid w:val="00135882"/>
    <w:rsid w:val="00135A94"/>
    <w:rsid w:val="00135C73"/>
    <w:rsid w:val="0013606A"/>
    <w:rsid w:val="0013698B"/>
    <w:rsid w:val="00136B4A"/>
    <w:rsid w:val="00137294"/>
    <w:rsid w:val="00137637"/>
    <w:rsid w:val="00137757"/>
    <w:rsid w:val="001379AA"/>
    <w:rsid w:val="00137B43"/>
    <w:rsid w:val="001402D4"/>
    <w:rsid w:val="00140894"/>
    <w:rsid w:val="0014119C"/>
    <w:rsid w:val="001412BE"/>
    <w:rsid w:val="001414AE"/>
    <w:rsid w:val="00141E10"/>
    <w:rsid w:val="001420D3"/>
    <w:rsid w:val="001422AE"/>
    <w:rsid w:val="001422B0"/>
    <w:rsid w:val="00142CC5"/>
    <w:rsid w:val="001430C1"/>
    <w:rsid w:val="0014316F"/>
    <w:rsid w:val="00143910"/>
    <w:rsid w:val="00143A9F"/>
    <w:rsid w:val="00143BFB"/>
    <w:rsid w:val="001440E1"/>
    <w:rsid w:val="00144259"/>
    <w:rsid w:val="00144AFB"/>
    <w:rsid w:val="00145115"/>
    <w:rsid w:val="00145298"/>
    <w:rsid w:val="0014585A"/>
    <w:rsid w:val="00145BE6"/>
    <w:rsid w:val="0014600B"/>
    <w:rsid w:val="001462FA"/>
    <w:rsid w:val="00146912"/>
    <w:rsid w:val="00146E06"/>
    <w:rsid w:val="00146FFB"/>
    <w:rsid w:val="001471BE"/>
    <w:rsid w:val="0014760A"/>
    <w:rsid w:val="00147623"/>
    <w:rsid w:val="0014790C"/>
    <w:rsid w:val="00147985"/>
    <w:rsid w:val="001479C6"/>
    <w:rsid w:val="00147A54"/>
    <w:rsid w:val="0015020E"/>
    <w:rsid w:val="00150345"/>
    <w:rsid w:val="00150480"/>
    <w:rsid w:val="00150AA1"/>
    <w:rsid w:val="00150BEC"/>
    <w:rsid w:val="00150F4D"/>
    <w:rsid w:val="00151799"/>
    <w:rsid w:val="00151BE6"/>
    <w:rsid w:val="001521C5"/>
    <w:rsid w:val="001528D1"/>
    <w:rsid w:val="00152BBA"/>
    <w:rsid w:val="0015314F"/>
    <w:rsid w:val="00153426"/>
    <w:rsid w:val="001534AA"/>
    <w:rsid w:val="00153769"/>
    <w:rsid w:val="001537D1"/>
    <w:rsid w:val="00153EA7"/>
    <w:rsid w:val="00153F7B"/>
    <w:rsid w:val="00154B3C"/>
    <w:rsid w:val="00154FAA"/>
    <w:rsid w:val="00154FAC"/>
    <w:rsid w:val="00155284"/>
    <w:rsid w:val="00155B46"/>
    <w:rsid w:val="00156166"/>
    <w:rsid w:val="001566A8"/>
    <w:rsid w:val="00156808"/>
    <w:rsid w:val="0015697C"/>
    <w:rsid w:val="00156E41"/>
    <w:rsid w:val="00157904"/>
    <w:rsid w:val="001600E6"/>
    <w:rsid w:val="00160484"/>
    <w:rsid w:val="00160638"/>
    <w:rsid w:val="001608CC"/>
    <w:rsid w:val="00160985"/>
    <w:rsid w:val="0016126B"/>
    <w:rsid w:val="00161933"/>
    <w:rsid w:val="00161E0B"/>
    <w:rsid w:val="0016228D"/>
    <w:rsid w:val="00162761"/>
    <w:rsid w:val="001628DD"/>
    <w:rsid w:val="00162A1A"/>
    <w:rsid w:val="00162A44"/>
    <w:rsid w:val="00162DC1"/>
    <w:rsid w:val="00163CFA"/>
    <w:rsid w:val="00163F45"/>
    <w:rsid w:val="00163FC4"/>
    <w:rsid w:val="0016408A"/>
    <w:rsid w:val="001641D7"/>
    <w:rsid w:val="00164984"/>
    <w:rsid w:val="00164B53"/>
    <w:rsid w:val="00165484"/>
    <w:rsid w:val="00165620"/>
    <w:rsid w:val="00165662"/>
    <w:rsid w:val="001657CC"/>
    <w:rsid w:val="00165A15"/>
    <w:rsid w:val="00165C1E"/>
    <w:rsid w:val="00165EC0"/>
    <w:rsid w:val="001660D3"/>
    <w:rsid w:val="0016633D"/>
    <w:rsid w:val="00166449"/>
    <w:rsid w:val="00166590"/>
    <w:rsid w:val="001669DA"/>
    <w:rsid w:val="00166E50"/>
    <w:rsid w:val="001678B0"/>
    <w:rsid w:val="00167CFE"/>
    <w:rsid w:val="00167DB8"/>
    <w:rsid w:val="00171764"/>
    <w:rsid w:val="001718D5"/>
    <w:rsid w:val="001718E9"/>
    <w:rsid w:val="00172924"/>
    <w:rsid w:val="001729AC"/>
    <w:rsid w:val="001731F1"/>
    <w:rsid w:val="00173357"/>
    <w:rsid w:val="0017392A"/>
    <w:rsid w:val="00173955"/>
    <w:rsid w:val="00173AF0"/>
    <w:rsid w:val="00173F9D"/>
    <w:rsid w:val="001740DA"/>
    <w:rsid w:val="0017445E"/>
    <w:rsid w:val="001744DD"/>
    <w:rsid w:val="00174924"/>
    <w:rsid w:val="00174B34"/>
    <w:rsid w:val="00174BB3"/>
    <w:rsid w:val="00174BBF"/>
    <w:rsid w:val="00175B1F"/>
    <w:rsid w:val="00176198"/>
    <w:rsid w:val="0017667A"/>
    <w:rsid w:val="00176D04"/>
    <w:rsid w:val="00176F85"/>
    <w:rsid w:val="00177575"/>
    <w:rsid w:val="00177D6F"/>
    <w:rsid w:val="00180A36"/>
    <w:rsid w:val="0018101F"/>
    <w:rsid w:val="001811C5"/>
    <w:rsid w:val="00181367"/>
    <w:rsid w:val="00181A09"/>
    <w:rsid w:val="001822CA"/>
    <w:rsid w:val="00182437"/>
    <w:rsid w:val="001824DC"/>
    <w:rsid w:val="00182935"/>
    <w:rsid w:val="00182ED6"/>
    <w:rsid w:val="0018318D"/>
    <w:rsid w:val="001831B2"/>
    <w:rsid w:val="00183288"/>
    <w:rsid w:val="00183692"/>
    <w:rsid w:val="0018499D"/>
    <w:rsid w:val="00184C0A"/>
    <w:rsid w:val="00184EF5"/>
    <w:rsid w:val="001851D1"/>
    <w:rsid w:val="00185580"/>
    <w:rsid w:val="00185886"/>
    <w:rsid w:val="00185AB0"/>
    <w:rsid w:val="001863C0"/>
    <w:rsid w:val="00186780"/>
    <w:rsid w:val="00186A53"/>
    <w:rsid w:val="00186B2D"/>
    <w:rsid w:val="00186D59"/>
    <w:rsid w:val="001871E3"/>
    <w:rsid w:val="0018774F"/>
    <w:rsid w:val="00187AC7"/>
    <w:rsid w:val="00187F6A"/>
    <w:rsid w:val="00190261"/>
    <w:rsid w:val="00190264"/>
    <w:rsid w:val="00190297"/>
    <w:rsid w:val="00190583"/>
    <w:rsid w:val="00190A06"/>
    <w:rsid w:val="00190AA0"/>
    <w:rsid w:val="00191415"/>
    <w:rsid w:val="00191BCE"/>
    <w:rsid w:val="00191E3F"/>
    <w:rsid w:val="001926E3"/>
    <w:rsid w:val="00192932"/>
    <w:rsid w:val="00192CE8"/>
    <w:rsid w:val="001934D2"/>
    <w:rsid w:val="001937C4"/>
    <w:rsid w:val="001945EA"/>
    <w:rsid w:val="001949BC"/>
    <w:rsid w:val="00194C82"/>
    <w:rsid w:val="001952A7"/>
    <w:rsid w:val="0019541A"/>
    <w:rsid w:val="00195648"/>
    <w:rsid w:val="0019583C"/>
    <w:rsid w:val="00195877"/>
    <w:rsid w:val="00195AF0"/>
    <w:rsid w:val="00196FE1"/>
    <w:rsid w:val="00196FEA"/>
    <w:rsid w:val="001970F4"/>
    <w:rsid w:val="001971BA"/>
    <w:rsid w:val="00197245"/>
    <w:rsid w:val="001974C7"/>
    <w:rsid w:val="0019759B"/>
    <w:rsid w:val="00197B7F"/>
    <w:rsid w:val="001A017D"/>
    <w:rsid w:val="001A0C08"/>
    <w:rsid w:val="001A0FDB"/>
    <w:rsid w:val="001A11AA"/>
    <w:rsid w:val="001A1247"/>
    <w:rsid w:val="001A156A"/>
    <w:rsid w:val="001A15CA"/>
    <w:rsid w:val="001A1AA1"/>
    <w:rsid w:val="001A226B"/>
    <w:rsid w:val="001A2D72"/>
    <w:rsid w:val="001A33B9"/>
    <w:rsid w:val="001A3570"/>
    <w:rsid w:val="001A3A16"/>
    <w:rsid w:val="001A3BE6"/>
    <w:rsid w:val="001A3D9D"/>
    <w:rsid w:val="001A3E93"/>
    <w:rsid w:val="001A4080"/>
    <w:rsid w:val="001A40F6"/>
    <w:rsid w:val="001A419A"/>
    <w:rsid w:val="001A45BB"/>
    <w:rsid w:val="001A461F"/>
    <w:rsid w:val="001A49A8"/>
    <w:rsid w:val="001A4A43"/>
    <w:rsid w:val="001A4BEB"/>
    <w:rsid w:val="001A5549"/>
    <w:rsid w:val="001A58F9"/>
    <w:rsid w:val="001A6207"/>
    <w:rsid w:val="001A65C5"/>
    <w:rsid w:val="001A6C5F"/>
    <w:rsid w:val="001A7CAA"/>
    <w:rsid w:val="001B02B3"/>
    <w:rsid w:val="001B0BDD"/>
    <w:rsid w:val="001B1699"/>
    <w:rsid w:val="001B18FC"/>
    <w:rsid w:val="001B1EAA"/>
    <w:rsid w:val="001B2105"/>
    <w:rsid w:val="001B2CFC"/>
    <w:rsid w:val="001B2D86"/>
    <w:rsid w:val="001B2EB6"/>
    <w:rsid w:val="001B381A"/>
    <w:rsid w:val="001B39C0"/>
    <w:rsid w:val="001B3F04"/>
    <w:rsid w:val="001B404E"/>
    <w:rsid w:val="001B45F3"/>
    <w:rsid w:val="001B4AF9"/>
    <w:rsid w:val="001B4B71"/>
    <w:rsid w:val="001B4CB6"/>
    <w:rsid w:val="001B4D1E"/>
    <w:rsid w:val="001B4F74"/>
    <w:rsid w:val="001B5055"/>
    <w:rsid w:val="001B5ABF"/>
    <w:rsid w:val="001B5B62"/>
    <w:rsid w:val="001B5F04"/>
    <w:rsid w:val="001B6559"/>
    <w:rsid w:val="001B79E6"/>
    <w:rsid w:val="001C020F"/>
    <w:rsid w:val="001C0ABE"/>
    <w:rsid w:val="001C1436"/>
    <w:rsid w:val="001C1499"/>
    <w:rsid w:val="001C1B86"/>
    <w:rsid w:val="001C1E6E"/>
    <w:rsid w:val="001C2778"/>
    <w:rsid w:val="001C2A88"/>
    <w:rsid w:val="001C2DEF"/>
    <w:rsid w:val="001C33CE"/>
    <w:rsid w:val="001C3679"/>
    <w:rsid w:val="001C3B2A"/>
    <w:rsid w:val="001C40B7"/>
    <w:rsid w:val="001C45F8"/>
    <w:rsid w:val="001C4D9F"/>
    <w:rsid w:val="001C5561"/>
    <w:rsid w:val="001C55B7"/>
    <w:rsid w:val="001C57EE"/>
    <w:rsid w:val="001C5AC0"/>
    <w:rsid w:val="001C5E3F"/>
    <w:rsid w:val="001C63B3"/>
    <w:rsid w:val="001C664E"/>
    <w:rsid w:val="001C6999"/>
    <w:rsid w:val="001C6F57"/>
    <w:rsid w:val="001C7050"/>
    <w:rsid w:val="001C7468"/>
    <w:rsid w:val="001C748B"/>
    <w:rsid w:val="001D0220"/>
    <w:rsid w:val="001D04BD"/>
    <w:rsid w:val="001D09AB"/>
    <w:rsid w:val="001D09B1"/>
    <w:rsid w:val="001D1262"/>
    <w:rsid w:val="001D2163"/>
    <w:rsid w:val="001D290F"/>
    <w:rsid w:val="001D29AC"/>
    <w:rsid w:val="001D2F34"/>
    <w:rsid w:val="001D3033"/>
    <w:rsid w:val="001D3088"/>
    <w:rsid w:val="001D348B"/>
    <w:rsid w:val="001D3C49"/>
    <w:rsid w:val="001D4493"/>
    <w:rsid w:val="001D4523"/>
    <w:rsid w:val="001D4612"/>
    <w:rsid w:val="001D49EC"/>
    <w:rsid w:val="001D4D91"/>
    <w:rsid w:val="001D5228"/>
    <w:rsid w:val="001D538B"/>
    <w:rsid w:val="001D62C5"/>
    <w:rsid w:val="001D6E28"/>
    <w:rsid w:val="001D7044"/>
    <w:rsid w:val="001D7085"/>
    <w:rsid w:val="001D798F"/>
    <w:rsid w:val="001E0C1A"/>
    <w:rsid w:val="001E0CBB"/>
    <w:rsid w:val="001E1A39"/>
    <w:rsid w:val="001E1BD8"/>
    <w:rsid w:val="001E23F9"/>
    <w:rsid w:val="001E26AC"/>
    <w:rsid w:val="001E2DEA"/>
    <w:rsid w:val="001E3260"/>
    <w:rsid w:val="001E3668"/>
    <w:rsid w:val="001E372D"/>
    <w:rsid w:val="001E4008"/>
    <w:rsid w:val="001E50B5"/>
    <w:rsid w:val="001E59FA"/>
    <w:rsid w:val="001E5ACD"/>
    <w:rsid w:val="001E5CAB"/>
    <w:rsid w:val="001E632F"/>
    <w:rsid w:val="001E6C3B"/>
    <w:rsid w:val="001E6CDA"/>
    <w:rsid w:val="001E6CEC"/>
    <w:rsid w:val="001E7238"/>
    <w:rsid w:val="001E7282"/>
    <w:rsid w:val="001E7B53"/>
    <w:rsid w:val="001E7FFE"/>
    <w:rsid w:val="001F001F"/>
    <w:rsid w:val="001F0038"/>
    <w:rsid w:val="001F00AE"/>
    <w:rsid w:val="001F0316"/>
    <w:rsid w:val="001F0471"/>
    <w:rsid w:val="001F06F8"/>
    <w:rsid w:val="001F0F8E"/>
    <w:rsid w:val="001F1122"/>
    <w:rsid w:val="001F18F3"/>
    <w:rsid w:val="001F1962"/>
    <w:rsid w:val="001F20CB"/>
    <w:rsid w:val="001F2305"/>
    <w:rsid w:val="001F2D4F"/>
    <w:rsid w:val="001F30C9"/>
    <w:rsid w:val="001F3CC8"/>
    <w:rsid w:val="001F3EEF"/>
    <w:rsid w:val="001F4DF2"/>
    <w:rsid w:val="001F5625"/>
    <w:rsid w:val="001F574D"/>
    <w:rsid w:val="001F5956"/>
    <w:rsid w:val="001F6146"/>
    <w:rsid w:val="001F6383"/>
    <w:rsid w:val="001F642D"/>
    <w:rsid w:val="001F65AC"/>
    <w:rsid w:val="001F673A"/>
    <w:rsid w:val="001F675C"/>
    <w:rsid w:val="001F6A42"/>
    <w:rsid w:val="001F78F3"/>
    <w:rsid w:val="001F7957"/>
    <w:rsid w:val="001F7F42"/>
    <w:rsid w:val="002004B0"/>
    <w:rsid w:val="00200957"/>
    <w:rsid w:val="00200F0B"/>
    <w:rsid w:val="0020135F"/>
    <w:rsid w:val="002013A7"/>
    <w:rsid w:val="00201985"/>
    <w:rsid w:val="00201D65"/>
    <w:rsid w:val="00201E84"/>
    <w:rsid w:val="00202706"/>
    <w:rsid w:val="002028BB"/>
    <w:rsid w:val="00203235"/>
    <w:rsid w:val="00203C5B"/>
    <w:rsid w:val="00203FD4"/>
    <w:rsid w:val="002045DF"/>
    <w:rsid w:val="00204650"/>
    <w:rsid w:val="00204660"/>
    <w:rsid w:val="00204ED1"/>
    <w:rsid w:val="002050B6"/>
    <w:rsid w:val="00205BB7"/>
    <w:rsid w:val="0020625C"/>
    <w:rsid w:val="002066E3"/>
    <w:rsid w:val="0020689A"/>
    <w:rsid w:val="00206965"/>
    <w:rsid w:val="0020713E"/>
    <w:rsid w:val="002071DD"/>
    <w:rsid w:val="00207DCC"/>
    <w:rsid w:val="00207F91"/>
    <w:rsid w:val="00210CB4"/>
    <w:rsid w:val="00210EFA"/>
    <w:rsid w:val="0021141C"/>
    <w:rsid w:val="00211591"/>
    <w:rsid w:val="00211CD7"/>
    <w:rsid w:val="002122E7"/>
    <w:rsid w:val="002123FA"/>
    <w:rsid w:val="00212530"/>
    <w:rsid w:val="00212648"/>
    <w:rsid w:val="00212AF4"/>
    <w:rsid w:val="00212CF5"/>
    <w:rsid w:val="00212DDB"/>
    <w:rsid w:val="00213061"/>
    <w:rsid w:val="002134B9"/>
    <w:rsid w:val="002136A9"/>
    <w:rsid w:val="002143F0"/>
    <w:rsid w:val="002149AC"/>
    <w:rsid w:val="00214A92"/>
    <w:rsid w:val="002155D4"/>
    <w:rsid w:val="00216AA5"/>
    <w:rsid w:val="00216B92"/>
    <w:rsid w:val="00216E3D"/>
    <w:rsid w:val="00217061"/>
    <w:rsid w:val="002171F0"/>
    <w:rsid w:val="00217226"/>
    <w:rsid w:val="002173A3"/>
    <w:rsid w:val="002175D9"/>
    <w:rsid w:val="00217800"/>
    <w:rsid w:val="00220183"/>
    <w:rsid w:val="002203B7"/>
    <w:rsid w:val="00220548"/>
    <w:rsid w:val="002205D7"/>
    <w:rsid w:val="00220E5E"/>
    <w:rsid w:val="00221018"/>
    <w:rsid w:val="00221BEA"/>
    <w:rsid w:val="00221D22"/>
    <w:rsid w:val="00222061"/>
    <w:rsid w:val="00222484"/>
    <w:rsid w:val="002226F4"/>
    <w:rsid w:val="00222BF0"/>
    <w:rsid w:val="00222F50"/>
    <w:rsid w:val="00222F6A"/>
    <w:rsid w:val="00223059"/>
    <w:rsid w:val="002232DB"/>
    <w:rsid w:val="00223319"/>
    <w:rsid w:val="00223583"/>
    <w:rsid w:val="002239F7"/>
    <w:rsid w:val="00223CBD"/>
    <w:rsid w:val="00223E68"/>
    <w:rsid w:val="002241D8"/>
    <w:rsid w:val="002242F7"/>
    <w:rsid w:val="002245B8"/>
    <w:rsid w:val="0022465B"/>
    <w:rsid w:val="0022487D"/>
    <w:rsid w:val="00224AA4"/>
    <w:rsid w:val="00224C87"/>
    <w:rsid w:val="00224CCB"/>
    <w:rsid w:val="0022594F"/>
    <w:rsid w:val="00225A4A"/>
    <w:rsid w:val="002266C6"/>
    <w:rsid w:val="0022703E"/>
    <w:rsid w:val="00227C17"/>
    <w:rsid w:val="00227F3D"/>
    <w:rsid w:val="0023078D"/>
    <w:rsid w:val="00230F64"/>
    <w:rsid w:val="00231CC0"/>
    <w:rsid w:val="00232314"/>
    <w:rsid w:val="0023253B"/>
    <w:rsid w:val="0023265E"/>
    <w:rsid w:val="002326EC"/>
    <w:rsid w:val="00232C63"/>
    <w:rsid w:val="00232D7E"/>
    <w:rsid w:val="00232E6D"/>
    <w:rsid w:val="00232FF8"/>
    <w:rsid w:val="00233195"/>
    <w:rsid w:val="00233D2C"/>
    <w:rsid w:val="00233E87"/>
    <w:rsid w:val="00233EF9"/>
    <w:rsid w:val="00233F94"/>
    <w:rsid w:val="0023449D"/>
    <w:rsid w:val="002344D8"/>
    <w:rsid w:val="00234BD0"/>
    <w:rsid w:val="00234C29"/>
    <w:rsid w:val="00235067"/>
    <w:rsid w:val="002353EF"/>
    <w:rsid w:val="002353F4"/>
    <w:rsid w:val="002355E7"/>
    <w:rsid w:val="00236166"/>
    <w:rsid w:val="002400FB"/>
    <w:rsid w:val="002401FA"/>
    <w:rsid w:val="002406C0"/>
    <w:rsid w:val="002406CA"/>
    <w:rsid w:val="00240AE8"/>
    <w:rsid w:val="00240D4C"/>
    <w:rsid w:val="00240DAE"/>
    <w:rsid w:val="00240EDC"/>
    <w:rsid w:val="00240F28"/>
    <w:rsid w:val="00241DAE"/>
    <w:rsid w:val="00242112"/>
    <w:rsid w:val="002423F8"/>
    <w:rsid w:val="00242EAB"/>
    <w:rsid w:val="00242ED1"/>
    <w:rsid w:val="00242F64"/>
    <w:rsid w:val="002437C0"/>
    <w:rsid w:val="00243C03"/>
    <w:rsid w:val="00243E8C"/>
    <w:rsid w:val="00243F51"/>
    <w:rsid w:val="0024416F"/>
    <w:rsid w:val="002446B3"/>
    <w:rsid w:val="0024471E"/>
    <w:rsid w:val="00244CBC"/>
    <w:rsid w:val="00245682"/>
    <w:rsid w:val="00245989"/>
    <w:rsid w:val="00245B90"/>
    <w:rsid w:val="002461C4"/>
    <w:rsid w:val="00246296"/>
    <w:rsid w:val="00246438"/>
    <w:rsid w:val="002467FA"/>
    <w:rsid w:val="00246BF2"/>
    <w:rsid w:val="002479DF"/>
    <w:rsid w:val="00247D57"/>
    <w:rsid w:val="00250300"/>
    <w:rsid w:val="0025052F"/>
    <w:rsid w:val="00250B67"/>
    <w:rsid w:val="002512C3"/>
    <w:rsid w:val="002514E5"/>
    <w:rsid w:val="002518E2"/>
    <w:rsid w:val="00251EFB"/>
    <w:rsid w:val="00253057"/>
    <w:rsid w:val="0025319B"/>
    <w:rsid w:val="00253276"/>
    <w:rsid w:val="00253338"/>
    <w:rsid w:val="00253533"/>
    <w:rsid w:val="00254924"/>
    <w:rsid w:val="00254B6F"/>
    <w:rsid w:val="00254FCC"/>
    <w:rsid w:val="00255346"/>
    <w:rsid w:val="0025551D"/>
    <w:rsid w:val="00255626"/>
    <w:rsid w:val="00255780"/>
    <w:rsid w:val="00255CDD"/>
    <w:rsid w:val="002561A7"/>
    <w:rsid w:val="00256995"/>
    <w:rsid w:val="00256C47"/>
    <w:rsid w:val="002573D6"/>
    <w:rsid w:val="0025743C"/>
    <w:rsid w:val="002605A2"/>
    <w:rsid w:val="002608D1"/>
    <w:rsid w:val="00260A86"/>
    <w:rsid w:val="00260BD0"/>
    <w:rsid w:val="002616C0"/>
    <w:rsid w:val="002619AE"/>
    <w:rsid w:val="00261E9E"/>
    <w:rsid w:val="00262BE0"/>
    <w:rsid w:val="0026334B"/>
    <w:rsid w:val="00263478"/>
    <w:rsid w:val="0026356F"/>
    <w:rsid w:val="002639ED"/>
    <w:rsid w:val="00263A34"/>
    <w:rsid w:val="00263B59"/>
    <w:rsid w:val="0026446B"/>
    <w:rsid w:val="002644F9"/>
    <w:rsid w:val="00264ADA"/>
    <w:rsid w:val="002659F8"/>
    <w:rsid w:val="00265CFD"/>
    <w:rsid w:val="0026604B"/>
    <w:rsid w:val="0026652C"/>
    <w:rsid w:val="002668AB"/>
    <w:rsid w:val="00266D12"/>
    <w:rsid w:val="00266D72"/>
    <w:rsid w:val="00267A49"/>
    <w:rsid w:val="00267BDD"/>
    <w:rsid w:val="00267E1D"/>
    <w:rsid w:val="00267EA3"/>
    <w:rsid w:val="00267F5B"/>
    <w:rsid w:val="0027006E"/>
    <w:rsid w:val="002700A9"/>
    <w:rsid w:val="00270374"/>
    <w:rsid w:val="002704AA"/>
    <w:rsid w:val="002705DA"/>
    <w:rsid w:val="00270F68"/>
    <w:rsid w:val="002713BA"/>
    <w:rsid w:val="00271FC8"/>
    <w:rsid w:val="002732ED"/>
    <w:rsid w:val="0027341C"/>
    <w:rsid w:val="002736CB"/>
    <w:rsid w:val="0027377F"/>
    <w:rsid w:val="00274167"/>
    <w:rsid w:val="002745BD"/>
    <w:rsid w:val="0027464F"/>
    <w:rsid w:val="00274F88"/>
    <w:rsid w:val="002750A1"/>
    <w:rsid w:val="00275272"/>
    <w:rsid w:val="002760F0"/>
    <w:rsid w:val="00276371"/>
    <w:rsid w:val="0027659D"/>
    <w:rsid w:val="002769D8"/>
    <w:rsid w:val="00276C2A"/>
    <w:rsid w:val="002771C5"/>
    <w:rsid w:val="00277490"/>
    <w:rsid w:val="00277D9F"/>
    <w:rsid w:val="00277F40"/>
    <w:rsid w:val="00277F8D"/>
    <w:rsid w:val="00277FFC"/>
    <w:rsid w:val="002802F7"/>
    <w:rsid w:val="00280BF3"/>
    <w:rsid w:val="00280C9C"/>
    <w:rsid w:val="0028123A"/>
    <w:rsid w:val="00281253"/>
    <w:rsid w:val="00281657"/>
    <w:rsid w:val="00281A7D"/>
    <w:rsid w:val="00281E5B"/>
    <w:rsid w:val="002826C0"/>
    <w:rsid w:val="00282DB4"/>
    <w:rsid w:val="00282E9B"/>
    <w:rsid w:val="00283D6B"/>
    <w:rsid w:val="00283FB0"/>
    <w:rsid w:val="002840B3"/>
    <w:rsid w:val="0028420C"/>
    <w:rsid w:val="002842A6"/>
    <w:rsid w:val="00284946"/>
    <w:rsid w:val="002849D4"/>
    <w:rsid w:val="002852D9"/>
    <w:rsid w:val="0028534E"/>
    <w:rsid w:val="0028546D"/>
    <w:rsid w:val="00285C0E"/>
    <w:rsid w:val="00286740"/>
    <w:rsid w:val="00286DD2"/>
    <w:rsid w:val="00287352"/>
    <w:rsid w:val="002876C9"/>
    <w:rsid w:val="002876EC"/>
    <w:rsid w:val="00287812"/>
    <w:rsid w:val="002879ED"/>
    <w:rsid w:val="00287CDC"/>
    <w:rsid w:val="00287EAA"/>
    <w:rsid w:val="0029031D"/>
    <w:rsid w:val="002907C6"/>
    <w:rsid w:val="0029094A"/>
    <w:rsid w:val="00290B62"/>
    <w:rsid w:val="00290C4E"/>
    <w:rsid w:val="00291387"/>
    <w:rsid w:val="002914AE"/>
    <w:rsid w:val="002915E4"/>
    <w:rsid w:val="00291DAD"/>
    <w:rsid w:val="00292080"/>
    <w:rsid w:val="0029234D"/>
    <w:rsid w:val="002923D5"/>
    <w:rsid w:val="002928FE"/>
    <w:rsid w:val="00292D2A"/>
    <w:rsid w:val="00292D52"/>
    <w:rsid w:val="00292ED7"/>
    <w:rsid w:val="00293250"/>
    <w:rsid w:val="00293ADD"/>
    <w:rsid w:val="0029481F"/>
    <w:rsid w:val="00294E1E"/>
    <w:rsid w:val="00294F6A"/>
    <w:rsid w:val="0029503E"/>
    <w:rsid w:val="002954D1"/>
    <w:rsid w:val="002958A9"/>
    <w:rsid w:val="0029601D"/>
    <w:rsid w:val="002962F3"/>
    <w:rsid w:val="00296F8F"/>
    <w:rsid w:val="002971BC"/>
    <w:rsid w:val="002971F6"/>
    <w:rsid w:val="002973A3"/>
    <w:rsid w:val="002A08B4"/>
    <w:rsid w:val="002A0D76"/>
    <w:rsid w:val="002A0F27"/>
    <w:rsid w:val="002A10CE"/>
    <w:rsid w:val="002A18DA"/>
    <w:rsid w:val="002A192C"/>
    <w:rsid w:val="002A1AA7"/>
    <w:rsid w:val="002A1F71"/>
    <w:rsid w:val="002A2668"/>
    <w:rsid w:val="002A2825"/>
    <w:rsid w:val="002A352C"/>
    <w:rsid w:val="002A37E0"/>
    <w:rsid w:val="002A3809"/>
    <w:rsid w:val="002A3E0B"/>
    <w:rsid w:val="002A44BC"/>
    <w:rsid w:val="002A4882"/>
    <w:rsid w:val="002A48F6"/>
    <w:rsid w:val="002A4EF2"/>
    <w:rsid w:val="002A5338"/>
    <w:rsid w:val="002A67C7"/>
    <w:rsid w:val="002A6F98"/>
    <w:rsid w:val="002A702E"/>
    <w:rsid w:val="002A7655"/>
    <w:rsid w:val="002A7BB2"/>
    <w:rsid w:val="002A7C64"/>
    <w:rsid w:val="002B0261"/>
    <w:rsid w:val="002B063D"/>
    <w:rsid w:val="002B09DF"/>
    <w:rsid w:val="002B0C8A"/>
    <w:rsid w:val="002B1464"/>
    <w:rsid w:val="002B1488"/>
    <w:rsid w:val="002B185A"/>
    <w:rsid w:val="002B1D89"/>
    <w:rsid w:val="002B210E"/>
    <w:rsid w:val="002B2642"/>
    <w:rsid w:val="002B2B2B"/>
    <w:rsid w:val="002B30E6"/>
    <w:rsid w:val="002B3334"/>
    <w:rsid w:val="002B393C"/>
    <w:rsid w:val="002B3A16"/>
    <w:rsid w:val="002B445E"/>
    <w:rsid w:val="002B44BD"/>
    <w:rsid w:val="002B5006"/>
    <w:rsid w:val="002B50A7"/>
    <w:rsid w:val="002B5D96"/>
    <w:rsid w:val="002B5F16"/>
    <w:rsid w:val="002B5FE2"/>
    <w:rsid w:val="002B6090"/>
    <w:rsid w:val="002B6273"/>
    <w:rsid w:val="002B6B11"/>
    <w:rsid w:val="002B6B90"/>
    <w:rsid w:val="002B6DDC"/>
    <w:rsid w:val="002B7462"/>
    <w:rsid w:val="002B76B4"/>
    <w:rsid w:val="002B796F"/>
    <w:rsid w:val="002B7A07"/>
    <w:rsid w:val="002B7B65"/>
    <w:rsid w:val="002C05D4"/>
    <w:rsid w:val="002C0815"/>
    <w:rsid w:val="002C133D"/>
    <w:rsid w:val="002C1BA7"/>
    <w:rsid w:val="002C1C80"/>
    <w:rsid w:val="002C2472"/>
    <w:rsid w:val="002C274F"/>
    <w:rsid w:val="002C288C"/>
    <w:rsid w:val="002C2A19"/>
    <w:rsid w:val="002C2F72"/>
    <w:rsid w:val="002C3831"/>
    <w:rsid w:val="002C38BB"/>
    <w:rsid w:val="002C39A7"/>
    <w:rsid w:val="002C4236"/>
    <w:rsid w:val="002C459C"/>
    <w:rsid w:val="002C4957"/>
    <w:rsid w:val="002C4AC9"/>
    <w:rsid w:val="002C5501"/>
    <w:rsid w:val="002C5B77"/>
    <w:rsid w:val="002C5C6E"/>
    <w:rsid w:val="002C5D09"/>
    <w:rsid w:val="002C7764"/>
    <w:rsid w:val="002C7820"/>
    <w:rsid w:val="002C7A7E"/>
    <w:rsid w:val="002C7C29"/>
    <w:rsid w:val="002C7CF5"/>
    <w:rsid w:val="002D0815"/>
    <w:rsid w:val="002D08BD"/>
    <w:rsid w:val="002D13EC"/>
    <w:rsid w:val="002D1530"/>
    <w:rsid w:val="002D1DEA"/>
    <w:rsid w:val="002D2570"/>
    <w:rsid w:val="002D298C"/>
    <w:rsid w:val="002D2E6D"/>
    <w:rsid w:val="002D2F12"/>
    <w:rsid w:val="002D3372"/>
    <w:rsid w:val="002D3BA5"/>
    <w:rsid w:val="002D3CDF"/>
    <w:rsid w:val="002D4383"/>
    <w:rsid w:val="002D4D20"/>
    <w:rsid w:val="002D506E"/>
    <w:rsid w:val="002D508C"/>
    <w:rsid w:val="002D5141"/>
    <w:rsid w:val="002D5199"/>
    <w:rsid w:val="002D530F"/>
    <w:rsid w:val="002D5F40"/>
    <w:rsid w:val="002D5FB5"/>
    <w:rsid w:val="002D6891"/>
    <w:rsid w:val="002D68F4"/>
    <w:rsid w:val="002D6A5F"/>
    <w:rsid w:val="002D6EB4"/>
    <w:rsid w:val="002D71C7"/>
    <w:rsid w:val="002D76E3"/>
    <w:rsid w:val="002D7860"/>
    <w:rsid w:val="002D7AAE"/>
    <w:rsid w:val="002D7B60"/>
    <w:rsid w:val="002E035D"/>
    <w:rsid w:val="002E13D6"/>
    <w:rsid w:val="002E151D"/>
    <w:rsid w:val="002E1966"/>
    <w:rsid w:val="002E19E6"/>
    <w:rsid w:val="002E21CC"/>
    <w:rsid w:val="002E2286"/>
    <w:rsid w:val="002E24C8"/>
    <w:rsid w:val="002E29FF"/>
    <w:rsid w:val="002E2F40"/>
    <w:rsid w:val="002E30D8"/>
    <w:rsid w:val="002E35B4"/>
    <w:rsid w:val="002E428A"/>
    <w:rsid w:val="002E4BB2"/>
    <w:rsid w:val="002E5016"/>
    <w:rsid w:val="002E5269"/>
    <w:rsid w:val="002E5346"/>
    <w:rsid w:val="002E55A5"/>
    <w:rsid w:val="002E5A56"/>
    <w:rsid w:val="002E5CBF"/>
    <w:rsid w:val="002E61B1"/>
    <w:rsid w:val="002E6980"/>
    <w:rsid w:val="002E6D76"/>
    <w:rsid w:val="002E71CB"/>
    <w:rsid w:val="002E71D2"/>
    <w:rsid w:val="002E7296"/>
    <w:rsid w:val="002E72E1"/>
    <w:rsid w:val="002E7436"/>
    <w:rsid w:val="002E7457"/>
    <w:rsid w:val="002E7BA2"/>
    <w:rsid w:val="002E7CF7"/>
    <w:rsid w:val="002E7E13"/>
    <w:rsid w:val="002F00D3"/>
    <w:rsid w:val="002F0349"/>
    <w:rsid w:val="002F067E"/>
    <w:rsid w:val="002F0703"/>
    <w:rsid w:val="002F08A1"/>
    <w:rsid w:val="002F1014"/>
    <w:rsid w:val="002F102B"/>
    <w:rsid w:val="002F1346"/>
    <w:rsid w:val="002F160F"/>
    <w:rsid w:val="002F1792"/>
    <w:rsid w:val="002F1AB8"/>
    <w:rsid w:val="002F204A"/>
    <w:rsid w:val="002F23B5"/>
    <w:rsid w:val="002F24FE"/>
    <w:rsid w:val="002F262F"/>
    <w:rsid w:val="002F294B"/>
    <w:rsid w:val="002F31EB"/>
    <w:rsid w:val="002F4201"/>
    <w:rsid w:val="002F42DE"/>
    <w:rsid w:val="002F4A28"/>
    <w:rsid w:val="002F4F49"/>
    <w:rsid w:val="002F523F"/>
    <w:rsid w:val="002F5AED"/>
    <w:rsid w:val="002F5BE5"/>
    <w:rsid w:val="002F5DE0"/>
    <w:rsid w:val="002F6A8C"/>
    <w:rsid w:val="002F7790"/>
    <w:rsid w:val="0030013B"/>
    <w:rsid w:val="00300589"/>
    <w:rsid w:val="003006A8"/>
    <w:rsid w:val="003007A5"/>
    <w:rsid w:val="0030104F"/>
    <w:rsid w:val="00301522"/>
    <w:rsid w:val="003015E9"/>
    <w:rsid w:val="00301640"/>
    <w:rsid w:val="00301CF3"/>
    <w:rsid w:val="00301F3A"/>
    <w:rsid w:val="00302E99"/>
    <w:rsid w:val="00303069"/>
    <w:rsid w:val="00303931"/>
    <w:rsid w:val="00303DCB"/>
    <w:rsid w:val="003041B8"/>
    <w:rsid w:val="003042DB"/>
    <w:rsid w:val="003046AB"/>
    <w:rsid w:val="00304BF7"/>
    <w:rsid w:val="00304D79"/>
    <w:rsid w:val="003052AC"/>
    <w:rsid w:val="00305D52"/>
    <w:rsid w:val="0030607E"/>
    <w:rsid w:val="003064DA"/>
    <w:rsid w:val="00306513"/>
    <w:rsid w:val="003072F1"/>
    <w:rsid w:val="00307418"/>
    <w:rsid w:val="00307F95"/>
    <w:rsid w:val="00310410"/>
    <w:rsid w:val="003105C6"/>
    <w:rsid w:val="00310838"/>
    <w:rsid w:val="00310DBB"/>
    <w:rsid w:val="00310F6C"/>
    <w:rsid w:val="00311254"/>
    <w:rsid w:val="003117C8"/>
    <w:rsid w:val="00311ECE"/>
    <w:rsid w:val="003123ED"/>
    <w:rsid w:val="0031277E"/>
    <w:rsid w:val="00312A75"/>
    <w:rsid w:val="00312EA1"/>
    <w:rsid w:val="00313632"/>
    <w:rsid w:val="00313915"/>
    <w:rsid w:val="00313968"/>
    <w:rsid w:val="00313A6D"/>
    <w:rsid w:val="00313F42"/>
    <w:rsid w:val="003141BA"/>
    <w:rsid w:val="00314215"/>
    <w:rsid w:val="0031463D"/>
    <w:rsid w:val="00314705"/>
    <w:rsid w:val="00314808"/>
    <w:rsid w:val="0031525D"/>
    <w:rsid w:val="003154A6"/>
    <w:rsid w:val="00315792"/>
    <w:rsid w:val="003157D3"/>
    <w:rsid w:val="00315ABD"/>
    <w:rsid w:val="00315B53"/>
    <w:rsid w:val="00315C49"/>
    <w:rsid w:val="00315D8B"/>
    <w:rsid w:val="00315DAF"/>
    <w:rsid w:val="0031646A"/>
    <w:rsid w:val="00316600"/>
    <w:rsid w:val="0031693A"/>
    <w:rsid w:val="00316F04"/>
    <w:rsid w:val="00317311"/>
    <w:rsid w:val="00317B66"/>
    <w:rsid w:val="00317D03"/>
    <w:rsid w:val="00317E9B"/>
    <w:rsid w:val="0032028A"/>
    <w:rsid w:val="003202AE"/>
    <w:rsid w:val="0032051A"/>
    <w:rsid w:val="0032076B"/>
    <w:rsid w:val="0032089C"/>
    <w:rsid w:val="0032119F"/>
    <w:rsid w:val="00321704"/>
    <w:rsid w:val="003217EC"/>
    <w:rsid w:val="00321846"/>
    <w:rsid w:val="00321B33"/>
    <w:rsid w:val="0032216B"/>
    <w:rsid w:val="003221B6"/>
    <w:rsid w:val="00322C41"/>
    <w:rsid w:val="00322C69"/>
    <w:rsid w:val="00323E59"/>
    <w:rsid w:val="00324577"/>
    <w:rsid w:val="00324959"/>
    <w:rsid w:val="00324CF9"/>
    <w:rsid w:val="00324D0B"/>
    <w:rsid w:val="003258BF"/>
    <w:rsid w:val="003259A0"/>
    <w:rsid w:val="00325C95"/>
    <w:rsid w:val="00326029"/>
    <w:rsid w:val="0032640A"/>
    <w:rsid w:val="0032717F"/>
    <w:rsid w:val="003274DD"/>
    <w:rsid w:val="003278A9"/>
    <w:rsid w:val="003279D4"/>
    <w:rsid w:val="00327A0B"/>
    <w:rsid w:val="00330823"/>
    <w:rsid w:val="00330D31"/>
    <w:rsid w:val="00330F9B"/>
    <w:rsid w:val="00331393"/>
    <w:rsid w:val="003315DC"/>
    <w:rsid w:val="003316CE"/>
    <w:rsid w:val="00331700"/>
    <w:rsid w:val="0033179E"/>
    <w:rsid w:val="00331930"/>
    <w:rsid w:val="003319FB"/>
    <w:rsid w:val="00331D6C"/>
    <w:rsid w:val="00331E3B"/>
    <w:rsid w:val="00332398"/>
    <w:rsid w:val="00332AAD"/>
    <w:rsid w:val="00332F86"/>
    <w:rsid w:val="003332C2"/>
    <w:rsid w:val="003339C1"/>
    <w:rsid w:val="00333BCB"/>
    <w:rsid w:val="00333E07"/>
    <w:rsid w:val="003345DB"/>
    <w:rsid w:val="00334918"/>
    <w:rsid w:val="00334A3A"/>
    <w:rsid w:val="00334F88"/>
    <w:rsid w:val="00335002"/>
    <w:rsid w:val="00335AB6"/>
    <w:rsid w:val="00335BA5"/>
    <w:rsid w:val="00335C2C"/>
    <w:rsid w:val="003361B0"/>
    <w:rsid w:val="003361BD"/>
    <w:rsid w:val="00336612"/>
    <w:rsid w:val="003366D9"/>
    <w:rsid w:val="00336B7F"/>
    <w:rsid w:val="00336B81"/>
    <w:rsid w:val="0033715A"/>
    <w:rsid w:val="003374E6"/>
    <w:rsid w:val="0033792E"/>
    <w:rsid w:val="00340753"/>
    <w:rsid w:val="00340875"/>
    <w:rsid w:val="003412DC"/>
    <w:rsid w:val="0034141D"/>
    <w:rsid w:val="003423F1"/>
    <w:rsid w:val="003424DF"/>
    <w:rsid w:val="00342789"/>
    <w:rsid w:val="00342882"/>
    <w:rsid w:val="00342EB9"/>
    <w:rsid w:val="00343511"/>
    <w:rsid w:val="003437F0"/>
    <w:rsid w:val="003438C0"/>
    <w:rsid w:val="00343940"/>
    <w:rsid w:val="00343A37"/>
    <w:rsid w:val="00343BE0"/>
    <w:rsid w:val="00343E4A"/>
    <w:rsid w:val="00344294"/>
    <w:rsid w:val="00344636"/>
    <w:rsid w:val="00344F34"/>
    <w:rsid w:val="003452B4"/>
    <w:rsid w:val="003454B5"/>
    <w:rsid w:val="00345743"/>
    <w:rsid w:val="0034591F"/>
    <w:rsid w:val="00345C82"/>
    <w:rsid w:val="003462AB"/>
    <w:rsid w:val="003465DD"/>
    <w:rsid w:val="003467B4"/>
    <w:rsid w:val="00346AA8"/>
    <w:rsid w:val="0034707E"/>
    <w:rsid w:val="0034738C"/>
    <w:rsid w:val="003475A7"/>
    <w:rsid w:val="003478F7"/>
    <w:rsid w:val="00347CFB"/>
    <w:rsid w:val="00347F6B"/>
    <w:rsid w:val="0035035A"/>
    <w:rsid w:val="003513DC"/>
    <w:rsid w:val="00351902"/>
    <w:rsid w:val="0035224B"/>
    <w:rsid w:val="00352617"/>
    <w:rsid w:val="00352669"/>
    <w:rsid w:val="003528D3"/>
    <w:rsid w:val="00352AA7"/>
    <w:rsid w:val="00352C32"/>
    <w:rsid w:val="00352E5A"/>
    <w:rsid w:val="00352EDA"/>
    <w:rsid w:val="00353278"/>
    <w:rsid w:val="0035352D"/>
    <w:rsid w:val="003535D1"/>
    <w:rsid w:val="00353689"/>
    <w:rsid w:val="003537CC"/>
    <w:rsid w:val="00354155"/>
    <w:rsid w:val="0035434C"/>
    <w:rsid w:val="003545BF"/>
    <w:rsid w:val="00354650"/>
    <w:rsid w:val="00354751"/>
    <w:rsid w:val="0035507A"/>
    <w:rsid w:val="00355213"/>
    <w:rsid w:val="003552E9"/>
    <w:rsid w:val="00355659"/>
    <w:rsid w:val="003559BF"/>
    <w:rsid w:val="00355B0C"/>
    <w:rsid w:val="00355F20"/>
    <w:rsid w:val="00356F9C"/>
    <w:rsid w:val="0035702B"/>
    <w:rsid w:val="00357230"/>
    <w:rsid w:val="00357704"/>
    <w:rsid w:val="00357A59"/>
    <w:rsid w:val="003601EF"/>
    <w:rsid w:val="0036032B"/>
    <w:rsid w:val="00360F97"/>
    <w:rsid w:val="003611B4"/>
    <w:rsid w:val="00361AAA"/>
    <w:rsid w:val="00361AB9"/>
    <w:rsid w:val="00361D49"/>
    <w:rsid w:val="0036239E"/>
    <w:rsid w:val="0036242A"/>
    <w:rsid w:val="0036269E"/>
    <w:rsid w:val="003628C0"/>
    <w:rsid w:val="00362AB6"/>
    <w:rsid w:val="00362D2A"/>
    <w:rsid w:val="003630FB"/>
    <w:rsid w:val="00363111"/>
    <w:rsid w:val="00363683"/>
    <w:rsid w:val="00363911"/>
    <w:rsid w:val="00363CE7"/>
    <w:rsid w:val="00363CEE"/>
    <w:rsid w:val="00363EE4"/>
    <w:rsid w:val="00364128"/>
    <w:rsid w:val="003643CD"/>
    <w:rsid w:val="00364C0D"/>
    <w:rsid w:val="0036507A"/>
    <w:rsid w:val="0036549D"/>
    <w:rsid w:val="00365593"/>
    <w:rsid w:val="00365773"/>
    <w:rsid w:val="00365F4E"/>
    <w:rsid w:val="00366463"/>
    <w:rsid w:val="003669DC"/>
    <w:rsid w:val="003670D8"/>
    <w:rsid w:val="003671E9"/>
    <w:rsid w:val="0036722F"/>
    <w:rsid w:val="00367250"/>
    <w:rsid w:val="0036789E"/>
    <w:rsid w:val="00367C10"/>
    <w:rsid w:val="00370198"/>
    <w:rsid w:val="003702B8"/>
    <w:rsid w:val="0037079B"/>
    <w:rsid w:val="00370AC5"/>
    <w:rsid w:val="00370B5E"/>
    <w:rsid w:val="00371419"/>
    <w:rsid w:val="00371685"/>
    <w:rsid w:val="00371A8C"/>
    <w:rsid w:val="00371AE7"/>
    <w:rsid w:val="00371F4D"/>
    <w:rsid w:val="003724A1"/>
    <w:rsid w:val="003724AD"/>
    <w:rsid w:val="003724B3"/>
    <w:rsid w:val="00372668"/>
    <w:rsid w:val="0037274D"/>
    <w:rsid w:val="00372881"/>
    <w:rsid w:val="003728F1"/>
    <w:rsid w:val="0037292F"/>
    <w:rsid w:val="0037335A"/>
    <w:rsid w:val="0037347A"/>
    <w:rsid w:val="003737F8"/>
    <w:rsid w:val="0037432F"/>
    <w:rsid w:val="0037434E"/>
    <w:rsid w:val="003746E4"/>
    <w:rsid w:val="00374881"/>
    <w:rsid w:val="00374932"/>
    <w:rsid w:val="00374BF3"/>
    <w:rsid w:val="00374C04"/>
    <w:rsid w:val="0037502C"/>
    <w:rsid w:val="00375DDC"/>
    <w:rsid w:val="00376019"/>
    <w:rsid w:val="003762B6"/>
    <w:rsid w:val="0037669D"/>
    <w:rsid w:val="00376894"/>
    <w:rsid w:val="00376895"/>
    <w:rsid w:val="00376978"/>
    <w:rsid w:val="00376C59"/>
    <w:rsid w:val="00377264"/>
    <w:rsid w:val="003776AE"/>
    <w:rsid w:val="0037777F"/>
    <w:rsid w:val="00377959"/>
    <w:rsid w:val="00377D41"/>
    <w:rsid w:val="00380193"/>
    <w:rsid w:val="00380269"/>
    <w:rsid w:val="00380291"/>
    <w:rsid w:val="003802F1"/>
    <w:rsid w:val="003807C4"/>
    <w:rsid w:val="00380952"/>
    <w:rsid w:val="00380B9D"/>
    <w:rsid w:val="00380DC6"/>
    <w:rsid w:val="003816FB"/>
    <w:rsid w:val="00382487"/>
    <w:rsid w:val="003826B1"/>
    <w:rsid w:val="003826E3"/>
    <w:rsid w:val="00382AD0"/>
    <w:rsid w:val="00382B25"/>
    <w:rsid w:val="00382D52"/>
    <w:rsid w:val="00382F5A"/>
    <w:rsid w:val="00383955"/>
    <w:rsid w:val="00383980"/>
    <w:rsid w:val="003839FE"/>
    <w:rsid w:val="00383B4E"/>
    <w:rsid w:val="00383F02"/>
    <w:rsid w:val="003840DB"/>
    <w:rsid w:val="003842DA"/>
    <w:rsid w:val="00385668"/>
    <w:rsid w:val="00385D1C"/>
    <w:rsid w:val="00386233"/>
    <w:rsid w:val="00386CBE"/>
    <w:rsid w:val="00387BD1"/>
    <w:rsid w:val="00387EF0"/>
    <w:rsid w:val="00390E94"/>
    <w:rsid w:val="00390FFE"/>
    <w:rsid w:val="00391A01"/>
    <w:rsid w:val="00391A27"/>
    <w:rsid w:val="00391B61"/>
    <w:rsid w:val="00391FCD"/>
    <w:rsid w:val="003925B3"/>
    <w:rsid w:val="00392628"/>
    <w:rsid w:val="003927DC"/>
    <w:rsid w:val="00392E97"/>
    <w:rsid w:val="003933E1"/>
    <w:rsid w:val="00393797"/>
    <w:rsid w:val="003945B8"/>
    <w:rsid w:val="00394699"/>
    <w:rsid w:val="003949A7"/>
    <w:rsid w:val="00394C74"/>
    <w:rsid w:val="00395009"/>
    <w:rsid w:val="003951F0"/>
    <w:rsid w:val="0039520C"/>
    <w:rsid w:val="0039552A"/>
    <w:rsid w:val="00395C62"/>
    <w:rsid w:val="00395E35"/>
    <w:rsid w:val="00395E3B"/>
    <w:rsid w:val="00396449"/>
    <w:rsid w:val="00397117"/>
    <w:rsid w:val="003975BF"/>
    <w:rsid w:val="003975DF"/>
    <w:rsid w:val="003978A4"/>
    <w:rsid w:val="00397BCE"/>
    <w:rsid w:val="00397C9B"/>
    <w:rsid w:val="00397D19"/>
    <w:rsid w:val="003A0003"/>
    <w:rsid w:val="003A0004"/>
    <w:rsid w:val="003A0512"/>
    <w:rsid w:val="003A0B6C"/>
    <w:rsid w:val="003A0CDD"/>
    <w:rsid w:val="003A1347"/>
    <w:rsid w:val="003A13B4"/>
    <w:rsid w:val="003A145A"/>
    <w:rsid w:val="003A1A98"/>
    <w:rsid w:val="003A1BAE"/>
    <w:rsid w:val="003A2033"/>
    <w:rsid w:val="003A2596"/>
    <w:rsid w:val="003A270A"/>
    <w:rsid w:val="003A276E"/>
    <w:rsid w:val="003A2ADD"/>
    <w:rsid w:val="003A39ED"/>
    <w:rsid w:val="003A3E44"/>
    <w:rsid w:val="003A3EDD"/>
    <w:rsid w:val="003A45FE"/>
    <w:rsid w:val="003A460A"/>
    <w:rsid w:val="003A4A1A"/>
    <w:rsid w:val="003A4D99"/>
    <w:rsid w:val="003A5604"/>
    <w:rsid w:val="003A6A27"/>
    <w:rsid w:val="003A71A1"/>
    <w:rsid w:val="003A7887"/>
    <w:rsid w:val="003B05A5"/>
    <w:rsid w:val="003B0686"/>
    <w:rsid w:val="003B0B90"/>
    <w:rsid w:val="003B0C2D"/>
    <w:rsid w:val="003B1081"/>
    <w:rsid w:val="003B1274"/>
    <w:rsid w:val="003B141A"/>
    <w:rsid w:val="003B173D"/>
    <w:rsid w:val="003B1F71"/>
    <w:rsid w:val="003B2035"/>
    <w:rsid w:val="003B2300"/>
    <w:rsid w:val="003B282F"/>
    <w:rsid w:val="003B2D0E"/>
    <w:rsid w:val="003B2E93"/>
    <w:rsid w:val="003B2FCD"/>
    <w:rsid w:val="003B3364"/>
    <w:rsid w:val="003B348B"/>
    <w:rsid w:val="003B3A32"/>
    <w:rsid w:val="003B3B3D"/>
    <w:rsid w:val="003B3C55"/>
    <w:rsid w:val="003B43E5"/>
    <w:rsid w:val="003B47D7"/>
    <w:rsid w:val="003B4AF9"/>
    <w:rsid w:val="003B4B9D"/>
    <w:rsid w:val="003B4C88"/>
    <w:rsid w:val="003B4F1B"/>
    <w:rsid w:val="003B5376"/>
    <w:rsid w:val="003B5528"/>
    <w:rsid w:val="003B5DB6"/>
    <w:rsid w:val="003B65B0"/>
    <w:rsid w:val="003B6926"/>
    <w:rsid w:val="003B7ED8"/>
    <w:rsid w:val="003B7FCB"/>
    <w:rsid w:val="003C0352"/>
    <w:rsid w:val="003C062C"/>
    <w:rsid w:val="003C0B6B"/>
    <w:rsid w:val="003C0C24"/>
    <w:rsid w:val="003C12C5"/>
    <w:rsid w:val="003C138B"/>
    <w:rsid w:val="003C1502"/>
    <w:rsid w:val="003C1CCE"/>
    <w:rsid w:val="003C1F64"/>
    <w:rsid w:val="003C26D5"/>
    <w:rsid w:val="003C28EE"/>
    <w:rsid w:val="003C293A"/>
    <w:rsid w:val="003C2B0E"/>
    <w:rsid w:val="003C2BCC"/>
    <w:rsid w:val="003C3079"/>
    <w:rsid w:val="003C3271"/>
    <w:rsid w:val="003C416C"/>
    <w:rsid w:val="003C4689"/>
    <w:rsid w:val="003C483F"/>
    <w:rsid w:val="003C4979"/>
    <w:rsid w:val="003C4A4C"/>
    <w:rsid w:val="003C4DBE"/>
    <w:rsid w:val="003C5028"/>
    <w:rsid w:val="003C5A8C"/>
    <w:rsid w:val="003C5D63"/>
    <w:rsid w:val="003C6510"/>
    <w:rsid w:val="003C6B83"/>
    <w:rsid w:val="003C6C18"/>
    <w:rsid w:val="003C6C4D"/>
    <w:rsid w:val="003C6D72"/>
    <w:rsid w:val="003C6E5F"/>
    <w:rsid w:val="003C77DC"/>
    <w:rsid w:val="003C7A38"/>
    <w:rsid w:val="003D0087"/>
    <w:rsid w:val="003D01A5"/>
    <w:rsid w:val="003D0609"/>
    <w:rsid w:val="003D0857"/>
    <w:rsid w:val="003D11C5"/>
    <w:rsid w:val="003D158D"/>
    <w:rsid w:val="003D1F6B"/>
    <w:rsid w:val="003D29A6"/>
    <w:rsid w:val="003D29B8"/>
    <w:rsid w:val="003D29E2"/>
    <w:rsid w:val="003D2D57"/>
    <w:rsid w:val="003D2DD4"/>
    <w:rsid w:val="003D2E78"/>
    <w:rsid w:val="003D321E"/>
    <w:rsid w:val="003D32AE"/>
    <w:rsid w:val="003D33B5"/>
    <w:rsid w:val="003D36B5"/>
    <w:rsid w:val="003D36FC"/>
    <w:rsid w:val="003D37CE"/>
    <w:rsid w:val="003D3D81"/>
    <w:rsid w:val="003D4458"/>
    <w:rsid w:val="003D4668"/>
    <w:rsid w:val="003D48F2"/>
    <w:rsid w:val="003D4FCC"/>
    <w:rsid w:val="003D50E0"/>
    <w:rsid w:val="003D56FC"/>
    <w:rsid w:val="003D572E"/>
    <w:rsid w:val="003D5900"/>
    <w:rsid w:val="003D5ADF"/>
    <w:rsid w:val="003D5EAB"/>
    <w:rsid w:val="003D5EB9"/>
    <w:rsid w:val="003D68F0"/>
    <w:rsid w:val="003D693F"/>
    <w:rsid w:val="003D6A00"/>
    <w:rsid w:val="003D6CA5"/>
    <w:rsid w:val="003D7766"/>
    <w:rsid w:val="003D77F6"/>
    <w:rsid w:val="003D7967"/>
    <w:rsid w:val="003D7BCF"/>
    <w:rsid w:val="003E0716"/>
    <w:rsid w:val="003E0FC8"/>
    <w:rsid w:val="003E1D24"/>
    <w:rsid w:val="003E2A35"/>
    <w:rsid w:val="003E2ADE"/>
    <w:rsid w:val="003E3220"/>
    <w:rsid w:val="003E32DC"/>
    <w:rsid w:val="003E35BE"/>
    <w:rsid w:val="003E3654"/>
    <w:rsid w:val="003E3D46"/>
    <w:rsid w:val="003E42F2"/>
    <w:rsid w:val="003E45BC"/>
    <w:rsid w:val="003E4DDC"/>
    <w:rsid w:val="003E4F6D"/>
    <w:rsid w:val="003E5A17"/>
    <w:rsid w:val="003E5BA2"/>
    <w:rsid w:val="003E5F12"/>
    <w:rsid w:val="003E660C"/>
    <w:rsid w:val="003E6944"/>
    <w:rsid w:val="003E6FDC"/>
    <w:rsid w:val="003E7994"/>
    <w:rsid w:val="003E79E0"/>
    <w:rsid w:val="003E7A4D"/>
    <w:rsid w:val="003F01F8"/>
    <w:rsid w:val="003F085D"/>
    <w:rsid w:val="003F0DE7"/>
    <w:rsid w:val="003F1B11"/>
    <w:rsid w:val="003F1BB1"/>
    <w:rsid w:val="003F1F2E"/>
    <w:rsid w:val="003F32CD"/>
    <w:rsid w:val="003F33A7"/>
    <w:rsid w:val="003F36E9"/>
    <w:rsid w:val="003F38FE"/>
    <w:rsid w:val="003F398E"/>
    <w:rsid w:val="003F3C5B"/>
    <w:rsid w:val="003F3DA4"/>
    <w:rsid w:val="003F4C47"/>
    <w:rsid w:val="003F4D00"/>
    <w:rsid w:val="003F4D32"/>
    <w:rsid w:val="003F5209"/>
    <w:rsid w:val="003F526A"/>
    <w:rsid w:val="003F56C7"/>
    <w:rsid w:val="003F5AC1"/>
    <w:rsid w:val="003F5C11"/>
    <w:rsid w:val="003F5C62"/>
    <w:rsid w:val="003F5F6B"/>
    <w:rsid w:val="003F6135"/>
    <w:rsid w:val="003F6B1E"/>
    <w:rsid w:val="003F6D1E"/>
    <w:rsid w:val="003F6F85"/>
    <w:rsid w:val="003F70B6"/>
    <w:rsid w:val="0040005F"/>
    <w:rsid w:val="0040016E"/>
    <w:rsid w:val="004002D0"/>
    <w:rsid w:val="00400746"/>
    <w:rsid w:val="00400D92"/>
    <w:rsid w:val="00400E67"/>
    <w:rsid w:val="004014B4"/>
    <w:rsid w:val="004015B0"/>
    <w:rsid w:val="00401791"/>
    <w:rsid w:val="004019B6"/>
    <w:rsid w:val="0040280E"/>
    <w:rsid w:val="00402B5A"/>
    <w:rsid w:val="00402D69"/>
    <w:rsid w:val="00403143"/>
    <w:rsid w:val="004038F3"/>
    <w:rsid w:val="00403A9C"/>
    <w:rsid w:val="004040D0"/>
    <w:rsid w:val="0040460B"/>
    <w:rsid w:val="00404C28"/>
    <w:rsid w:val="00404DED"/>
    <w:rsid w:val="00404EB8"/>
    <w:rsid w:val="0040521A"/>
    <w:rsid w:val="0040529D"/>
    <w:rsid w:val="00405360"/>
    <w:rsid w:val="00405938"/>
    <w:rsid w:val="00405CDD"/>
    <w:rsid w:val="00406565"/>
    <w:rsid w:val="00407A68"/>
    <w:rsid w:val="00407F3A"/>
    <w:rsid w:val="0041023C"/>
    <w:rsid w:val="004103C5"/>
    <w:rsid w:val="00410D0D"/>
    <w:rsid w:val="00411034"/>
    <w:rsid w:val="004116DC"/>
    <w:rsid w:val="00411890"/>
    <w:rsid w:val="00411BBF"/>
    <w:rsid w:val="00411F9B"/>
    <w:rsid w:val="00412236"/>
    <w:rsid w:val="00412294"/>
    <w:rsid w:val="0041246E"/>
    <w:rsid w:val="00412724"/>
    <w:rsid w:val="00412A6C"/>
    <w:rsid w:val="00412B41"/>
    <w:rsid w:val="00412C1C"/>
    <w:rsid w:val="00413281"/>
    <w:rsid w:val="00413485"/>
    <w:rsid w:val="004137C6"/>
    <w:rsid w:val="00413921"/>
    <w:rsid w:val="00413D3C"/>
    <w:rsid w:val="00414249"/>
    <w:rsid w:val="0041430D"/>
    <w:rsid w:val="004143C7"/>
    <w:rsid w:val="00414D3A"/>
    <w:rsid w:val="0041506B"/>
    <w:rsid w:val="00415727"/>
    <w:rsid w:val="00415894"/>
    <w:rsid w:val="00415A3A"/>
    <w:rsid w:val="00415FF9"/>
    <w:rsid w:val="004168AC"/>
    <w:rsid w:val="0041696E"/>
    <w:rsid w:val="00416A70"/>
    <w:rsid w:val="00416BC0"/>
    <w:rsid w:val="00416BC7"/>
    <w:rsid w:val="00416BDC"/>
    <w:rsid w:val="00416D30"/>
    <w:rsid w:val="00416E93"/>
    <w:rsid w:val="004173D9"/>
    <w:rsid w:val="00417491"/>
    <w:rsid w:val="00417874"/>
    <w:rsid w:val="004200C3"/>
    <w:rsid w:val="0042062A"/>
    <w:rsid w:val="0042087B"/>
    <w:rsid w:val="004208E9"/>
    <w:rsid w:val="00421856"/>
    <w:rsid w:val="00421A04"/>
    <w:rsid w:val="00421D11"/>
    <w:rsid w:val="00422152"/>
    <w:rsid w:val="00422876"/>
    <w:rsid w:val="004228C6"/>
    <w:rsid w:val="00422D3F"/>
    <w:rsid w:val="00422FB5"/>
    <w:rsid w:val="004233ED"/>
    <w:rsid w:val="0042372C"/>
    <w:rsid w:val="0042384F"/>
    <w:rsid w:val="004239CB"/>
    <w:rsid w:val="004246A0"/>
    <w:rsid w:val="00424710"/>
    <w:rsid w:val="004247AC"/>
    <w:rsid w:val="00424ADE"/>
    <w:rsid w:val="00424BAF"/>
    <w:rsid w:val="00424D2F"/>
    <w:rsid w:val="0042531E"/>
    <w:rsid w:val="00425400"/>
    <w:rsid w:val="004256AC"/>
    <w:rsid w:val="004258C8"/>
    <w:rsid w:val="00425F04"/>
    <w:rsid w:val="00426402"/>
    <w:rsid w:val="004267EB"/>
    <w:rsid w:val="00426B67"/>
    <w:rsid w:val="00426CD1"/>
    <w:rsid w:val="00426F9E"/>
    <w:rsid w:val="004272AB"/>
    <w:rsid w:val="0042782C"/>
    <w:rsid w:val="004279B0"/>
    <w:rsid w:val="00427B17"/>
    <w:rsid w:val="00427DE6"/>
    <w:rsid w:val="00430DEA"/>
    <w:rsid w:val="00430F28"/>
    <w:rsid w:val="0043207F"/>
    <w:rsid w:val="004320EE"/>
    <w:rsid w:val="004325AC"/>
    <w:rsid w:val="00432CAD"/>
    <w:rsid w:val="004331B6"/>
    <w:rsid w:val="0043344A"/>
    <w:rsid w:val="0043425F"/>
    <w:rsid w:val="00434677"/>
    <w:rsid w:val="004347BD"/>
    <w:rsid w:val="00434A2F"/>
    <w:rsid w:val="00434C76"/>
    <w:rsid w:val="00434ED2"/>
    <w:rsid w:val="00435043"/>
    <w:rsid w:val="004351CF"/>
    <w:rsid w:val="00435336"/>
    <w:rsid w:val="00436576"/>
    <w:rsid w:val="00436821"/>
    <w:rsid w:val="004376C5"/>
    <w:rsid w:val="00440314"/>
    <w:rsid w:val="00440532"/>
    <w:rsid w:val="00440797"/>
    <w:rsid w:val="004408D3"/>
    <w:rsid w:val="00440B85"/>
    <w:rsid w:val="004418B4"/>
    <w:rsid w:val="00441E01"/>
    <w:rsid w:val="00442173"/>
    <w:rsid w:val="004422C3"/>
    <w:rsid w:val="00442869"/>
    <w:rsid w:val="00442C67"/>
    <w:rsid w:val="004432B3"/>
    <w:rsid w:val="0044365F"/>
    <w:rsid w:val="00443D65"/>
    <w:rsid w:val="004447A2"/>
    <w:rsid w:val="00444F49"/>
    <w:rsid w:val="0044571B"/>
    <w:rsid w:val="0044595C"/>
    <w:rsid w:val="004459B4"/>
    <w:rsid w:val="00446248"/>
    <w:rsid w:val="004467A9"/>
    <w:rsid w:val="00446C91"/>
    <w:rsid w:val="00446E4F"/>
    <w:rsid w:val="00446ED0"/>
    <w:rsid w:val="00447586"/>
    <w:rsid w:val="00447703"/>
    <w:rsid w:val="00447832"/>
    <w:rsid w:val="00447AE4"/>
    <w:rsid w:val="00447F06"/>
    <w:rsid w:val="00450201"/>
    <w:rsid w:val="00450821"/>
    <w:rsid w:val="0045092D"/>
    <w:rsid w:val="00450BB7"/>
    <w:rsid w:val="00450D9A"/>
    <w:rsid w:val="00451267"/>
    <w:rsid w:val="004519A9"/>
    <w:rsid w:val="004525AB"/>
    <w:rsid w:val="00452EFB"/>
    <w:rsid w:val="00453554"/>
    <w:rsid w:val="004537F2"/>
    <w:rsid w:val="00453F3F"/>
    <w:rsid w:val="00454A6F"/>
    <w:rsid w:val="004553E9"/>
    <w:rsid w:val="00455581"/>
    <w:rsid w:val="00456244"/>
    <w:rsid w:val="00456D32"/>
    <w:rsid w:val="00456DE4"/>
    <w:rsid w:val="00456F33"/>
    <w:rsid w:val="00456F81"/>
    <w:rsid w:val="00457820"/>
    <w:rsid w:val="0045783F"/>
    <w:rsid w:val="00460883"/>
    <w:rsid w:val="0046090D"/>
    <w:rsid w:val="00461406"/>
    <w:rsid w:val="00461AD5"/>
    <w:rsid w:val="00461E93"/>
    <w:rsid w:val="00462216"/>
    <w:rsid w:val="00462C16"/>
    <w:rsid w:val="00462F3B"/>
    <w:rsid w:val="00462F65"/>
    <w:rsid w:val="0046379E"/>
    <w:rsid w:val="0046391F"/>
    <w:rsid w:val="00463CEC"/>
    <w:rsid w:val="0046491F"/>
    <w:rsid w:val="00464C28"/>
    <w:rsid w:val="00464F88"/>
    <w:rsid w:val="00465032"/>
    <w:rsid w:val="0046504A"/>
    <w:rsid w:val="0046525D"/>
    <w:rsid w:val="00465798"/>
    <w:rsid w:val="00465FCD"/>
    <w:rsid w:val="004664C9"/>
    <w:rsid w:val="0046681F"/>
    <w:rsid w:val="004678C9"/>
    <w:rsid w:val="004679FB"/>
    <w:rsid w:val="00467B11"/>
    <w:rsid w:val="00467C5F"/>
    <w:rsid w:val="00470639"/>
    <w:rsid w:val="004706F9"/>
    <w:rsid w:val="00470976"/>
    <w:rsid w:val="00470AE0"/>
    <w:rsid w:val="00470C9C"/>
    <w:rsid w:val="00470D78"/>
    <w:rsid w:val="00470DBC"/>
    <w:rsid w:val="0047112F"/>
    <w:rsid w:val="00471E87"/>
    <w:rsid w:val="00471FCB"/>
    <w:rsid w:val="004721DD"/>
    <w:rsid w:val="00472370"/>
    <w:rsid w:val="00472EA1"/>
    <w:rsid w:val="0047368F"/>
    <w:rsid w:val="00473816"/>
    <w:rsid w:val="0047406F"/>
    <w:rsid w:val="004745FE"/>
    <w:rsid w:val="004750DB"/>
    <w:rsid w:val="0047537D"/>
    <w:rsid w:val="004753BA"/>
    <w:rsid w:val="0047573E"/>
    <w:rsid w:val="00475825"/>
    <w:rsid w:val="00475E5E"/>
    <w:rsid w:val="00476588"/>
    <w:rsid w:val="00476928"/>
    <w:rsid w:val="00476C25"/>
    <w:rsid w:val="00476C7A"/>
    <w:rsid w:val="00476D07"/>
    <w:rsid w:val="0047750E"/>
    <w:rsid w:val="004777DD"/>
    <w:rsid w:val="00477862"/>
    <w:rsid w:val="00477FBF"/>
    <w:rsid w:val="004802BC"/>
    <w:rsid w:val="004803A2"/>
    <w:rsid w:val="0048088C"/>
    <w:rsid w:val="00480954"/>
    <w:rsid w:val="0048145B"/>
    <w:rsid w:val="00481FDF"/>
    <w:rsid w:val="0048208E"/>
    <w:rsid w:val="004823DA"/>
    <w:rsid w:val="00482D48"/>
    <w:rsid w:val="00482EA7"/>
    <w:rsid w:val="004831BA"/>
    <w:rsid w:val="00483CEA"/>
    <w:rsid w:val="00483DCB"/>
    <w:rsid w:val="004841A1"/>
    <w:rsid w:val="004843A7"/>
    <w:rsid w:val="00484531"/>
    <w:rsid w:val="004849A4"/>
    <w:rsid w:val="004849CC"/>
    <w:rsid w:val="00485C1E"/>
    <w:rsid w:val="004861DF"/>
    <w:rsid w:val="004862CE"/>
    <w:rsid w:val="00486336"/>
    <w:rsid w:val="00486989"/>
    <w:rsid w:val="004872D3"/>
    <w:rsid w:val="0048750A"/>
    <w:rsid w:val="0048754B"/>
    <w:rsid w:val="00487935"/>
    <w:rsid w:val="00487F8F"/>
    <w:rsid w:val="0049000A"/>
    <w:rsid w:val="00490151"/>
    <w:rsid w:val="0049022A"/>
    <w:rsid w:val="004905BF"/>
    <w:rsid w:val="00490829"/>
    <w:rsid w:val="004915A2"/>
    <w:rsid w:val="004918D6"/>
    <w:rsid w:val="00491BD8"/>
    <w:rsid w:val="00491E49"/>
    <w:rsid w:val="00491E91"/>
    <w:rsid w:val="00491F80"/>
    <w:rsid w:val="00492002"/>
    <w:rsid w:val="0049204E"/>
    <w:rsid w:val="0049286F"/>
    <w:rsid w:val="004928B5"/>
    <w:rsid w:val="00492A69"/>
    <w:rsid w:val="00492C6A"/>
    <w:rsid w:val="00492DC3"/>
    <w:rsid w:val="0049317F"/>
    <w:rsid w:val="004935A5"/>
    <w:rsid w:val="0049374E"/>
    <w:rsid w:val="00493931"/>
    <w:rsid w:val="00493C90"/>
    <w:rsid w:val="00494073"/>
    <w:rsid w:val="004941B0"/>
    <w:rsid w:val="004941DC"/>
    <w:rsid w:val="00494500"/>
    <w:rsid w:val="004949A6"/>
    <w:rsid w:val="00494ECE"/>
    <w:rsid w:val="00495443"/>
    <w:rsid w:val="004954DC"/>
    <w:rsid w:val="00495A58"/>
    <w:rsid w:val="00495BD9"/>
    <w:rsid w:val="00496187"/>
    <w:rsid w:val="004963BD"/>
    <w:rsid w:val="00496663"/>
    <w:rsid w:val="0049689E"/>
    <w:rsid w:val="00497046"/>
    <w:rsid w:val="0049725B"/>
    <w:rsid w:val="00497398"/>
    <w:rsid w:val="0049746B"/>
    <w:rsid w:val="004A0400"/>
    <w:rsid w:val="004A0DF3"/>
    <w:rsid w:val="004A0E01"/>
    <w:rsid w:val="004A11DF"/>
    <w:rsid w:val="004A161E"/>
    <w:rsid w:val="004A177B"/>
    <w:rsid w:val="004A23FC"/>
    <w:rsid w:val="004A2AB0"/>
    <w:rsid w:val="004A2B59"/>
    <w:rsid w:val="004A3456"/>
    <w:rsid w:val="004A3D70"/>
    <w:rsid w:val="004A3F72"/>
    <w:rsid w:val="004A4CF4"/>
    <w:rsid w:val="004A5C61"/>
    <w:rsid w:val="004A66C4"/>
    <w:rsid w:val="004A66C8"/>
    <w:rsid w:val="004A6D75"/>
    <w:rsid w:val="004A6E58"/>
    <w:rsid w:val="004A724D"/>
    <w:rsid w:val="004A7BFF"/>
    <w:rsid w:val="004A7E9D"/>
    <w:rsid w:val="004A7F1F"/>
    <w:rsid w:val="004B03AD"/>
    <w:rsid w:val="004B0C42"/>
    <w:rsid w:val="004B16D2"/>
    <w:rsid w:val="004B1FDF"/>
    <w:rsid w:val="004B23CB"/>
    <w:rsid w:val="004B2715"/>
    <w:rsid w:val="004B3492"/>
    <w:rsid w:val="004B352C"/>
    <w:rsid w:val="004B35B5"/>
    <w:rsid w:val="004B3B93"/>
    <w:rsid w:val="004B427F"/>
    <w:rsid w:val="004B4BA0"/>
    <w:rsid w:val="004B4C8A"/>
    <w:rsid w:val="004B4F22"/>
    <w:rsid w:val="004B5CE9"/>
    <w:rsid w:val="004B5E92"/>
    <w:rsid w:val="004B64B3"/>
    <w:rsid w:val="004B6A77"/>
    <w:rsid w:val="004B6E36"/>
    <w:rsid w:val="004B7153"/>
    <w:rsid w:val="004B7C21"/>
    <w:rsid w:val="004B7D51"/>
    <w:rsid w:val="004B7D81"/>
    <w:rsid w:val="004B7F36"/>
    <w:rsid w:val="004C0329"/>
    <w:rsid w:val="004C076C"/>
    <w:rsid w:val="004C0868"/>
    <w:rsid w:val="004C0AD8"/>
    <w:rsid w:val="004C0C2B"/>
    <w:rsid w:val="004C0F59"/>
    <w:rsid w:val="004C1177"/>
    <w:rsid w:val="004C1610"/>
    <w:rsid w:val="004C20D6"/>
    <w:rsid w:val="004C24B6"/>
    <w:rsid w:val="004C2AD8"/>
    <w:rsid w:val="004C2B68"/>
    <w:rsid w:val="004C2EB4"/>
    <w:rsid w:val="004C3197"/>
    <w:rsid w:val="004C370B"/>
    <w:rsid w:val="004C3AE6"/>
    <w:rsid w:val="004C3B87"/>
    <w:rsid w:val="004C3C03"/>
    <w:rsid w:val="004C3C5D"/>
    <w:rsid w:val="004C3E15"/>
    <w:rsid w:val="004C455C"/>
    <w:rsid w:val="004C4786"/>
    <w:rsid w:val="004C4F42"/>
    <w:rsid w:val="004C505D"/>
    <w:rsid w:val="004C5914"/>
    <w:rsid w:val="004C5952"/>
    <w:rsid w:val="004C5A5F"/>
    <w:rsid w:val="004C5B8E"/>
    <w:rsid w:val="004C6078"/>
    <w:rsid w:val="004C61BC"/>
    <w:rsid w:val="004C67F7"/>
    <w:rsid w:val="004C6885"/>
    <w:rsid w:val="004C7685"/>
    <w:rsid w:val="004C7989"/>
    <w:rsid w:val="004C7BCE"/>
    <w:rsid w:val="004C7C3F"/>
    <w:rsid w:val="004D07FB"/>
    <w:rsid w:val="004D0F8B"/>
    <w:rsid w:val="004D14E6"/>
    <w:rsid w:val="004D152D"/>
    <w:rsid w:val="004D216B"/>
    <w:rsid w:val="004D3411"/>
    <w:rsid w:val="004D40E0"/>
    <w:rsid w:val="004D4584"/>
    <w:rsid w:val="004D4B7E"/>
    <w:rsid w:val="004D4BFA"/>
    <w:rsid w:val="004D528E"/>
    <w:rsid w:val="004D534A"/>
    <w:rsid w:val="004D5DEF"/>
    <w:rsid w:val="004D5E03"/>
    <w:rsid w:val="004D5E2A"/>
    <w:rsid w:val="004D5FD7"/>
    <w:rsid w:val="004D6651"/>
    <w:rsid w:val="004D6D7B"/>
    <w:rsid w:val="004D7818"/>
    <w:rsid w:val="004D79E7"/>
    <w:rsid w:val="004D7A82"/>
    <w:rsid w:val="004D7C16"/>
    <w:rsid w:val="004D7C35"/>
    <w:rsid w:val="004E0601"/>
    <w:rsid w:val="004E07D2"/>
    <w:rsid w:val="004E0988"/>
    <w:rsid w:val="004E0AB7"/>
    <w:rsid w:val="004E0D45"/>
    <w:rsid w:val="004E0DFF"/>
    <w:rsid w:val="004E0F23"/>
    <w:rsid w:val="004E1173"/>
    <w:rsid w:val="004E1C78"/>
    <w:rsid w:val="004E20DF"/>
    <w:rsid w:val="004E250B"/>
    <w:rsid w:val="004E25CD"/>
    <w:rsid w:val="004E28FA"/>
    <w:rsid w:val="004E2D1D"/>
    <w:rsid w:val="004E31D4"/>
    <w:rsid w:val="004E3569"/>
    <w:rsid w:val="004E35D0"/>
    <w:rsid w:val="004E3802"/>
    <w:rsid w:val="004E393F"/>
    <w:rsid w:val="004E3C3B"/>
    <w:rsid w:val="004E3D44"/>
    <w:rsid w:val="004E3FEF"/>
    <w:rsid w:val="004E4429"/>
    <w:rsid w:val="004E4935"/>
    <w:rsid w:val="004E500C"/>
    <w:rsid w:val="004E5C16"/>
    <w:rsid w:val="004E62AB"/>
    <w:rsid w:val="004E68FC"/>
    <w:rsid w:val="004E6BFE"/>
    <w:rsid w:val="004E6DDE"/>
    <w:rsid w:val="004E6E34"/>
    <w:rsid w:val="004E716B"/>
    <w:rsid w:val="004F0F4F"/>
    <w:rsid w:val="004F1272"/>
    <w:rsid w:val="004F1413"/>
    <w:rsid w:val="004F19C5"/>
    <w:rsid w:val="004F1C3E"/>
    <w:rsid w:val="004F1F1B"/>
    <w:rsid w:val="004F29AC"/>
    <w:rsid w:val="004F2AEB"/>
    <w:rsid w:val="004F2E97"/>
    <w:rsid w:val="004F2F44"/>
    <w:rsid w:val="004F3508"/>
    <w:rsid w:val="004F3BDB"/>
    <w:rsid w:val="004F43E3"/>
    <w:rsid w:val="004F448C"/>
    <w:rsid w:val="004F53FB"/>
    <w:rsid w:val="004F5E91"/>
    <w:rsid w:val="004F5F76"/>
    <w:rsid w:val="004F60B3"/>
    <w:rsid w:val="004F619F"/>
    <w:rsid w:val="004F65B2"/>
    <w:rsid w:val="004F69CF"/>
    <w:rsid w:val="004F6C88"/>
    <w:rsid w:val="004F6E4B"/>
    <w:rsid w:val="004F7764"/>
    <w:rsid w:val="004F78CC"/>
    <w:rsid w:val="0050091B"/>
    <w:rsid w:val="00501005"/>
    <w:rsid w:val="00501AA2"/>
    <w:rsid w:val="005025F0"/>
    <w:rsid w:val="0050274F"/>
    <w:rsid w:val="0050281C"/>
    <w:rsid w:val="00502BDB"/>
    <w:rsid w:val="00502E4B"/>
    <w:rsid w:val="00502E76"/>
    <w:rsid w:val="00503105"/>
    <w:rsid w:val="005039CD"/>
    <w:rsid w:val="00504718"/>
    <w:rsid w:val="00504D1C"/>
    <w:rsid w:val="005051C9"/>
    <w:rsid w:val="0050529C"/>
    <w:rsid w:val="00505E80"/>
    <w:rsid w:val="00505FD0"/>
    <w:rsid w:val="00506119"/>
    <w:rsid w:val="00506BA7"/>
    <w:rsid w:val="005076FB"/>
    <w:rsid w:val="005079D9"/>
    <w:rsid w:val="00507AFF"/>
    <w:rsid w:val="00507F10"/>
    <w:rsid w:val="00510655"/>
    <w:rsid w:val="00510659"/>
    <w:rsid w:val="00510DC9"/>
    <w:rsid w:val="00510FF0"/>
    <w:rsid w:val="0051112A"/>
    <w:rsid w:val="005114AC"/>
    <w:rsid w:val="005116BA"/>
    <w:rsid w:val="00511743"/>
    <w:rsid w:val="00511E19"/>
    <w:rsid w:val="00511E20"/>
    <w:rsid w:val="00512206"/>
    <w:rsid w:val="00512C2B"/>
    <w:rsid w:val="00512DD0"/>
    <w:rsid w:val="00512E1D"/>
    <w:rsid w:val="00513E54"/>
    <w:rsid w:val="00514797"/>
    <w:rsid w:val="00514D3D"/>
    <w:rsid w:val="00514FDD"/>
    <w:rsid w:val="00515810"/>
    <w:rsid w:val="00515D4E"/>
    <w:rsid w:val="005163F9"/>
    <w:rsid w:val="005165BA"/>
    <w:rsid w:val="00516A15"/>
    <w:rsid w:val="00516F32"/>
    <w:rsid w:val="00517622"/>
    <w:rsid w:val="00517732"/>
    <w:rsid w:val="00517A18"/>
    <w:rsid w:val="00517EDA"/>
    <w:rsid w:val="00520385"/>
    <w:rsid w:val="0052073B"/>
    <w:rsid w:val="00521603"/>
    <w:rsid w:val="0052161E"/>
    <w:rsid w:val="005219EA"/>
    <w:rsid w:val="00521B51"/>
    <w:rsid w:val="00521F6C"/>
    <w:rsid w:val="00522732"/>
    <w:rsid w:val="00522DB6"/>
    <w:rsid w:val="005231A6"/>
    <w:rsid w:val="0052320D"/>
    <w:rsid w:val="00523302"/>
    <w:rsid w:val="00523AE7"/>
    <w:rsid w:val="0052404E"/>
    <w:rsid w:val="005244B2"/>
    <w:rsid w:val="00524656"/>
    <w:rsid w:val="00524798"/>
    <w:rsid w:val="00525643"/>
    <w:rsid w:val="00526803"/>
    <w:rsid w:val="00527CD5"/>
    <w:rsid w:val="005300C0"/>
    <w:rsid w:val="00530109"/>
    <w:rsid w:val="00530857"/>
    <w:rsid w:val="0053095C"/>
    <w:rsid w:val="00531EA6"/>
    <w:rsid w:val="00533C0B"/>
    <w:rsid w:val="00533C0D"/>
    <w:rsid w:val="00533D06"/>
    <w:rsid w:val="00533D85"/>
    <w:rsid w:val="00533F90"/>
    <w:rsid w:val="0053442F"/>
    <w:rsid w:val="005346E7"/>
    <w:rsid w:val="00534943"/>
    <w:rsid w:val="00534BCB"/>
    <w:rsid w:val="00534D5E"/>
    <w:rsid w:val="00535A3D"/>
    <w:rsid w:val="005360D6"/>
    <w:rsid w:val="005361A4"/>
    <w:rsid w:val="0053676B"/>
    <w:rsid w:val="00536B9A"/>
    <w:rsid w:val="00536FB4"/>
    <w:rsid w:val="005375AB"/>
    <w:rsid w:val="00537677"/>
    <w:rsid w:val="0053779F"/>
    <w:rsid w:val="0054026E"/>
    <w:rsid w:val="005403B3"/>
    <w:rsid w:val="00540538"/>
    <w:rsid w:val="0054056B"/>
    <w:rsid w:val="00540759"/>
    <w:rsid w:val="005412F3"/>
    <w:rsid w:val="005419BB"/>
    <w:rsid w:val="00541C24"/>
    <w:rsid w:val="00542EC3"/>
    <w:rsid w:val="00543009"/>
    <w:rsid w:val="00543532"/>
    <w:rsid w:val="0054414E"/>
    <w:rsid w:val="005446DA"/>
    <w:rsid w:val="0054482F"/>
    <w:rsid w:val="00544B71"/>
    <w:rsid w:val="00545968"/>
    <w:rsid w:val="005459D9"/>
    <w:rsid w:val="00545C84"/>
    <w:rsid w:val="00545DD2"/>
    <w:rsid w:val="00546731"/>
    <w:rsid w:val="005467BA"/>
    <w:rsid w:val="00547666"/>
    <w:rsid w:val="00547762"/>
    <w:rsid w:val="00547CAB"/>
    <w:rsid w:val="00547CB6"/>
    <w:rsid w:val="00547D00"/>
    <w:rsid w:val="00547E32"/>
    <w:rsid w:val="005500EA"/>
    <w:rsid w:val="0055082E"/>
    <w:rsid w:val="00550AEF"/>
    <w:rsid w:val="005510A2"/>
    <w:rsid w:val="00551446"/>
    <w:rsid w:val="0055194F"/>
    <w:rsid w:val="00551C92"/>
    <w:rsid w:val="005520E0"/>
    <w:rsid w:val="00552770"/>
    <w:rsid w:val="00552855"/>
    <w:rsid w:val="00552DE2"/>
    <w:rsid w:val="00553233"/>
    <w:rsid w:val="00553255"/>
    <w:rsid w:val="00553C3B"/>
    <w:rsid w:val="00553C95"/>
    <w:rsid w:val="005540E1"/>
    <w:rsid w:val="005540FD"/>
    <w:rsid w:val="005542D4"/>
    <w:rsid w:val="00554488"/>
    <w:rsid w:val="005544D7"/>
    <w:rsid w:val="00554888"/>
    <w:rsid w:val="00554D8B"/>
    <w:rsid w:val="00554DE4"/>
    <w:rsid w:val="00555082"/>
    <w:rsid w:val="005554DE"/>
    <w:rsid w:val="00555874"/>
    <w:rsid w:val="00555AA2"/>
    <w:rsid w:val="00555ACE"/>
    <w:rsid w:val="00555B98"/>
    <w:rsid w:val="00555C7B"/>
    <w:rsid w:val="00555DE9"/>
    <w:rsid w:val="005566B3"/>
    <w:rsid w:val="00556A82"/>
    <w:rsid w:val="00556EDD"/>
    <w:rsid w:val="005577C3"/>
    <w:rsid w:val="0056028A"/>
    <w:rsid w:val="0056042A"/>
    <w:rsid w:val="00560702"/>
    <w:rsid w:val="00560EFD"/>
    <w:rsid w:val="00562614"/>
    <w:rsid w:val="00562722"/>
    <w:rsid w:val="005628C3"/>
    <w:rsid w:val="00562C6D"/>
    <w:rsid w:val="005639E5"/>
    <w:rsid w:val="00563BDC"/>
    <w:rsid w:val="00564415"/>
    <w:rsid w:val="005648DE"/>
    <w:rsid w:val="00565053"/>
    <w:rsid w:val="0056578E"/>
    <w:rsid w:val="00565EDE"/>
    <w:rsid w:val="005664A2"/>
    <w:rsid w:val="005665A6"/>
    <w:rsid w:val="005667EC"/>
    <w:rsid w:val="00566E6D"/>
    <w:rsid w:val="005677F5"/>
    <w:rsid w:val="00567F83"/>
    <w:rsid w:val="00570F13"/>
    <w:rsid w:val="005714D4"/>
    <w:rsid w:val="0057186A"/>
    <w:rsid w:val="005720AE"/>
    <w:rsid w:val="00572127"/>
    <w:rsid w:val="00572233"/>
    <w:rsid w:val="00572A6A"/>
    <w:rsid w:val="0057306D"/>
    <w:rsid w:val="00573199"/>
    <w:rsid w:val="005734F7"/>
    <w:rsid w:val="00573B57"/>
    <w:rsid w:val="005742A7"/>
    <w:rsid w:val="00574970"/>
    <w:rsid w:val="00574A5B"/>
    <w:rsid w:val="00574B16"/>
    <w:rsid w:val="00574D6B"/>
    <w:rsid w:val="00574EB5"/>
    <w:rsid w:val="005756DF"/>
    <w:rsid w:val="00575E49"/>
    <w:rsid w:val="005766D7"/>
    <w:rsid w:val="00577227"/>
    <w:rsid w:val="00577533"/>
    <w:rsid w:val="005775F3"/>
    <w:rsid w:val="005776E8"/>
    <w:rsid w:val="0058040F"/>
    <w:rsid w:val="00580A11"/>
    <w:rsid w:val="00580E02"/>
    <w:rsid w:val="00580ED5"/>
    <w:rsid w:val="00581089"/>
    <w:rsid w:val="00582035"/>
    <w:rsid w:val="0058211F"/>
    <w:rsid w:val="0058213C"/>
    <w:rsid w:val="00582192"/>
    <w:rsid w:val="00582236"/>
    <w:rsid w:val="0058252F"/>
    <w:rsid w:val="00582911"/>
    <w:rsid w:val="00582B11"/>
    <w:rsid w:val="0058345E"/>
    <w:rsid w:val="00583E76"/>
    <w:rsid w:val="0058493F"/>
    <w:rsid w:val="00584FAE"/>
    <w:rsid w:val="00585000"/>
    <w:rsid w:val="005857F6"/>
    <w:rsid w:val="0058599F"/>
    <w:rsid w:val="00585B93"/>
    <w:rsid w:val="0058664C"/>
    <w:rsid w:val="005868D8"/>
    <w:rsid w:val="0058723E"/>
    <w:rsid w:val="0058755A"/>
    <w:rsid w:val="00587C8E"/>
    <w:rsid w:val="00587E02"/>
    <w:rsid w:val="005902E0"/>
    <w:rsid w:val="0059034F"/>
    <w:rsid w:val="0059070A"/>
    <w:rsid w:val="00590D33"/>
    <w:rsid w:val="00590ED9"/>
    <w:rsid w:val="0059124A"/>
    <w:rsid w:val="00591BE1"/>
    <w:rsid w:val="00591FBC"/>
    <w:rsid w:val="00592268"/>
    <w:rsid w:val="00592465"/>
    <w:rsid w:val="005924B2"/>
    <w:rsid w:val="005926CA"/>
    <w:rsid w:val="00592D4F"/>
    <w:rsid w:val="00593A12"/>
    <w:rsid w:val="00593F71"/>
    <w:rsid w:val="005944A3"/>
    <w:rsid w:val="005946AA"/>
    <w:rsid w:val="00594832"/>
    <w:rsid w:val="00594B69"/>
    <w:rsid w:val="00594FA8"/>
    <w:rsid w:val="0059503F"/>
    <w:rsid w:val="005950AA"/>
    <w:rsid w:val="005958BE"/>
    <w:rsid w:val="00595CBC"/>
    <w:rsid w:val="005960B3"/>
    <w:rsid w:val="005962DE"/>
    <w:rsid w:val="00596594"/>
    <w:rsid w:val="005968DA"/>
    <w:rsid w:val="005977D5"/>
    <w:rsid w:val="0059784A"/>
    <w:rsid w:val="005978B9"/>
    <w:rsid w:val="00597D24"/>
    <w:rsid w:val="005A042B"/>
    <w:rsid w:val="005A0627"/>
    <w:rsid w:val="005A0701"/>
    <w:rsid w:val="005A0B83"/>
    <w:rsid w:val="005A0D4C"/>
    <w:rsid w:val="005A0DC8"/>
    <w:rsid w:val="005A1792"/>
    <w:rsid w:val="005A1991"/>
    <w:rsid w:val="005A1E8C"/>
    <w:rsid w:val="005A230B"/>
    <w:rsid w:val="005A239F"/>
    <w:rsid w:val="005A28B7"/>
    <w:rsid w:val="005A334F"/>
    <w:rsid w:val="005A33D9"/>
    <w:rsid w:val="005A381D"/>
    <w:rsid w:val="005A397A"/>
    <w:rsid w:val="005A46CA"/>
    <w:rsid w:val="005A4B57"/>
    <w:rsid w:val="005A5500"/>
    <w:rsid w:val="005A59EF"/>
    <w:rsid w:val="005A5A02"/>
    <w:rsid w:val="005A63F7"/>
    <w:rsid w:val="005A6457"/>
    <w:rsid w:val="005A6564"/>
    <w:rsid w:val="005A6A47"/>
    <w:rsid w:val="005A72F2"/>
    <w:rsid w:val="005A754D"/>
    <w:rsid w:val="005A76C3"/>
    <w:rsid w:val="005A7CBC"/>
    <w:rsid w:val="005A7DB8"/>
    <w:rsid w:val="005A7E08"/>
    <w:rsid w:val="005B06C9"/>
    <w:rsid w:val="005B1168"/>
    <w:rsid w:val="005B1521"/>
    <w:rsid w:val="005B1DEB"/>
    <w:rsid w:val="005B1FE9"/>
    <w:rsid w:val="005B2280"/>
    <w:rsid w:val="005B24A1"/>
    <w:rsid w:val="005B24FA"/>
    <w:rsid w:val="005B2A86"/>
    <w:rsid w:val="005B2BBC"/>
    <w:rsid w:val="005B3386"/>
    <w:rsid w:val="005B3523"/>
    <w:rsid w:val="005B364D"/>
    <w:rsid w:val="005B3BAD"/>
    <w:rsid w:val="005B3F66"/>
    <w:rsid w:val="005B48EE"/>
    <w:rsid w:val="005B4C84"/>
    <w:rsid w:val="005B4D50"/>
    <w:rsid w:val="005B4EF9"/>
    <w:rsid w:val="005B59E9"/>
    <w:rsid w:val="005B5A9E"/>
    <w:rsid w:val="005B5F9D"/>
    <w:rsid w:val="005B6398"/>
    <w:rsid w:val="005B67B4"/>
    <w:rsid w:val="005B67F2"/>
    <w:rsid w:val="005B6F12"/>
    <w:rsid w:val="005B6FFC"/>
    <w:rsid w:val="005B701A"/>
    <w:rsid w:val="005B7715"/>
    <w:rsid w:val="005B78F3"/>
    <w:rsid w:val="005B7C50"/>
    <w:rsid w:val="005B7F50"/>
    <w:rsid w:val="005C00B2"/>
    <w:rsid w:val="005C03C1"/>
    <w:rsid w:val="005C06D7"/>
    <w:rsid w:val="005C078E"/>
    <w:rsid w:val="005C0E16"/>
    <w:rsid w:val="005C0F28"/>
    <w:rsid w:val="005C0F87"/>
    <w:rsid w:val="005C1179"/>
    <w:rsid w:val="005C14C2"/>
    <w:rsid w:val="005C1653"/>
    <w:rsid w:val="005C1733"/>
    <w:rsid w:val="005C1837"/>
    <w:rsid w:val="005C1932"/>
    <w:rsid w:val="005C25B9"/>
    <w:rsid w:val="005C265B"/>
    <w:rsid w:val="005C2673"/>
    <w:rsid w:val="005C3154"/>
    <w:rsid w:val="005C37F9"/>
    <w:rsid w:val="005C3987"/>
    <w:rsid w:val="005C4369"/>
    <w:rsid w:val="005C487F"/>
    <w:rsid w:val="005C4BA3"/>
    <w:rsid w:val="005C4FDC"/>
    <w:rsid w:val="005C5644"/>
    <w:rsid w:val="005C59B3"/>
    <w:rsid w:val="005C5BF4"/>
    <w:rsid w:val="005C6EA0"/>
    <w:rsid w:val="005C6FB3"/>
    <w:rsid w:val="005C73D2"/>
    <w:rsid w:val="005C7600"/>
    <w:rsid w:val="005C7CA4"/>
    <w:rsid w:val="005C7E0B"/>
    <w:rsid w:val="005D03B9"/>
    <w:rsid w:val="005D0713"/>
    <w:rsid w:val="005D0D03"/>
    <w:rsid w:val="005D0E5A"/>
    <w:rsid w:val="005D1999"/>
    <w:rsid w:val="005D27E9"/>
    <w:rsid w:val="005D28E8"/>
    <w:rsid w:val="005D2DBE"/>
    <w:rsid w:val="005D2F0F"/>
    <w:rsid w:val="005D303B"/>
    <w:rsid w:val="005D334C"/>
    <w:rsid w:val="005D3565"/>
    <w:rsid w:val="005D4458"/>
    <w:rsid w:val="005D4476"/>
    <w:rsid w:val="005D4608"/>
    <w:rsid w:val="005D4AA6"/>
    <w:rsid w:val="005D524D"/>
    <w:rsid w:val="005D56F2"/>
    <w:rsid w:val="005D6608"/>
    <w:rsid w:val="005D6924"/>
    <w:rsid w:val="005D725F"/>
    <w:rsid w:val="005D760F"/>
    <w:rsid w:val="005D7BB6"/>
    <w:rsid w:val="005D7C99"/>
    <w:rsid w:val="005E0797"/>
    <w:rsid w:val="005E07AB"/>
    <w:rsid w:val="005E0BD8"/>
    <w:rsid w:val="005E1229"/>
    <w:rsid w:val="005E1CA7"/>
    <w:rsid w:val="005E1F35"/>
    <w:rsid w:val="005E20F5"/>
    <w:rsid w:val="005E28A6"/>
    <w:rsid w:val="005E28FC"/>
    <w:rsid w:val="005E2D1F"/>
    <w:rsid w:val="005E312C"/>
    <w:rsid w:val="005E39EC"/>
    <w:rsid w:val="005E3B43"/>
    <w:rsid w:val="005E3E01"/>
    <w:rsid w:val="005E3E79"/>
    <w:rsid w:val="005E43BC"/>
    <w:rsid w:val="005E44E8"/>
    <w:rsid w:val="005E480D"/>
    <w:rsid w:val="005E4A5C"/>
    <w:rsid w:val="005E4C7D"/>
    <w:rsid w:val="005E4DD2"/>
    <w:rsid w:val="005E5342"/>
    <w:rsid w:val="005E5488"/>
    <w:rsid w:val="005E588F"/>
    <w:rsid w:val="005E58D9"/>
    <w:rsid w:val="005E5977"/>
    <w:rsid w:val="005E61E5"/>
    <w:rsid w:val="005E6509"/>
    <w:rsid w:val="005E65BF"/>
    <w:rsid w:val="005E6932"/>
    <w:rsid w:val="005E6A32"/>
    <w:rsid w:val="005E6DF7"/>
    <w:rsid w:val="005E706D"/>
    <w:rsid w:val="005E7557"/>
    <w:rsid w:val="005E7911"/>
    <w:rsid w:val="005F0099"/>
    <w:rsid w:val="005F165D"/>
    <w:rsid w:val="005F1768"/>
    <w:rsid w:val="005F18AF"/>
    <w:rsid w:val="005F1950"/>
    <w:rsid w:val="005F196A"/>
    <w:rsid w:val="005F33EF"/>
    <w:rsid w:val="005F36C6"/>
    <w:rsid w:val="005F3947"/>
    <w:rsid w:val="005F3E72"/>
    <w:rsid w:val="005F41BF"/>
    <w:rsid w:val="005F4415"/>
    <w:rsid w:val="005F47F5"/>
    <w:rsid w:val="005F48D9"/>
    <w:rsid w:val="005F54C1"/>
    <w:rsid w:val="005F56BC"/>
    <w:rsid w:val="005F5777"/>
    <w:rsid w:val="005F598C"/>
    <w:rsid w:val="005F5A43"/>
    <w:rsid w:val="005F5C59"/>
    <w:rsid w:val="005F60FD"/>
    <w:rsid w:val="005F6251"/>
    <w:rsid w:val="005F6487"/>
    <w:rsid w:val="005F6937"/>
    <w:rsid w:val="005F693A"/>
    <w:rsid w:val="005F6A38"/>
    <w:rsid w:val="005F6E76"/>
    <w:rsid w:val="005F7B70"/>
    <w:rsid w:val="0060018C"/>
    <w:rsid w:val="0060036B"/>
    <w:rsid w:val="0060051C"/>
    <w:rsid w:val="00600800"/>
    <w:rsid w:val="00600D23"/>
    <w:rsid w:val="0060167E"/>
    <w:rsid w:val="00601893"/>
    <w:rsid w:val="00601C3C"/>
    <w:rsid w:val="00602BC3"/>
    <w:rsid w:val="00602E72"/>
    <w:rsid w:val="00603325"/>
    <w:rsid w:val="00603726"/>
    <w:rsid w:val="006038D0"/>
    <w:rsid w:val="00603B9B"/>
    <w:rsid w:val="006044E9"/>
    <w:rsid w:val="006045F5"/>
    <w:rsid w:val="00604A8C"/>
    <w:rsid w:val="006051C6"/>
    <w:rsid w:val="00605966"/>
    <w:rsid w:val="00605D3F"/>
    <w:rsid w:val="00605ED3"/>
    <w:rsid w:val="0060618D"/>
    <w:rsid w:val="00606460"/>
    <w:rsid w:val="00607C3E"/>
    <w:rsid w:val="00607DF1"/>
    <w:rsid w:val="00610197"/>
    <w:rsid w:val="0061031F"/>
    <w:rsid w:val="0061034E"/>
    <w:rsid w:val="00610898"/>
    <w:rsid w:val="00610DBA"/>
    <w:rsid w:val="006119F2"/>
    <w:rsid w:val="00611A0F"/>
    <w:rsid w:val="00612139"/>
    <w:rsid w:val="0061292C"/>
    <w:rsid w:val="006133B2"/>
    <w:rsid w:val="006135E8"/>
    <w:rsid w:val="00613E80"/>
    <w:rsid w:val="0061417A"/>
    <w:rsid w:val="00614198"/>
    <w:rsid w:val="00614D55"/>
    <w:rsid w:val="00615154"/>
    <w:rsid w:val="00615475"/>
    <w:rsid w:val="0061558A"/>
    <w:rsid w:val="00615DB4"/>
    <w:rsid w:val="0061602F"/>
    <w:rsid w:val="006163F3"/>
    <w:rsid w:val="00616422"/>
    <w:rsid w:val="00616E98"/>
    <w:rsid w:val="00617137"/>
    <w:rsid w:val="006177C2"/>
    <w:rsid w:val="00617A47"/>
    <w:rsid w:val="0062058C"/>
    <w:rsid w:val="0062066B"/>
    <w:rsid w:val="006207D0"/>
    <w:rsid w:val="00620ED8"/>
    <w:rsid w:val="00621A3E"/>
    <w:rsid w:val="00621C46"/>
    <w:rsid w:val="00621D1F"/>
    <w:rsid w:val="00621E43"/>
    <w:rsid w:val="00622102"/>
    <w:rsid w:val="00622695"/>
    <w:rsid w:val="0062279F"/>
    <w:rsid w:val="00622B2F"/>
    <w:rsid w:val="00622D2A"/>
    <w:rsid w:val="00623502"/>
    <w:rsid w:val="00623EA4"/>
    <w:rsid w:val="00623F96"/>
    <w:rsid w:val="00624036"/>
    <w:rsid w:val="006241B7"/>
    <w:rsid w:val="00624757"/>
    <w:rsid w:val="006247DF"/>
    <w:rsid w:val="00624BCE"/>
    <w:rsid w:val="00624CD0"/>
    <w:rsid w:val="00624E46"/>
    <w:rsid w:val="0062529C"/>
    <w:rsid w:val="00625335"/>
    <w:rsid w:val="006259C2"/>
    <w:rsid w:val="00626235"/>
    <w:rsid w:val="00626294"/>
    <w:rsid w:val="00626742"/>
    <w:rsid w:val="00626D7A"/>
    <w:rsid w:val="00626EDC"/>
    <w:rsid w:val="00626F6C"/>
    <w:rsid w:val="006278FA"/>
    <w:rsid w:val="00627D4B"/>
    <w:rsid w:val="00630053"/>
    <w:rsid w:val="00630411"/>
    <w:rsid w:val="0063051D"/>
    <w:rsid w:val="006305E0"/>
    <w:rsid w:val="006306A9"/>
    <w:rsid w:val="0063096E"/>
    <w:rsid w:val="00630E06"/>
    <w:rsid w:val="006314F2"/>
    <w:rsid w:val="006318FA"/>
    <w:rsid w:val="006321FC"/>
    <w:rsid w:val="006326A2"/>
    <w:rsid w:val="0063291F"/>
    <w:rsid w:val="0063304B"/>
    <w:rsid w:val="006330A9"/>
    <w:rsid w:val="006331D0"/>
    <w:rsid w:val="00633378"/>
    <w:rsid w:val="00634277"/>
    <w:rsid w:val="006344C4"/>
    <w:rsid w:val="006345AB"/>
    <w:rsid w:val="00636087"/>
    <w:rsid w:val="006364E5"/>
    <w:rsid w:val="006364EE"/>
    <w:rsid w:val="00637C37"/>
    <w:rsid w:val="00637F3A"/>
    <w:rsid w:val="0064063A"/>
    <w:rsid w:val="006407BC"/>
    <w:rsid w:val="0064080B"/>
    <w:rsid w:val="00640A1B"/>
    <w:rsid w:val="006415E8"/>
    <w:rsid w:val="006417C7"/>
    <w:rsid w:val="00641A3C"/>
    <w:rsid w:val="00641DAD"/>
    <w:rsid w:val="00642853"/>
    <w:rsid w:val="00642940"/>
    <w:rsid w:val="006436A3"/>
    <w:rsid w:val="00644177"/>
    <w:rsid w:val="00644BF5"/>
    <w:rsid w:val="00644F23"/>
    <w:rsid w:val="00644F25"/>
    <w:rsid w:val="006459D3"/>
    <w:rsid w:val="00645ABC"/>
    <w:rsid w:val="00645F5C"/>
    <w:rsid w:val="006461B0"/>
    <w:rsid w:val="0064643F"/>
    <w:rsid w:val="006466EE"/>
    <w:rsid w:val="00646E07"/>
    <w:rsid w:val="006471E0"/>
    <w:rsid w:val="00647283"/>
    <w:rsid w:val="006472E0"/>
    <w:rsid w:val="006473FB"/>
    <w:rsid w:val="006475B6"/>
    <w:rsid w:val="00647786"/>
    <w:rsid w:val="00647BCD"/>
    <w:rsid w:val="00647D38"/>
    <w:rsid w:val="00647EDE"/>
    <w:rsid w:val="00650341"/>
    <w:rsid w:val="00650363"/>
    <w:rsid w:val="006506EC"/>
    <w:rsid w:val="00650BE1"/>
    <w:rsid w:val="00651088"/>
    <w:rsid w:val="00651446"/>
    <w:rsid w:val="00651662"/>
    <w:rsid w:val="00651971"/>
    <w:rsid w:val="00651982"/>
    <w:rsid w:val="00651990"/>
    <w:rsid w:val="00651DB3"/>
    <w:rsid w:val="00652065"/>
    <w:rsid w:val="006520DA"/>
    <w:rsid w:val="006522DD"/>
    <w:rsid w:val="006525BC"/>
    <w:rsid w:val="00652777"/>
    <w:rsid w:val="00653FEC"/>
    <w:rsid w:val="0065481D"/>
    <w:rsid w:val="0065484F"/>
    <w:rsid w:val="006548D5"/>
    <w:rsid w:val="00654974"/>
    <w:rsid w:val="00655616"/>
    <w:rsid w:val="00655C55"/>
    <w:rsid w:val="0065650B"/>
    <w:rsid w:val="0065666E"/>
    <w:rsid w:val="006568B0"/>
    <w:rsid w:val="006568BA"/>
    <w:rsid w:val="00656936"/>
    <w:rsid w:val="00656B49"/>
    <w:rsid w:val="00656BF2"/>
    <w:rsid w:val="00656EE2"/>
    <w:rsid w:val="00657870"/>
    <w:rsid w:val="00657BBF"/>
    <w:rsid w:val="00657C8D"/>
    <w:rsid w:val="0066093E"/>
    <w:rsid w:val="00660A93"/>
    <w:rsid w:val="00660CC5"/>
    <w:rsid w:val="006612BD"/>
    <w:rsid w:val="00661B9B"/>
    <w:rsid w:val="00661BEA"/>
    <w:rsid w:val="0066201F"/>
    <w:rsid w:val="006624E3"/>
    <w:rsid w:val="006627A3"/>
    <w:rsid w:val="00663798"/>
    <w:rsid w:val="0066387A"/>
    <w:rsid w:val="006639BA"/>
    <w:rsid w:val="00663B45"/>
    <w:rsid w:val="00664433"/>
    <w:rsid w:val="00664CAE"/>
    <w:rsid w:val="00664EFF"/>
    <w:rsid w:val="00665656"/>
    <w:rsid w:val="0066595B"/>
    <w:rsid w:val="00665B4E"/>
    <w:rsid w:val="00666B51"/>
    <w:rsid w:val="00667084"/>
    <w:rsid w:val="00667399"/>
    <w:rsid w:val="00667587"/>
    <w:rsid w:val="00667BC3"/>
    <w:rsid w:val="00667D80"/>
    <w:rsid w:val="006701C9"/>
    <w:rsid w:val="00670390"/>
    <w:rsid w:val="006707F8"/>
    <w:rsid w:val="0067084C"/>
    <w:rsid w:val="00670CF0"/>
    <w:rsid w:val="00670D33"/>
    <w:rsid w:val="00671116"/>
    <w:rsid w:val="0067184A"/>
    <w:rsid w:val="00671D5F"/>
    <w:rsid w:val="00671EEE"/>
    <w:rsid w:val="00672AB8"/>
    <w:rsid w:val="00673072"/>
    <w:rsid w:val="00673AE0"/>
    <w:rsid w:val="00673CA3"/>
    <w:rsid w:val="00673CD9"/>
    <w:rsid w:val="00673F27"/>
    <w:rsid w:val="00674150"/>
    <w:rsid w:val="00675F76"/>
    <w:rsid w:val="00676052"/>
    <w:rsid w:val="006768F5"/>
    <w:rsid w:val="00677026"/>
    <w:rsid w:val="00677451"/>
    <w:rsid w:val="00677FB8"/>
    <w:rsid w:val="00680D21"/>
    <w:rsid w:val="00681221"/>
    <w:rsid w:val="00681392"/>
    <w:rsid w:val="00681A15"/>
    <w:rsid w:val="00681C7E"/>
    <w:rsid w:val="00681FD6"/>
    <w:rsid w:val="00682484"/>
    <w:rsid w:val="006826B3"/>
    <w:rsid w:val="00682C24"/>
    <w:rsid w:val="00682FAF"/>
    <w:rsid w:val="00683212"/>
    <w:rsid w:val="006833E7"/>
    <w:rsid w:val="0068357F"/>
    <w:rsid w:val="006837A9"/>
    <w:rsid w:val="0068404A"/>
    <w:rsid w:val="006845A8"/>
    <w:rsid w:val="00684984"/>
    <w:rsid w:val="00684C5D"/>
    <w:rsid w:val="00684F9A"/>
    <w:rsid w:val="00685438"/>
    <w:rsid w:val="00685E11"/>
    <w:rsid w:val="00685EEE"/>
    <w:rsid w:val="00686710"/>
    <w:rsid w:val="0068691A"/>
    <w:rsid w:val="00686ACE"/>
    <w:rsid w:val="00686AE6"/>
    <w:rsid w:val="00686F9D"/>
    <w:rsid w:val="00687143"/>
    <w:rsid w:val="0068714A"/>
    <w:rsid w:val="00687562"/>
    <w:rsid w:val="0069015B"/>
    <w:rsid w:val="0069050B"/>
    <w:rsid w:val="00690657"/>
    <w:rsid w:val="006907DF"/>
    <w:rsid w:val="006913C2"/>
    <w:rsid w:val="00691719"/>
    <w:rsid w:val="00691B7F"/>
    <w:rsid w:val="00692574"/>
    <w:rsid w:val="006928E4"/>
    <w:rsid w:val="00692A5F"/>
    <w:rsid w:val="00692C79"/>
    <w:rsid w:val="006930E7"/>
    <w:rsid w:val="0069313F"/>
    <w:rsid w:val="006931B0"/>
    <w:rsid w:val="0069322C"/>
    <w:rsid w:val="006937F1"/>
    <w:rsid w:val="006941F3"/>
    <w:rsid w:val="006942C0"/>
    <w:rsid w:val="0069434C"/>
    <w:rsid w:val="00694732"/>
    <w:rsid w:val="006949E1"/>
    <w:rsid w:val="00695581"/>
    <w:rsid w:val="00695D6A"/>
    <w:rsid w:val="00695F8F"/>
    <w:rsid w:val="00696522"/>
    <w:rsid w:val="0069683C"/>
    <w:rsid w:val="006970A7"/>
    <w:rsid w:val="00697685"/>
    <w:rsid w:val="006979F7"/>
    <w:rsid w:val="00697B99"/>
    <w:rsid w:val="00697CC8"/>
    <w:rsid w:val="006A0086"/>
    <w:rsid w:val="006A0432"/>
    <w:rsid w:val="006A0553"/>
    <w:rsid w:val="006A060E"/>
    <w:rsid w:val="006A0A8F"/>
    <w:rsid w:val="006A0C53"/>
    <w:rsid w:val="006A0DF7"/>
    <w:rsid w:val="006A193D"/>
    <w:rsid w:val="006A1F9F"/>
    <w:rsid w:val="006A213B"/>
    <w:rsid w:val="006A2151"/>
    <w:rsid w:val="006A2524"/>
    <w:rsid w:val="006A2DA2"/>
    <w:rsid w:val="006A31BC"/>
    <w:rsid w:val="006A3A79"/>
    <w:rsid w:val="006A3BF2"/>
    <w:rsid w:val="006A4208"/>
    <w:rsid w:val="006A44D3"/>
    <w:rsid w:val="006A5490"/>
    <w:rsid w:val="006A5D3C"/>
    <w:rsid w:val="006A5F13"/>
    <w:rsid w:val="006A66C2"/>
    <w:rsid w:val="006A67DB"/>
    <w:rsid w:val="006A6CE4"/>
    <w:rsid w:val="006A6D54"/>
    <w:rsid w:val="006A6D8F"/>
    <w:rsid w:val="006A6E80"/>
    <w:rsid w:val="006A6F1D"/>
    <w:rsid w:val="006A6FE9"/>
    <w:rsid w:val="006A720C"/>
    <w:rsid w:val="006A7439"/>
    <w:rsid w:val="006A758F"/>
    <w:rsid w:val="006A7923"/>
    <w:rsid w:val="006A7F53"/>
    <w:rsid w:val="006B0128"/>
    <w:rsid w:val="006B0228"/>
    <w:rsid w:val="006B0850"/>
    <w:rsid w:val="006B0EBD"/>
    <w:rsid w:val="006B13D9"/>
    <w:rsid w:val="006B2F6E"/>
    <w:rsid w:val="006B3186"/>
    <w:rsid w:val="006B31B2"/>
    <w:rsid w:val="006B33C5"/>
    <w:rsid w:val="006B3F83"/>
    <w:rsid w:val="006B45D7"/>
    <w:rsid w:val="006B48DF"/>
    <w:rsid w:val="006B4DA3"/>
    <w:rsid w:val="006B51E3"/>
    <w:rsid w:val="006B5B47"/>
    <w:rsid w:val="006B5F86"/>
    <w:rsid w:val="006B6206"/>
    <w:rsid w:val="006B65BE"/>
    <w:rsid w:val="006B69C4"/>
    <w:rsid w:val="006B6C39"/>
    <w:rsid w:val="006B6CA1"/>
    <w:rsid w:val="006B751D"/>
    <w:rsid w:val="006B761E"/>
    <w:rsid w:val="006B78AF"/>
    <w:rsid w:val="006B7A3A"/>
    <w:rsid w:val="006B7A9D"/>
    <w:rsid w:val="006B7B58"/>
    <w:rsid w:val="006B7C1B"/>
    <w:rsid w:val="006B7C88"/>
    <w:rsid w:val="006B7CDA"/>
    <w:rsid w:val="006B7CE9"/>
    <w:rsid w:val="006C0125"/>
    <w:rsid w:val="006C0C76"/>
    <w:rsid w:val="006C1773"/>
    <w:rsid w:val="006C1AD1"/>
    <w:rsid w:val="006C1B69"/>
    <w:rsid w:val="006C1C62"/>
    <w:rsid w:val="006C2CFB"/>
    <w:rsid w:val="006C35A3"/>
    <w:rsid w:val="006C3870"/>
    <w:rsid w:val="006C3C3F"/>
    <w:rsid w:val="006C4277"/>
    <w:rsid w:val="006C4730"/>
    <w:rsid w:val="006C47D8"/>
    <w:rsid w:val="006C4999"/>
    <w:rsid w:val="006C4FEF"/>
    <w:rsid w:val="006C58A0"/>
    <w:rsid w:val="006C58C0"/>
    <w:rsid w:val="006C5D93"/>
    <w:rsid w:val="006C6022"/>
    <w:rsid w:val="006C6288"/>
    <w:rsid w:val="006C6296"/>
    <w:rsid w:val="006C661D"/>
    <w:rsid w:val="006C6926"/>
    <w:rsid w:val="006C6A71"/>
    <w:rsid w:val="006C74FE"/>
    <w:rsid w:val="006C77CF"/>
    <w:rsid w:val="006C79BF"/>
    <w:rsid w:val="006C7EA4"/>
    <w:rsid w:val="006D0D67"/>
    <w:rsid w:val="006D0FF6"/>
    <w:rsid w:val="006D14DC"/>
    <w:rsid w:val="006D1893"/>
    <w:rsid w:val="006D1CD3"/>
    <w:rsid w:val="006D22B8"/>
    <w:rsid w:val="006D2910"/>
    <w:rsid w:val="006D2B26"/>
    <w:rsid w:val="006D35B6"/>
    <w:rsid w:val="006D3BDC"/>
    <w:rsid w:val="006D4696"/>
    <w:rsid w:val="006D4782"/>
    <w:rsid w:val="006D4CB9"/>
    <w:rsid w:val="006D4D35"/>
    <w:rsid w:val="006D61B8"/>
    <w:rsid w:val="006D6764"/>
    <w:rsid w:val="006D7187"/>
    <w:rsid w:val="006D73AC"/>
    <w:rsid w:val="006D7471"/>
    <w:rsid w:val="006D7AB5"/>
    <w:rsid w:val="006E0051"/>
    <w:rsid w:val="006E0117"/>
    <w:rsid w:val="006E04EF"/>
    <w:rsid w:val="006E07AF"/>
    <w:rsid w:val="006E1131"/>
    <w:rsid w:val="006E13B7"/>
    <w:rsid w:val="006E1708"/>
    <w:rsid w:val="006E1C33"/>
    <w:rsid w:val="006E1E47"/>
    <w:rsid w:val="006E33BB"/>
    <w:rsid w:val="006E3B09"/>
    <w:rsid w:val="006E3B91"/>
    <w:rsid w:val="006E4756"/>
    <w:rsid w:val="006E5001"/>
    <w:rsid w:val="006E505F"/>
    <w:rsid w:val="006E526D"/>
    <w:rsid w:val="006E5540"/>
    <w:rsid w:val="006E55F7"/>
    <w:rsid w:val="006E6194"/>
    <w:rsid w:val="006E67CA"/>
    <w:rsid w:val="006E759B"/>
    <w:rsid w:val="006F09E5"/>
    <w:rsid w:val="006F0E5B"/>
    <w:rsid w:val="006F1345"/>
    <w:rsid w:val="006F15B6"/>
    <w:rsid w:val="006F19F7"/>
    <w:rsid w:val="006F1C29"/>
    <w:rsid w:val="006F1D67"/>
    <w:rsid w:val="006F2583"/>
    <w:rsid w:val="006F2842"/>
    <w:rsid w:val="006F2A41"/>
    <w:rsid w:val="006F385C"/>
    <w:rsid w:val="006F3972"/>
    <w:rsid w:val="006F3CAE"/>
    <w:rsid w:val="006F3D34"/>
    <w:rsid w:val="006F40BA"/>
    <w:rsid w:val="006F5D2A"/>
    <w:rsid w:val="006F606D"/>
    <w:rsid w:val="006F678E"/>
    <w:rsid w:val="006F6BF2"/>
    <w:rsid w:val="006F6F35"/>
    <w:rsid w:val="006F7DC8"/>
    <w:rsid w:val="00700584"/>
    <w:rsid w:val="00700E9B"/>
    <w:rsid w:val="00701310"/>
    <w:rsid w:val="007017D9"/>
    <w:rsid w:val="0070185A"/>
    <w:rsid w:val="00702A15"/>
    <w:rsid w:val="00703B76"/>
    <w:rsid w:val="00703C28"/>
    <w:rsid w:val="00704474"/>
    <w:rsid w:val="007046A7"/>
    <w:rsid w:val="00704758"/>
    <w:rsid w:val="00705218"/>
    <w:rsid w:val="007052E7"/>
    <w:rsid w:val="007056BF"/>
    <w:rsid w:val="00705710"/>
    <w:rsid w:val="00705D61"/>
    <w:rsid w:val="00705D7D"/>
    <w:rsid w:val="00705F65"/>
    <w:rsid w:val="007060F7"/>
    <w:rsid w:val="0070682E"/>
    <w:rsid w:val="00706EE6"/>
    <w:rsid w:val="00707B12"/>
    <w:rsid w:val="0071028F"/>
    <w:rsid w:val="00710487"/>
    <w:rsid w:val="00711023"/>
    <w:rsid w:val="00711472"/>
    <w:rsid w:val="00711C13"/>
    <w:rsid w:val="00711DD0"/>
    <w:rsid w:val="007129EA"/>
    <w:rsid w:val="007134F1"/>
    <w:rsid w:val="0071455A"/>
    <w:rsid w:val="00714958"/>
    <w:rsid w:val="00714DF9"/>
    <w:rsid w:val="0071522E"/>
    <w:rsid w:val="00715614"/>
    <w:rsid w:val="00715DB9"/>
    <w:rsid w:val="0071625C"/>
    <w:rsid w:val="00716274"/>
    <w:rsid w:val="0071665D"/>
    <w:rsid w:val="00716FF1"/>
    <w:rsid w:val="00717505"/>
    <w:rsid w:val="00717800"/>
    <w:rsid w:val="00717A02"/>
    <w:rsid w:val="00717A40"/>
    <w:rsid w:val="00717D0D"/>
    <w:rsid w:val="00717EB9"/>
    <w:rsid w:val="007202BA"/>
    <w:rsid w:val="007204D7"/>
    <w:rsid w:val="0072066A"/>
    <w:rsid w:val="00720CA8"/>
    <w:rsid w:val="0072171D"/>
    <w:rsid w:val="00721AB0"/>
    <w:rsid w:val="00721DD3"/>
    <w:rsid w:val="007224F9"/>
    <w:rsid w:val="007234C9"/>
    <w:rsid w:val="00723B4E"/>
    <w:rsid w:val="00724420"/>
    <w:rsid w:val="00724679"/>
    <w:rsid w:val="00724FFC"/>
    <w:rsid w:val="007250CB"/>
    <w:rsid w:val="0072569D"/>
    <w:rsid w:val="00725996"/>
    <w:rsid w:val="00725C2E"/>
    <w:rsid w:val="00725F63"/>
    <w:rsid w:val="00726205"/>
    <w:rsid w:val="00726B56"/>
    <w:rsid w:val="00726B6E"/>
    <w:rsid w:val="007273DD"/>
    <w:rsid w:val="0072755B"/>
    <w:rsid w:val="00727CB5"/>
    <w:rsid w:val="00730037"/>
    <w:rsid w:val="00730C07"/>
    <w:rsid w:val="00730CF3"/>
    <w:rsid w:val="007316FA"/>
    <w:rsid w:val="0073174A"/>
    <w:rsid w:val="00731B37"/>
    <w:rsid w:val="00731B4A"/>
    <w:rsid w:val="0073215F"/>
    <w:rsid w:val="0073231D"/>
    <w:rsid w:val="00732EB9"/>
    <w:rsid w:val="007334E7"/>
    <w:rsid w:val="00733562"/>
    <w:rsid w:val="007337B2"/>
    <w:rsid w:val="0073433A"/>
    <w:rsid w:val="007346CA"/>
    <w:rsid w:val="00734C0D"/>
    <w:rsid w:val="007364BF"/>
    <w:rsid w:val="00736746"/>
    <w:rsid w:val="00736CEC"/>
    <w:rsid w:val="00736D41"/>
    <w:rsid w:val="00737142"/>
    <w:rsid w:val="007371D4"/>
    <w:rsid w:val="0073730D"/>
    <w:rsid w:val="007405F4"/>
    <w:rsid w:val="00740931"/>
    <w:rsid w:val="0074097C"/>
    <w:rsid w:val="00740ECF"/>
    <w:rsid w:val="0074127D"/>
    <w:rsid w:val="007416C4"/>
    <w:rsid w:val="00741B5B"/>
    <w:rsid w:val="00741F91"/>
    <w:rsid w:val="007424C3"/>
    <w:rsid w:val="00742998"/>
    <w:rsid w:val="00742AF6"/>
    <w:rsid w:val="00742BD7"/>
    <w:rsid w:val="00742CD2"/>
    <w:rsid w:val="0074358C"/>
    <w:rsid w:val="00743DD2"/>
    <w:rsid w:val="007443DD"/>
    <w:rsid w:val="0074446A"/>
    <w:rsid w:val="007458AA"/>
    <w:rsid w:val="007458C0"/>
    <w:rsid w:val="00745AF8"/>
    <w:rsid w:val="007462ED"/>
    <w:rsid w:val="007464F1"/>
    <w:rsid w:val="007470BD"/>
    <w:rsid w:val="00747872"/>
    <w:rsid w:val="00747F1A"/>
    <w:rsid w:val="0075031B"/>
    <w:rsid w:val="007505B3"/>
    <w:rsid w:val="007507B9"/>
    <w:rsid w:val="00750814"/>
    <w:rsid w:val="00750CF3"/>
    <w:rsid w:val="0075117D"/>
    <w:rsid w:val="00751C22"/>
    <w:rsid w:val="00752C90"/>
    <w:rsid w:val="00752CE9"/>
    <w:rsid w:val="00752FE3"/>
    <w:rsid w:val="007534AD"/>
    <w:rsid w:val="00753614"/>
    <w:rsid w:val="00753800"/>
    <w:rsid w:val="00753A21"/>
    <w:rsid w:val="00753B10"/>
    <w:rsid w:val="00753D80"/>
    <w:rsid w:val="00754098"/>
    <w:rsid w:val="00754282"/>
    <w:rsid w:val="00754486"/>
    <w:rsid w:val="00754682"/>
    <w:rsid w:val="00755102"/>
    <w:rsid w:val="007559A3"/>
    <w:rsid w:val="00755BB0"/>
    <w:rsid w:val="00755CC9"/>
    <w:rsid w:val="00755DEA"/>
    <w:rsid w:val="0075630D"/>
    <w:rsid w:val="0075638C"/>
    <w:rsid w:val="00756D13"/>
    <w:rsid w:val="00756FA6"/>
    <w:rsid w:val="00757BC2"/>
    <w:rsid w:val="00757CDC"/>
    <w:rsid w:val="00757FD0"/>
    <w:rsid w:val="00760B99"/>
    <w:rsid w:val="00761F71"/>
    <w:rsid w:val="007621ED"/>
    <w:rsid w:val="0076263C"/>
    <w:rsid w:val="0076282F"/>
    <w:rsid w:val="00762BFF"/>
    <w:rsid w:val="00762CA1"/>
    <w:rsid w:val="007634BF"/>
    <w:rsid w:val="007637AB"/>
    <w:rsid w:val="00764189"/>
    <w:rsid w:val="00765D24"/>
    <w:rsid w:val="00765EEB"/>
    <w:rsid w:val="0076679D"/>
    <w:rsid w:val="00766D09"/>
    <w:rsid w:val="007670B8"/>
    <w:rsid w:val="00767111"/>
    <w:rsid w:val="0076719F"/>
    <w:rsid w:val="00767A73"/>
    <w:rsid w:val="00767D9B"/>
    <w:rsid w:val="00770672"/>
    <w:rsid w:val="00770BAA"/>
    <w:rsid w:val="00770E1C"/>
    <w:rsid w:val="00770FD1"/>
    <w:rsid w:val="00771659"/>
    <w:rsid w:val="00771673"/>
    <w:rsid w:val="007716DF"/>
    <w:rsid w:val="007718A9"/>
    <w:rsid w:val="00772A86"/>
    <w:rsid w:val="00772BA0"/>
    <w:rsid w:val="00772C54"/>
    <w:rsid w:val="0077311F"/>
    <w:rsid w:val="0077330A"/>
    <w:rsid w:val="00773802"/>
    <w:rsid w:val="00774E4D"/>
    <w:rsid w:val="0077517D"/>
    <w:rsid w:val="00775DA4"/>
    <w:rsid w:val="00776192"/>
    <w:rsid w:val="00776635"/>
    <w:rsid w:val="00776A5D"/>
    <w:rsid w:val="00776EC2"/>
    <w:rsid w:val="007770B2"/>
    <w:rsid w:val="007772B6"/>
    <w:rsid w:val="007777DA"/>
    <w:rsid w:val="00777B2C"/>
    <w:rsid w:val="0078000D"/>
    <w:rsid w:val="00780F6F"/>
    <w:rsid w:val="00781795"/>
    <w:rsid w:val="00782053"/>
    <w:rsid w:val="007826AC"/>
    <w:rsid w:val="007831EA"/>
    <w:rsid w:val="007835D4"/>
    <w:rsid w:val="007840A6"/>
    <w:rsid w:val="007841C3"/>
    <w:rsid w:val="007842B6"/>
    <w:rsid w:val="007849AC"/>
    <w:rsid w:val="0078508D"/>
    <w:rsid w:val="00785410"/>
    <w:rsid w:val="00785491"/>
    <w:rsid w:val="00785579"/>
    <w:rsid w:val="0078557E"/>
    <w:rsid w:val="0078569B"/>
    <w:rsid w:val="00785C2A"/>
    <w:rsid w:val="00785F94"/>
    <w:rsid w:val="00786B09"/>
    <w:rsid w:val="00786B4C"/>
    <w:rsid w:val="00786F0B"/>
    <w:rsid w:val="00786FA7"/>
    <w:rsid w:val="00786FBC"/>
    <w:rsid w:val="00787F47"/>
    <w:rsid w:val="0079141D"/>
    <w:rsid w:val="00791434"/>
    <w:rsid w:val="00791891"/>
    <w:rsid w:val="00791D52"/>
    <w:rsid w:val="00791DB6"/>
    <w:rsid w:val="00791F61"/>
    <w:rsid w:val="00792616"/>
    <w:rsid w:val="00792623"/>
    <w:rsid w:val="00792A0B"/>
    <w:rsid w:val="00792E2F"/>
    <w:rsid w:val="00793489"/>
    <w:rsid w:val="00793A42"/>
    <w:rsid w:val="0079429A"/>
    <w:rsid w:val="007944DF"/>
    <w:rsid w:val="0079487B"/>
    <w:rsid w:val="00794CD0"/>
    <w:rsid w:val="007954E7"/>
    <w:rsid w:val="00795AB8"/>
    <w:rsid w:val="00795CC1"/>
    <w:rsid w:val="00795D28"/>
    <w:rsid w:val="00795FA2"/>
    <w:rsid w:val="00796626"/>
    <w:rsid w:val="0079705B"/>
    <w:rsid w:val="007A087C"/>
    <w:rsid w:val="007A0DAB"/>
    <w:rsid w:val="007A0E13"/>
    <w:rsid w:val="007A169E"/>
    <w:rsid w:val="007A1B59"/>
    <w:rsid w:val="007A1CE0"/>
    <w:rsid w:val="007A1FF0"/>
    <w:rsid w:val="007A305A"/>
    <w:rsid w:val="007A3666"/>
    <w:rsid w:val="007A36C8"/>
    <w:rsid w:val="007A3A99"/>
    <w:rsid w:val="007A3C1F"/>
    <w:rsid w:val="007A3CF1"/>
    <w:rsid w:val="007A4514"/>
    <w:rsid w:val="007A4703"/>
    <w:rsid w:val="007A4B24"/>
    <w:rsid w:val="007A4E4E"/>
    <w:rsid w:val="007A5B29"/>
    <w:rsid w:val="007A6B59"/>
    <w:rsid w:val="007A6F60"/>
    <w:rsid w:val="007A70EB"/>
    <w:rsid w:val="007A7F04"/>
    <w:rsid w:val="007B0E7F"/>
    <w:rsid w:val="007B10A7"/>
    <w:rsid w:val="007B11D7"/>
    <w:rsid w:val="007B1EBC"/>
    <w:rsid w:val="007B24FD"/>
    <w:rsid w:val="007B2964"/>
    <w:rsid w:val="007B32DE"/>
    <w:rsid w:val="007B3FC2"/>
    <w:rsid w:val="007B43EC"/>
    <w:rsid w:val="007B47CB"/>
    <w:rsid w:val="007B4AB0"/>
    <w:rsid w:val="007B4ABF"/>
    <w:rsid w:val="007B4E94"/>
    <w:rsid w:val="007B4EBA"/>
    <w:rsid w:val="007B5449"/>
    <w:rsid w:val="007B566A"/>
    <w:rsid w:val="007B5765"/>
    <w:rsid w:val="007B583E"/>
    <w:rsid w:val="007B5D74"/>
    <w:rsid w:val="007B72EE"/>
    <w:rsid w:val="007B7557"/>
    <w:rsid w:val="007B7FD7"/>
    <w:rsid w:val="007C0527"/>
    <w:rsid w:val="007C0C7E"/>
    <w:rsid w:val="007C14A4"/>
    <w:rsid w:val="007C23EF"/>
    <w:rsid w:val="007C2714"/>
    <w:rsid w:val="007C2CB1"/>
    <w:rsid w:val="007C3202"/>
    <w:rsid w:val="007C3717"/>
    <w:rsid w:val="007C389D"/>
    <w:rsid w:val="007C3B47"/>
    <w:rsid w:val="007C3C80"/>
    <w:rsid w:val="007C3E70"/>
    <w:rsid w:val="007C476D"/>
    <w:rsid w:val="007C4AA0"/>
    <w:rsid w:val="007C4FC5"/>
    <w:rsid w:val="007C5419"/>
    <w:rsid w:val="007C586A"/>
    <w:rsid w:val="007C644B"/>
    <w:rsid w:val="007C6770"/>
    <w:rsid w:val="007C6949"/>
    <w:rsid w:val="007C6B33"/>
    <w:rsid w:val="007C7576"/>
    <w:rsid w:val="007D0723"/>
    <w:rsid w:val="007D0D8C"/>
    <w:rsid w:val="007D0F7B"/>
    <w:rsid w:val="007D1556"/>
    <w:rsid w:val="007D15E3"/>
    <w:rsid w:val="007D1A3C"/>
    <w:rsid w:val="007D2899"/>
    <w:rsid w:val="007D2C12"/>
    <w:rsid w:val="007D2DCF"/>
    <w:rsid w:val="007D311B"/>
    <w:rsid w:val="007D317E"/>
    <w:rsid w:val="007D3754"/>
    <w:rsid w:val="007D3EF0"/>
    <w:rsid w:val="007D417F"/>
    <w:rsid w:val="007D4286"/>
    <w:rsid w:val="007D472A"/>
    <w:rsid w:val="007D47DF"/>
    <w:rsid w:val="007D4899"/>
    <w:rsid w:val="007D49A7"/>
    <w:rsid w:val="007D4EE3"/>
    <w:rsid w:val="007D58FE"/>
    <w:rsid w:val="007D5A1D"/>
    <w:rsid w:val="007D5C4A"/>
    <w:rsid w:val="007D5CB2"/>
    <w:rsid w:val="007D60FF"/>
    <w:rsid w:val="007D659A"/>
    <w:rsid w:val="007D6739"/>
    <w:rsid w:val="007D6B3E"/>
    <w:rsid w:val="007D7927"/>
    <w:rsid w:val="007D7B09"/>
    <w:rsid w:val="007E145D"/>
    <w:rsid w:val="007E1D30"/>
    <w:rsid w:val="007E1E0B"/>
    <w:rsid w:val="007E1EE0"/>
    <w:rsid w:val="007E2626"/>
    <w:rsid w:val="007E2659"/>
    <w:rsid w:val="007E36CE"/>
    <w:rsid w:val="007E3AEB"/>
    <w:rsid w:val="007E3D0F"/>
    <w:rsid w:val="007E3D16"/>
    <w:rsid w:val="007E3F5B"/>
    <w:rsid w:val="007E4013"/>
    <w:rsid w:val="007E4371"/>
    <w:rsid w:val="007E4489"/>
    <w:rsid w:val="007E4774"/>
    <w:rsid w:val="007E4A17"/>
    <w:rsid w:val="007E4D67"/>
    <w:rsid w:val="007E56B2"/>
    <w:rsid w:val="007E5B14"/>
    <w:rsid w:val="007E69D7"/>
    <w:rsid w:val="007E6E7E"/>
    <w:rsid w:val="007E710F"/>
    <w:rsid w:val="007E7688"/>
    <w:rsid w:val="007E7CC3"/>
    <w:rsid w:val="007E7F87"/>
    <w:rsid w:val="007F008F"/>
    <w:rsid w:val="007F120F"/>
    <w:rsid w:val="007F1459"/>
    <w:rsid w:val="007F1B43"/>
    <w:rsid w:val="007F2232"/>
    <w:rsid w:val="007F2244"/>
    <w:rsid w:val="007F2358"/>
    <w:rsid w:val="007F2929"/>
    <w:rsid w:val="007F3577"/>
    <w:rsid w:val="007F3B11"/>
    <w:rsid w:val="007F3E5E"/>
    <w:rsid w:val="007F410C"/>
    <w:rsid w:val="007F4152"/>
    <w:rsid w:val="007F42B2"/>
    <w:rsid w:val="007F42FC"/>
    <w:rsid w:val="007F4401"/>
    <w:rsid w:val="007F48E8"/>
    <w:rsid w:val="007F4F10"/>
    <w:rsid w:val="007F556D"/>
    <w:rsid w:val="007F5766"/>
    <w:rsid w:val="007F5795"/>
    <w:rsid w:val="007F5926"/>
    <w:rsid w:val="007F66A0"/>
    <w:rsid w:val="007F69AA"/>
    <w:rsid w:val="007F73A5"/>
    <w:rsid w:val="007F7877"/>
    <w:rsid w:val="007F7897"/>
    <w:rsid w:val="007F7AD9"/>
    <w:rsid w:val="007F7F94"/>
    <w:rsid w:val="00800515"/>
    <w:rsid w:val="00800571"/>
    <w:rsid w:val="00800BC3"/>
    <w:rsid w:val="00800BCA"/>
    <w:rsid w:val="00801517"/>
    <w:rsid w:val="0080216F"/>
    <w:rsid w:val="008021E6"/>
    <w:rsid w:val="00802783"/>
    <w:rsid w:val="00802C64"/>
    <w:rsid w:val="00802E57"/>
    <w:rsid w:val="00802E98"/>
    <w:rsid w:val="008037B2"/>
    <w:rsid w:val="00804AE8"/>
    <w:rsid w:val="00804C4F"/>
    <w:rsid w:val="00804ECA"/>
    <w:rsid w:val="0080541B"/>
    <w:rsid w:val="008056DF"/>
    <w:rsid w:val="00806151"/>
    <w:rsid w:val="00806D1F"/>
    <w:rsid w:val="00806ED7"/>
    <w:rsid w:val="00806FA1"/>
    <w:rsid w:val="0080774E"/>
    <w:rsid w:val="008078B6"/>
    <w:rsid w:val="00807E67"/>
    <w:rsid w:val="00810051"/>
    <w:rsid w:val="00810780"/>
    <w:rsid w:val="00811965"/>
    <w:rsid w:val="0081225A"/>
    <w:rsid w:val="0081239F"/>
    <w:rsid w:val="00812419"/>
    <w:rsid w:val="0081250E"/>
    <w:rsid w:val="008129A8"/>
    <w:rsid w:val="00812B56"/>
    <w:rsid w:val="00813046"/>
    <w:rsid w:val="008134CF"/>
    <w:rsid w:val="00813B76"/>
    <w:rsid w:val="00813C59"/>
    <w:rsid w:val="00813D80"/>
    <w:rsid w:val="008142AA"/>
    <w:rsid w:val="00814ADA"/>
    <w:rsid w:val="00815559"/>
    <w:rsid w:val="008155B4"/>
    <w:rsid w:val="00815853"/>
    <w:rsid w:val="00815F60"/>
    <w:rsid w:val="008162C0"/>
    <w:rsid w:val="0081694E"/>
    <w:rsid w:val="008170C0"/>
    <w:rsid w:val="00820DC8"/>
    <w:rsid w:val="00820F03"/>
    <w:rsid w:val="00820F93"/>
    <w:rsid w:val="00820FBE"/>
    <w:rsid w:val="008210F5"/>
    <w:rsid w:val="00821493"/>
    <w:rsid w:val="00821B2B"/>
    <w:rsid w:val="00822141"/>
    <w:rsid w:val="0082245A"/>
    <w:rsid w:val="00823739"/>
    <w:rsid w:val="0082375E"/>
    <w:rsid w:val="0082393B"/>
    <w:rsid w:val="00823E52"/>
    <w:rsid w:val="00824CAC"/>
    <w:rsid w:val="00825146"/>
    <w:rsid w:val="008252D6"/>
    <w:rsid w:val="008257A7"/>
    <w:rsid w:val="0082584E"/>
    <w:rsid w:val="00826938"/>
    <w:rsid w:val="00826CC3"/>
    <w:rsid w:val="00827349"/>
    <w:rsid w:val="008276AD"/>
    <w:rsid w:val="008279F5"/>
    <w:rsid w:val="00827C46"/>
    <w:rsid w:val="00827E61"/>
    <w:rsid w:val="00830436"/>
    <w:rsid w:val="008306B7"/>
    <w:rsid w:val="00830D75"/>
    <w:rsid w:val="00830EC8"/>
    <w:rsid w:val="00831048"/>
    <w:rsid w:val="008310B4"/>
    <w:rsid w:val="0083123D"/>
    <w:rsid w:val="008314AA"/>
    <w:rsid w:val="00831B96"/>
    <w:rsid w:val="00831C41"/>
    <w:rsid w:val="00831D0A"/>
    <w:rsid w:val="00831EF9"/>
    <w:rsid w:val="00832039"/>
    <w:rsid w:val="008320DE"/>
    <w:rsid w:val="00832462"/>
    <w:rsid w:val="008328E4"/>
    <w:rsid w:val="00832C76"/>
    <w:rsid w:val="00833504"/>
    <w:rsid w:val="0083392F"/>
    <w:rsid w:val="00833FB3"/>
    <w:rsid w:val="00833FD0"/>
    <w:rsid w:val="008341EF"/>
    <w:rsid w:val="008341FD"/>
    <w:rsid w:val="008343A5"/>
    <w:rsid w:val="0083480B"/>
    <w:rsid w:val="0083499A"/>
    <w:rsid w:val="00834B3D"/>
    <w:rsid w:val="00834C90"/>
    <w:rsid w:val="00834EB6"/>
    <w:rsid w:val="008353D4"/>
    <w:rsid w:val="0083559B"/>
    <w:rsid w:val="00835654"/>
    <w:rsid w:val="00835B60"/>
    <w:rsid w:val="008364B9"/>
    <w:rsid w:val="00836583"/>
    <w:rsid w:val="00836771"/>
    <w:rsid w:val="00836A2C"/>
    <w:rsid w:val="00836A54"/>
    <w:rsid w:val="00836CB6"/>
    <w:rsid w:val="00836E17"/>
    <w:rsid w:val="00837898"/>
    <w:rsid w:val="008378B4"/>
    <w:rsid w:val="008404A7"/>
    <w:rsid w:val="00840C4C"/>
    <w:rsid w:val="00841077"/>
    <w:rsid w:val="008418B0"/>
    <w:rsid w:val="00841E3D"/>
    <w:rsid w:val="008429E0"/>
    <w:rsid w:val="00842C09"/>
    <w:rsid w:val="00842C0F"/>
    <w:rsid w:val="00843186"/>
    <w:rsid w:val="0084323C"/>
    <w:rsid w:val="0084327C"/>
    <w:rsid w:val="00843396"/>
    <w:rsid w:val="00843686"/>
    <w:rsid w:val="00843718"/>
    <w:rsid w:val="0084373A"/>
    <w:rsid w:val="0084388A"/>
    <w:rsid w:val="00843BCF"/>
    <w:rsid w:val="00843C49"/>
    <w:rsid w:val="00843FAE"/>
    <w:rsid w:val="00844330"/>
    <w:rsid w:val="008445F3"/>
    <w:rsid w:val="00844998"/>
    <w:rsid w:val="00844D95"/>
    <w:rsid w:val="00844DAB"/>
    <w:rsid w:val="00845267"/>
    <w:rsid w:val="008454FD"/>
    <w:rsid w:val="008459BD"/>
    <w:rsid w:val="00845AA7"/>
    <w:rsid w:val="00845F49"/>
    <w:rsid w:val="008462FF"/>
    <w:rsid w:val="008469F9"/>
    <w:rsid w:val="00846C8A"/>
    <w:rsid w:val="008474F3"/>
    <w:rsid w:val="00847B55"/>
    <w:rsid w:val="00847CE5"/>
    <w:rsid w:val="00847E2B"/>
    <w:rsid w:val="00847F28"/>
    <w:rsid w:val="00850734"/>
    <w:rsid w:val="0085094B"/>
    <w:rsid w:val="00850AD4"/>
    <w:rsid w:val="00851AC2"/>
    <w:rsid w:val="008522A9"/>
    <w:rsid w:val="00852417"/>
    <w:rsid w:val="00852528"/>
    <w:rsid w:val="008533FB"/>
    <w:rsid w:val="008534BF"/>
    <w:rsid w:val="00853543"/>
    <w:rsid w:val="00853DD2"/>
    <w:rsid w:val="008549E2"/>
    <w:rsid w:val="00854C9D"/>
    <w:rsid w:val="00855788"/>
    <w:rsid w:val="008558C9"/>
    <w:rsid w:val="00855E37"/>
    <w:rsid w:val="00855E7E"/>
    <w:rsid w:val="00856A5D"/>
    <w:rsid w:val="0085718C"/>
    <w:rsid w:val="0085728D"/>
    <w:rsid w:val="0085734E"/>
    <w:rsid w:val="00857377"/>
    <w:rsid w:val="008573CD"/>
    <w:rsid w:val="00857A36"/>
    <w:rsid w:val="008600E5"/>
    <w:rsid w:val="00860102"/>
    <w:rsid w:val="008603B5"/>
    <w:rsid w:val="00860CFC"/>
    <w:rsid w:val="00861162"/>
    <w:rsid w:val="00861263"/>
    <w:rsid w:val="0086138D"/>
    <w:rsid w:val="00861608"/>
    <w:rsid w:val="00861B89"/>
    <w:rsid w:val="008621C7"/>
    <w:rsid w:val="008622FA"/>
    <w:rsid w:val="00862D34"/>
    <w:rsid w:val="00862DE6"/>
    <w:rsid w:val="008637DF"/>
    <w:rsid w:val="00863B0E"/>
    <w:rsid w:val="00863CFF"/>
    <w:rsid w:val="008648DE"/>
    <w:rsid w:val="00864B17"/>
    <w:rsid w:val="00865BBE"/>
    <w:rsid w:val="0086617A"/>
    <w:rsid w:val="008667CB"/>
    <w:rsid w:val="00866AED"/>
    <w:rsid w:val="00866EC7"/>
    <w:rsid w:val="00867FC4"/>
    <w:rsid w:val="008701B9"/>
    <w:rsid w:val="0087034F"/>
    <w:rsid w:val="00870C0F"/>
    <w:rsid w:val="00870C26"/>
    <w:rsid w:val="00870C2D"/>
    <w:rsid w:val="00870CF6"/>
    <w:rsid w:val="0087116F"/>
    <w:rsid w:val="0087122E"/>
    <w:rsid w:val="00871399"/>
    <w:rsid w:val="00871CB7"/>
    <w:rsid w:val="00871E75"/>
    <w:rsid w:val="00872420"/>
    <w:rsid w:val="00872612"/>
    <w:rsid w:val="008726B8"/>
    <w:rsid w:val="00873A81"/>
    <w:rsid w:val="0087427A"/>
    <w:rsid w:val="00874369"/>
    <w:rsid w:val="00874400"/>
    <w:rsid w:val="0087465D"/>
    <w:rsid w:val="008747A2"/>
    <w:rsid w:val="00875174"/>
    <w:rsid w:val="00875812"/>
    <w:rsid w:val="00876001"/>
    <w:rsid w:val="00876364"/>
    <w:rsid w:val="0087699B"/>
    <w:rsid w:val="0087704F"/>
    <w:rsid w:val="00877854"/>
    <w:rsid w:val="0087789A"/>
    <w:rsid w:val="00877A90"/>
    <w:rsid w:val="00877DEF"/>
    <w:rsid w:val="00880181"/>
    <w:rsid w:val="0088047A"/>
    <w:rsid w:val="00880648"/>
    <w:rsid w:val="00880DEB"/>
    <w:rsid w:val="00880DF5"/>
    <w:rsid w:val="008813A2"/>
    <w:rsid w:val="00881693"/>
    <w:rsid w:val="00882F73"/>
    <w:rsid w:val="00882F91"/>
    <w:rsid w:val="0088335B"/>
    <w:rsid w:val="0088393D"/>
    <w:rsid w:val="00883AEE"/>
    <w:rsid w:val="008845AF"/>
    <w:rsid w:val="00884751"/>
    <w:rsid w:val="00884802"/>
    <w:rsid w:val="00884D73"/>
    <w:rsid w:val="0088535D"/>
    <w:rsid w:val="008853C3"/>
    <w:rsid w:val="0088583D"/>
    <w:rsid w:val="00885901"/>
    <w:rsid w:val="00886B93"/>
    <w:rsid w:val="00886D47"/>
    <w:rsid w:val="008870B8"/>
    <w:rsid w:val="00887547"/>
    <w:rsid w:val="00887BA4"/>
    <w:rsid w:val="00887E31"/>
    <w:rsid w:val="00887FA8"/>
    <w:rsid w:val="0089043A"/>
    <w:rsid w:val="008908D5"/>
    <w:rsid w:val="00890A28"/>
    <w:rsid w:val="00890BD4"/>
    <w:rsid w:val="008910FB"/>
    <w:rsid w:val="00892692"/>
    <w:rsid w:val="00892797"/>
    <w:rsid w:val="00892CC2"/>
    <w:rsid w:val="00892EA3"/>
    <w:rsid w:val="008936DF"/>
    <w:rsid w:val="0089463C"/>
    <w:rsid w:val="008946BC"/>
    <w:rsid w:val="00894B56"/>
    <w:rsid w:val="008954EF"/>
    <w:rsid w:val="00895531"/>
    <w:rsid w:val="008955E9"/>
    <w:rsid w:val="0089590A"/>
    <w:rsid w:val="00896224"/>
    <w:rsid w:val="0089631E"/>
    <w:rsid w:val="00896AED"/>
    <w:rsid w:val="008972B8"/>
    <w:rsid w:val="008977F9"/>
    <w:rsid w:val="00897C9C"/>
    <w:rsid w:val="00897E92"/>
    <w:rsid w:val="00897EC3"/>
    <w:rsid w:val="008A0457"/>
    <w:rsid w:val="008A0D26"/>
    <w:rsid w:val="008A1436"/>
    <w:rsid w:val="008A1508"/>
    <w:rsid w:val="008A21C0"/>
    <w:rsid w:val="008A2C7B"/>
    <w:rsid w:val="008A2E0D"/>
    <w:rsid w:val="008A2F84"/>
    <w:rsid w:val="008A3712"/>
    <w:rsid w:val="008A5BD5"/>
    <w:rsid w:val="008A5D39"/>
    <w:rsid w:val="008A5D4D"/>
    <w:rsid w:val="008A6704"/>
    <w:rsid w:val="008A6948"/>
    <w:rsid w:val="008A6999"/>
    <w:rsid w:val="008A69F0"/>
    <w:rsid w:val="008A6E50"/>
    <w:rsid w:val="008A7023"/>
    <w:rsid w:val="008A70AC"/>
    <w:rsid w:val="008B016A"/>
    <w:rsid w:val="008B0785"/>
    <w:rsid w:val="008B0D9A"/>
    <w:rsid w:val="008B1251"/>
    <w:rsid w:val="008B1528"/>
    <w:rsid w:val="008B15A9"/>
    <w:rsid w:val="008B1BBD"/>
    <w:rsid w:val="008B240D"/>
    <w:rsid w:val="008B25B2"/>
    <w:rsid w:val="008B2891"/>
    <w:rsid w:val="008B29E9"/>
    <w:rsid w:val="008B2B69"/>
    <w:rsid w:val="008B3325"/>
    <w:rsid w:val="008B43EB"/>
    <w:rsid w:val="008B4585"/>
    <w:rsid w:val="008B4C64"/>
    <w:rsid w:val="008B5625"/>
    <w:rsid w:val="008B5FC4"/>
    <w:rsid w:val="008B61CB"/>
    <w:rsid w:val="008B68A0"/>
    <w:rsid w:val="008B6A06"/>
    <w:rsid w:val="008B6AD2"/>
    <w:rsid w:val="008B6AE9"/>
    <w:rsid w:val="008B6F82"/>
    <w:rsid w:val="008B77A1"/>
    <w:rsid w:val="008B79A0"/>
    <w:rsid w:val="008B7DDB"/>
    <w:rsid w:val="008C08CD"/>
    <w:rsid w:val="008C0FCA"/>
    <w:rsid w:val="008C1009"/>
    <w:rsid w:val="008C1B54"/>
    <w:rsid w:val="008C1F43"/>
    <w:rsid w:val="008C2735"/>
    <w:rsid w:val="008C2990"/>
    <w:rsid w:val="008C2FD0"/>
    <w:rsid w:val="008C339A"/>
    <w:rsid w:val="008C4074"/>
    <w:rsid w:val="008C4FA8"/>
    <w:rsid w:val="008C52D3"/>
    <w:rsid w:val="008C54A6"/>
    <w:rsid w:val="008C5E46"/>
    <w:rsid w:val="008C6934"/>
    <w:rsid w:val="008C69D6"/>
    <w:rsid w:val="008C6ABC"/>
    <w:rsid w:val="008C7294"/>
    <w:rsid w:val="008C756F"/>
    <w:rsid w:val="008C7FCA"/>
    <w:rsid w:val="008D023D"/>
    <w:rsid w:val="008D02FD"/>
    <w:rsid w:val="008D0D74"/>
    <w:rsid w:val="008D1C59"/>
    <w:rsid w:val="008D206A"/>
    <w:rsid w:val="008D2166"/>
    <w:rsid w:val="008D2DCB"/>
    <w:rsid w:val="008D2FBE"/>
    <w:rsid w:val="008D356D"/>
    <w:rsid w:val="008D37EA"/>
    <w:rsid w:val="008D3B52"/>
    <w:rsid w:val="008D3F47"/>
    <w:rsid w:val="008D4218"/>
    <w:rsid w:val="008D4689"/>
    <w:rsid w:val="008D55D5"/>
    <w:rsid w:val="008D5647"/>
    <w:rsid w:val="008D56D1"/>
    <w:rsid w:val="008D6103"/>
    <w:rsid w:val="008D6212"/>
    <w:rsid w:val="008D6259"/>
    <w:rsid w:val="008D6400"/>
    <w:rsid w:val="008D64D4"/>
    <w:rsid w:val="008D654A"/>
    <w:rsid w:val="008D6C39"/>
    <w:rsid w:val="008D6D75"/>
    <w:rsid w:val="008D6DDB"/>
    <w:rsid w:val="008D715D"/>
    <w:rsid w:val="008D73F3"/>
    <w:rsid w:val="008D76BD"/>
    <w:rsid w:val="008D7A32"/>
    <w:rsid w:val="008D7C51"/>
    <w:rsid w:val="008E0058"/>
    <w:rsid w:val="008E072E"/>
    <w:rsid w:val="008E093D"/>
    <w:rsid w:val="008E116E"/>
    <w:rsid w:val="008E16C2"/>
    <w:rsid w:val="008E1921"/>
    <w:rsid w:val="008E1CE2"/>
    <w:rsid w:val="008E2051"/>
    <w:rsid w:val="008E223A"/>
    <w:rsid w:val="008E2285"/>
    <w:rsid w:val="008E2315"/>
    <w:rsid w:val="008E24AE"/>
    <w:rsid w:val="008E274B"/>
    <w:rsid w:val="008E2758"/>
    <w:rsid w:val="008E278B"/>
    <w:rsid w:val="008E3D00"/>
    <w:rsid w:val="008E3F16"/>
    <w:rsid w:val="008E4036"/>
    <w:rsid w:val="008E43EC"/>
    <w:rsid w:val="008E4BFB"/>
    <w:rsid w:val="008E4FBB"/>
    <w:rsid w:val="008E509B"/>
    <w:rsid w:val="008E5477"/>
    <w:rsid w:val="008E558C"/>
    <w:rsid w:val="008E5E26"/>
    <w:rsid w:val="008E6141"/>
    <w:rsid w:val="008E6462"/>
    <w:rsid w:val="008E64FD"/>
    <w:rsid w:val="008E6690"/>
    <w:rsid w:val="008E6CD3"/>
    <w:rsid w:val="008E6F0C"/>
    <w:rsid w:val="008E7349"/>
    <w:rsid w:val="008E7C9F"/>
    <w:rsid w:val="008E7EF4"/>
    <w:rsid w:val="008F0054"/>
    <w:rsid w:val="008F0684"/>
    <w:rsid w:val="008F0733"/>
    <w:rsid w:val="008F0775"/>
    <w:rsid w:val="008F07E1"/>
    <w:rsid w:val="008F0894"/>
    <w:rsid w:val="008F0B61"/>
    <w:rsid w:val="008F19F6"/>
    <w:rsid w:val="008F1B5C"/>
    <w:rsid w:val="008F1E71"/>
    <w:rsid w:val="008F22AA"/>
    <w:rsid w:val="008F2306"/>
    <w:rsid w:val="008F2C86"/>
    <w:rsid w:val="008F2DAD"/>
    <w:rsid w:val="008F2F46"/>
    <w:rsid w:val="008F38C7"/>
    <w:rsid w:val="008F3A90"/>
    <w:rsid w:val="008F4992"/>
    <w:rsid w:val="008F4E9E"/>
    <w:rsid w:val="008F4F46"/>
    <w:rsid w:val="008F53B6"/>
    <w:rsid w:val="008F5429"/>
    <w:rsid w:val="008F575E"/>
    <w:rsid w:val="008F5771"/>
    <w:rsid w:val="008F58EF"/>
    <w:rsid w:val="008F5926"/>
    <w:rsid w:val="008F68C6"/>
    <w:rsid w:val="008F750E"/>
    <w:rsid w:val="008F7A88"/>
    <w:rsid w:val="008F7FA4"/>
    <w:rsid w:val="00900548"/>
    <w:rsid w:val="009007E4"/>
    <w:rsid w:val="00900945"/>
    <w:rsid w:val="009020DC"/>
    <w:rsid w:val="00902BB3"/>
    <w:rsid w:val="00902E8A"/>
    <w:rsid w:val="0090307A"/>
    <w:rsid w:val="0090326F"/>
    <w:rsid w:val="0090361C"/>
    <w:rsid w:val="009038B4"/>
    <w:rsid w:val="00903E31"/>
    <w:rsid w:val="00904C83"/>
    <w:rsid w:val="0090625C"/>
    <w:rsid w:val="0090641A"/>
    <w:rsid w:val="00906DB0"/>
    <w:rsid w:val="00907182"/>
    <w:rsid w:val="009073FE"/>
    <w:rsid w:val="00907667"/>
    <w:rsid w:val="00910124"/>
    <w:rsid w:val="0091029E"/>
    <w:rsid w:val="00910632"/>
    <w:rsid w:val="00910645"/>
    <w:rsid w:val="0091110F"/>
    <w:rsid w:val="0091275C"/>
    <w:rsid w:val="00912E7A"/>
    <w:rsid w:val="00912F19"/>
    <w:rsid w:val="009133FF"/>
    <w:rsid w:val="009136B5"/>
    <w:rsid w:val="00913CA2"/>
    <w:rsid w:val="009148E6"/>
    <w:rsid w:val="00915C92"/>
    <w:rsid w:val="00916ACF"/>
    <w:rsid w:val="009171EB"/>
    <w:rsid w:val="00917DBE"/>
    <w:rsid w:val="00917ECB"/>
    <w:rsid w:val="00920011"/>
    <w:rsid w:val="00920334"/>
    <w:rsid w:val="00921395"/>
    <w:rsid w:val="0092182C"/>
    <w:rsid w:val="00921DDC"/>
    <w:rsid w:val="009221C2"/>
    <w:rsid w:val="009221FA"/>
    <w:rsid w:val="00922CA2"/>
    <w:rsid w:val="009230E9"/>
    <w:rsid w:val="00923E96"/>
    <w:rsid w:val="0092463D"/>
    <w:rsid w:val="00924CA7"/>
    <w:rsid w:val="0092504F"/>
    <w:rsid w:val="009257DE"/>
    <w:rsid w:val="0092595B"/>
    <w:rsid w:val="009269C9"/>
    <w:rsid w:val="00927072"/>
    <w:rsid w:val="009270B0"/>
    <w:rsid w:val="00927A38"/>
    <w:rsid w:val="00927B2A"/>
    <w:rsid w:val="009306DA"/>
    <w:rsid w:val="00930791"/>
    <w:rsid w:val="00930A1D"/>
    <w:rsid w:val="00930D39"/>
    <w:rsid w:val="00931404"/>
    <w:rsid w:val="00931A31"/>
    <w:rsid w:val="00932A34"/>
    <w:rsid w:val="00932C46"/>
    <w:rsid w:val="00932C4A"/>
    <w:rsid w:val="00933E59"/>
    <w:rsid w:val="0093402B"/>
    <w:rsid w:val="00934149"/>
    <w:rsid w:val="00934802"/>
    <w:rsid w:val="00934F25"/>
    <w:rsid w:val="00935094"/>
    <w:rsid w:val="009357EE"/>
    <w:rsid w:val="00935B51"/>
    <w:rsid w:val="00935D24"/>
    <w:rsid w:val="00936140"/>
    <w:rsid w:val="00936285"/>
    <w:rsid w:val="0093721B"/>
    <w:rsid w:val="009375A4"/>
    <w:rsid w:val="00937766"/>
    <w:rsid w:val="00940097"/>
    <w:rsid w:val="009404EC"/>
    <w:rsid w:val="00940759"/>
    <w:rsid w:val="009408B4"/>
    <w:rsid w:val="00940998"/>
    <w:rsid w:val="00940A04"/>
    <w:rsid w:val="00940DDA"/>
    <w:rsid w:val="00940E2F"/>
    <w:rsid w:val="00941437"/>
    <w:rsid w:val="0094182B"/>
    <w:rsid w:val="00941CC7"/>
    <w:rsid w:val="00942004"/>
    <w:rsid w:val="00942008"/>
    <w:rsid w:val="00942059"/>
    <w:rsid w:val="0094238C"/>
    <w:rsid w:val="009423DA"/>
    <w:rsid w:val="00942639"/>
    <w:rsid w:val="009426CD"/>
    <w:rsid w:val="009427D2"/>
    <w:rsid w:val="00942EEC"/>
    <w:rsid w:val="009430D0"/>
    <w:rsid w:val="00943A96"/>
    <w:rsid w:val="00943CCC"/>
    <w:rsid w:val="00943D8A"/>
    <w:rsid w:val="00943DF0"/>
    <w:rsid w:val="00944361"/>
    <w:rsid w:val="00944668"/>
    <w:rsid w:val="00944C3B"/>
    <w:rsid w:val="00945BA1"/>
    <w:rsid w:val="00945C32"/>
    <w:rsid w:val="00945DD9"/>
    <w:rsid w:val="00946034"/>
    <w:rsid w:val="009464D1"/>
    <w:rsid w:val="0094676B"/>
    <w:rsid w:val="00946BD6"/>
    <w:rsid w:val="00946D66"/>
    <w:rsid w:val="00947274"/>
    <w:rsid w:val="009519DE"/>
    <w:rsid w:val="00951DF0"/>
    <w:rsid w:val="00951DFF"/>
    <w:rsid w:val="00951E71"/>
    <w:rsid w:val="00952162"/>
    <w:rsid w:val="00952793"/>
    <w:rsid w:val="00952874"/>
    <w:rsid w:val="00952A3A"/>
    <w:rsid w:val="00952F7F"/>
    <w:rsid w:val="009530DF"/>
    <w:rsid w:val="00953317"/>
    <w:rsid w:val="00953C03"/>
    <w:rsid w:val="00954132"/>
    <w:rsid w:val="00954763"/>
    <w:rsid w:val="009550B1"/>
    <w:rsid w:val="009551C3"/>
    <w:rsid w:val="0095582C"/>
    <w:rsid w:val="00955837"/>
    <w:rsid w:val="00955B24"/>
    <w:rsid w:val="00955B35"/>
    <w:rsid w:val="00955CF1"/>
    <w:rsid w:val="00955F2B"/>
    <w:rsid w:val="00956467"/>
    <w:rsid w:val="00956512"/>
    <w:rsid w:val="00956B94"/>
    <w:rsid w:val="00957075"/>
    <w:rsid w:val="009572E9"/>
    <w:rsid w:val="00957301"/>
    <w:rsid w:val="009574C8"/>
    <w:rsid w:val="00957CAB"/>
    <w:rsid w:val="00957EE9"/>
    <w:rsid w:val="00960BBD"/>
    <w:rsid w:val="00960FD1"/>
    <w:rsid w:val="00961093"/>
    <w:rsid w:val="0096134E"/>
    <w:rsid w:val="00961597"/>
    <w:rsid w:val="00961827"/>
    <w:rsid w:val="00961AB9"/>
    <w:rsid w:val="00961B66"/>
    <w:rsid w:val="00961F68"/>
    <w:rsid w:val="00962F67"/>
    <w:rsid w:val="009630DA"/>
    <w:rsid w:val="00963A81"/>
    <w:rsid w:val="00963A93"/>
    <w:rsid w:val="00964D79"/>
    <w:rsid w:val="0096516D"/>
    <w:rsid w:val="00965172"/>
    <w:rsid w:val="00965225"/>
    <w:rsid w:val="0096540B"/>
    <w:rsid w:val="00965EC9"/>
    <w:rsid w:val="00965F0F"/>
    <w:rsid w:val="009660B9"/>
    <w:rsid w:val="009661DE"/>
    <w:rsid w:val="00966DD7"/>
    <w:rsid w:val="00967200"/>
    <w:rsid w:val="00967519"/>
    <w:rsid w:val="00967B27"/>
    <w:rsid w:val="0097000D"/>
    <w:rsid w:val="009701E0"/>
    <w:rsid w:val="0097076D"/>
    <w:rsid w:val="00970B4E"/>
    <w:rsid w:val="00970BFB"/>
    <w:rsid w:val="009715B1"/>
    <w:rsid w:val="00971B9E"/>
    <w:rsid w:val="00972656"/>
    <w:rsid w:val="00972868"/>
    <w:rsid w:val="009732BF"/>
    <w:rsid w:val="00973E02"/>
    <w:rsid w:val="0097441B"/>
    <w:rsid w:val="00974979"/>
    <w:rsid w:val="00974D21"/>
    <w:rsid w:val="00975634"/>
    <w:rsid w:val="00975AA0"/>
    <w:rsid w:val="00975BDD"/>
    <w:rsid w:val="00975FE3"/>
    <w:rsid w:val="00976225"/>
    <w:rsid w:val="00976AC6"/>
    <w:rsid w:val="00976F9D"/>
    <w:rsid w:val="00977070"/>
    <w:rsid w:val="009770E5"/>
    <w:rsid w:val="009777E3"/>
    <w:rsid w:val="00977C10"/>
    <w:rsid w:val="00980252"/>
    <w:rsid w:val="00980797"/>
    <w:rsid w:val="009808CA"/>
    <w:rsid w:val="00980976"/>
    <w:rsid w:val="00980E1A"/>
    <w:rsid w:val="009812B6"/>
    <w:rsid w:val="00981414"/>
    <w:rsid w:val="0098184E"/>
    <w:rsid w:val="00981AC1"/>
    <w:rsid w:val="00981D3E"/>
    <w:rsid w:val="00981FD3"/>
    <w:rsid w:val="00982016"/>
    <w:rsid w:val="009824A0"/>
    <w:rsid w:val="00982AB7"/>
    <w:rsid w:val="00982C3E"/>
    <w:rsid w:val="009831A4"/>
    <w:rsid w:val="009842EF"/>
    <w:rsid w:val="00984B6A"/>
    <w:rsid w:val="00984B82"/>
    <w:rsid w:val="00985132"/>
    <w:rsid w:val="00985504"/>
    <w:rsid w:val="00986C68"/>
    <w:rsid w:val="009871F9"/>
    <w:rsid w:val="00987878"/>
    <w:rsid w:val="00987F20"/>
    <w:rsid w:val="009905F5"/>
    <w:rsid w:val="0099070D"/>
    <w:rsid w:val="00990717"/>
    <w:rsid w:val="0099097F"/>
    <w:rsid w:val="00990C50"/>
    <w:rsid w:val="0099107B"/>
    <w:rsid w:val="00991171"/>
    <w:rsid w:val="0099169F"/>
    <w:rsid w:val="0099193C"/>
    <w:rsid w:val="00991C51"/>
    <w:rsid w:val="00992AFD"/>
    <w:rsid w:val="00992B8A"/>
    <w:rsid w:val="009931AB"/>
    <w:rsid w:val="009933AA"/>
    <w:rsid w:val="009933D7"/>
    <w:rsid w:val="0099362C"/>
    <w:rsid w:val="00993741"/>
    <w:rsid w:val="00993E6B"/>
    <w:rsid w:val="009945D7"/>
    <w:rsid w:val="0099474F"/>
    <w:rsid w:val="009948EF"/>
    <w:rsid w:val="00994950"/>
    <w:rsid w:val="00994D91"/>
    <w:rsid w:val="00994E8B"/>
    <w:rsid w:val="00995494"/>
    <w:rsid w:val="009956C5"/>
    <w:rsid w:val="009957D1"/>
    <w:rsid w:val="00995A08"/>
    <w:rsid w:val="00995BA7"/>
    <w:rsid w:val="00995C6B"/>
    <w:rsid w:val="00995F57"/>
    <w:rsid w:val="00996437"/>
    <w:rsid w:val="0099687E"/>
    <w:rsid w:val="00996A9F"/>
    <w:rsid w:val="00996AC5"/>
    <w:rsid w:val="00997659"/>
    <w:rsid w:val="009976A4"/>
    <w:rsid w:val="00997DB5"/>
    <w:rsid w:val="009A009F"/>
    <w:rsid w:val="009A0599"/>
    <w:rsid w:val="009A0BFB"/>
    <w:rsid w:val="009A0D21"/>
    <w:rsid w:val="009A1062"/>
    <w:rsid w:val="009A10C1"/>
    <w:rsid w:val="009A1A4B"/>
    <w:rsid w:val="009A1B74"/>
    <w:rsid w:val="009A260A"/>
    <w:rsid w:val="009A26DB"/>
    <w:rsid w:val="009A27D1"/>
    <w:rsid w:val="009A2D9D"/>
    <w:rsid w:val="009A487B"/>
    <w:rsid w:val="009A4F8D"/>
    <w:rsid w:val="009A53AD"/>
    <w:rsid w:val="009A58FD"/>
    <w:rsid w:val="009A5CB7"/>
    <w:rsid w:val="009A60E2"/>
    <w:rsid w:val="009A6B21"/>
    <w:rsid w:val="009A6B3D"/>
    <w:rsid w:val="009A7657"/>
    <w:rsid w:val="009B02BF"/>
    <w:rsid w:val="009B09D6"/>
    <w:rsid w:val="009B0A1A"/>
    <w:rsid w:val="009B0B80"/>
    <w:rsid w:val="009B0E4A"/>
    <w:rsid w:val="009B15E0"/>
    <w:rsid w:val="009B1BD5"/>
    <w:rsid w:val="009B1CED"/>
    <w:rsid w:val="009B1FDD"/>
    <w:rsid w:val="009B24F3"/>
    <w:rsid w:val="009B2787"/>
    <w:rsid w:val="009B378D"/>
    <w:rsid w:val="009B4518"/>
    <w:rsid w:val="009B4781"/>
    <w:rsid w:val="009B4E2D"/>
    <w:rsid w:val="009B51FC"/>
    <w:rsid w:val="009B558C"/>
    <w:rsid w:val="009B5703"/>
    <w:rsid w:val="009B59C4"/>
    <w:rsid w:val="009B5F11"/>
    <w:rsid w:val="009B705F"/>
    <w:rsid w:val="009B7419"/>
    <w:rsid w:val="009B7975"/>
    <w:rsid w:val="009B7C54"/>
    <w:rsid w:val="009C019C"/>
    <w:rsid w:val="009C0A23"/>
    <w:rsid w:val="009C0CB0"/>
    <w:rsid w:val="009C1103"/>
    <w:rsid w:val="009C1207"/>
    <w:rsid w:val="009C1335"/>
    <w:rsid w:val="009C2237"/>
    <w:rsid w:val="009C2621"/>
    <w:rsid w:val="009C272F"/>
    <w:rsid w:val="009C2837"/>
    <w:rsid w:val="009C2929"/>
    <w:rsid w:val="009C2BC5"/>
    <w:rsid w:val="009C2F1E"/>
    <w:rsid w:val="009C2F45"/>
    <w:rsid w:val="009C3080"/>
    <w:rsid w:val="009C37EB"/>
    <w:rsid w:val="009C45CE"/>
    <w:rsid w:val="009C4F9D"/>
    <w:rsid w:val="009C51EC"/>
    <w:rsid w:val="009C52F7"/>
    <w:rsid w:val="009C54C2"/>
    <w:rsid w:val="009C558F"/>
    <w:rsid w:val="009C58D3"/>
    <w:rsid w:val="009C5AB2"/>
    <w:rsid w:val="009C5C2B"/>
    <w:rsid w:val="009C5F8D"/>
    <w:rsid w:val="009C62A2"/>
    <w:rsid w:val="009C6BA8"/>
    <w:rsid w:val="009C7184"/>
    <w:rsid w:val="009C72DE"/>
    <w:rsid w:val="009C74DE"/>
    <w:rsid w:val="009C7C11"/>
    <w:rsid w:val="009D03ED"/>
    <w:rsid w:val="009D0F27"/>
    <w:rsid w:val="009D111E"/>
    <w:rsid w:val="009D127B"/>
    <w:rsid w:val="009D1BB9"/>
    <w:rsid w:val="009D1DFF"/>
    <w:rsid w:val="009D1E8E"/>
    <w:rsid w:val="009D21CE"/>
    <w:rsid w:val="009D2DF4"/>
    <w:rsid w:val="009D2E4F"/>
    <w:rsid w:val="009D3090"/>
    <w:rsid w:val="009D31BC"/>
    <w:rsid w:val="009D3453"/>
    <w:rsid w:val="009D35C0"/>
    <w:rsid w:val="009D428C"/>
    <w:rsid w:val="009D4337"/>
    <w:rsid w:val="009D48F4"/>
    <w:rsid w:val="009D5127"/>
    <w:rsid w:val="009D542D"/>
    <w:rsid w:val="009D5690"/>
    <w:rsid w:val="009D5A18"/>
    <w:rsid w:val="009D5C7C"/>
    <w:rsid w:val="009D6083"/>
    <w:rsid w:val="009D65E4"/>
    <w:rsid w:val="009D6606"/>
    <w:rsid w:val="009D66D4"/>
    <w:rsid w:val="009D7E60"/>
    <w:rsid w:val="009E02C8"/>
    <w:rsid w:val="009E03DE"/>
    <w:rsid w:val="009E054A"/>
    <w:rsid w:val="009E06CE"/>
    <w:rsid w:val="009E06D1"/>
    <w:rsid w:val="009E0A4A"/>
    <w:rsid w:val="009E0BEA"/>
    <w:rsid w:val="009E0DA1"/>
    <w:rsid w:val="009E10D9"/>
    <w:rsid w:val="009E111C"/>
    <w:rsid w:val="009E13E0"/>
    <w:rsid w:val="009E160E"/>
    <w:rsid w:val="009E1662"/>
    <w:rsid w:val="009E1903"/>
    <w:rsid w:val="009E1C85"/>
    <w:rsid w:val="009E1EF1"/>
    <w:rsid w:val="009E23BF"/>
    <w:rsid w:val="009E2682"/>
    <w:rsid w:val="009E272B"/>
    <w:rsid w:val="009E2D69"/>
    <w:rsid w:val="009E375F"/>
    <w:rsid w:val="009E38B0"/>
    <w:rsid w:val="009E3EF2"/>
    <w:rsid w:val="009E429D"/>
    <w:rsid w:val="009E44A8"/>
    <w:rsid w:val="009E4862"/>
    <w:rsid w:val="009E521C"/>
    <w:rsid w:val="009E5357"/>
    <w:rsid w:val="009E6234"/>
    <w:rsid w:val="009E67F9"/>
    <w:rsid w:val="009E6FE7"/>
    <w:rsid w:val="009F00E0"/>
    <w:rsid w:val="009F04AD"/>
    <w:rsid w:val="009F072A"/>
    <w:rsid w:val="009F0C58"/>
    <w:rsid w:val="009F0C6E"/>
    <w:rsid w:val="009F122C"/>
    <w:rsid w:val="009F1424"/>
    <w:rsid w:val="009F2290"/>
    <w:rsid w:val="009F2351"/>
    <w:rsid w:val="009F23C9"/>
    <w:rsid w:val="009F303E"/>
    <w:rsid w:val="009F3130"/>
    <w:rsid w:val="009F3329"/>
    <w:rsid w:val="009F3356"/>
    <w:rsid w:val="009F3841"/>
    <w:rsid w:val="009F3BE4"/>
    <w:rsid w:val="009F452A"/>
    <w:rsid w:val="009F47D9"/>
    <w:rsid w:val="009F4FD1"/>
    <w:rsid w:val="009F515C"/>
    <w:rsid w:val="009F5930"/>
    <w:rsid w:val="009F5D78"/>
    <w:rsid w:val="009F5F18"/>
    <w:rsid w:val="009F5F78"/>
    <w:rsid w:val="009F61AE"/>
    <w:rsid w:val="009F61EE"/>
    <w:rsid w:val="009F6551"/>
    <w:rsid w:val="009F656D"/>
    <w:rsid w:val="009F6867"/>
    <w:rsid w:val="009F6CC3"/>
    <w:rsid w:val="009F6F70"/>
    <w:rsid w:val="009F7468"/>
    <w:rsid w:val="009F753A"/>
    <w:rsid w:val="009F760B"/>
    <w:rsid w:val="009F786C"/>
    <w:rsid w:val="009F792E"/>
    <w:rsid w:val="00A0048C"/>
    <w:rsid w:val="00A00E75"/>
    <w:rsid w:val="00A01184"/>
    <w:rsid w:val="00A01602"/>
    <w:rsid w:val="00A01713"/>
    <w:rsid w:val="00A01A23"/>
    <w:rsid w:val="00A01DEC"/>
    <w:rsid w:val="00A01DEE"/>
    <w:rsid w:val="00A02285"/>
    <w:rsid w:val="00A02802"/>
    <w:rsid w:val="00A02FBA"/>
    <w:rsid w:val="00A0362A"/>
    <w:rsid w:val="00A04387"/>
    <w:rsid w:val="00A05541"/>
    <w:rsid w:val="00A055AF"/>
    <w:rsid w:val="00A056D5"/>
    <w:rsid w:val="00A05BEE"/>
    <w:rsid w:val="00A05D36"/>
    <w:rsid w:val="00A069A2"/>
    <w:rsid w:val="00A06A33"/>
    <w:rsid w:val="00A07145"/>
    <w:rsid w:val="00A073F0"/>
    <w:rsid w:val="00A073F5"/>
    <w:rsid w:val="00A078A4"/>
    <w:rsid w:val="00A1042C"/>
    <w:rsid w:val="00A10476"/>
    <w:rsid w:val="00A10698"/>
    <w:rsid w:val="00A1166F"/>
    <w:rsid w:val="00A11A50"/>
    <w:rsid w:val="00A11DFB"/>
    <w:rsid w:val="00A120E7"/>
    <w:rsid w:val="00A12204"/>
    <w:rsid w:val="00A122E3"/>
    <w:rsid w:val="00A12858"/>
    <w:rsid w:val="00A128D6"/>
    <w:rsid w:val="00A12995"/>
    <w:rsid w:val="00A12A89"/>
    <w:rsid w:val="00A12F97"/>
    <w:rsid w:val="00A1310F"/>
    <w:rsid w:val="00A135F6"/>
    <w:rsid w:val="00A1449F"/>
    <w:rsid w:val="00A1491D"/>
    <w:rsid w:val="00A14A86"/>
    <w:rsid w:val="00A14AEB"/>
    <w:rsid w:val="00A14E93"/>
    <w:rsid w:val="00A14FB3"/>
    <w:rsid w:val="00A156B9"/>
    <w:rsid w:val="00A15E64"/>
    <w:rsid w:val="00A15FA7"/>
    <w:rsid w:val="00A15FB3"/>
    <w:rsid w:val="00A16891"/>
    <w:rsid w:val="00A16C40"/>
    <w:rsid w:val="00A1712A"/>
    <w:rsid w:val="00A1728B"/>
    <w:rsid w:val="00A1744E"/>
    <w:rsid w:val="00A174BF"/>
    <w:rsid w:val="00A17AF2"/>
    <w:rsid w:val="00A2010C"/>
    <w:rsid w:val="00A202D8"/>
    <w:rsid w:val="00A2041B"/>
    <w:rsid w:val="00A204DE"/>
    <w:rsid w:val="00A2086A"/>
    <w:rsid w:val="00A209E9"/>
    <w:rsid w:val="00A21431"/>
    <w:rsid w:val="00A2194F"/>
    <w:rsid w:val="00A21CE3"/>
    <w:rsid w:val="00A21F15"/>
    <w:rsid w:val="00A22071"/>
    <w:rsid w:val="00A22349"/>
    <w:rsid w:val="00A2281D"/>
    <w:rsid w:val="00A22886"/>
    <w:rsid w:val="00A2291F"/>
    <w:rsid w:val="00A229FE"/>
    <w:rsid w:val="00A230A6"/>
    <w:rsid w:val="00A232A7"/>
    <w:rsid w:val="00A23DF1"/>
    <w:rsid w:val="00A23E22"/>
    <w:rsid w:val="00A2492A"/>
    <w:rsid w:val="00A24F64"/>
    <w:rsid w:val="00A2616B"/>
    <w:rsid w:val="00A26B96"/>
    <w:rsid w:val="00A270FC"/>
    <w:rsid w:val="00A276D6"/>
    <w:rsid w:val="00A27A10"/>
    <w:rsid w:val="00A27DFB"/>
    <w:rsid w:val="00A27EE0"/>
    <w:rsid w:val="00A27EFD"/>
    <w:rsid w:val="00A300D8"/>
    <w:rsid w:val="00A305BE"/>
    <w:rsid w:val="00A30D28"/>
    <w:rsid w:val="00A3121C"/>
    <w:rsid w:val="00A31B25"/>
    <w:rsid w:val="00A31DEE"/>
    <w:rsid w:val="00A31ECD"/>
    <w:rsid w:val="00A321D3"/>
    <w:rsid w:val="00A32221"/>
    <w:rsid w:val="00A323D0"/>
    <w:rsid w:val="00A324CF"/>
    <w:rsid w:val="00A3254D"/>
    <w:rsid w:val="00A325C7"/>
    <w:rsid w:val="00A32B76"/>
    <w:rsid w:val="00A32EBE"/>
    <w:rsid w:val="00A32FE3"/>
    <w:rsid w:val="00A335B1"/>
    <w:rsid w:val="00A3381D"/>
    <w:rsid w:val="00A3399D"/>
    <w:rsid w:val="00A33D8A"/>
    <w:rsid w:val="00A3432C"/>
    <w:rsid w:val="00A351F2"/>
    <w:rsid w:val="00A35938"/>
    <w:rsid w:val="00A35B2E"/>
    <w:rsid w:val="00A35F9E"/>
    <w:rsid w:val="00A3644B"/>
    <w:rsid w:val="00A36852"/>
    <w:rsid w:val="00A36B07"/>
    <w:rsid w:val="00A374FA"/>
    <w:rsid w:val="00A37585"/>
    <w:rsid w:val="00A375E7"/>
    <w:rsid w:val="00A37790"/>
    <w:rsid w:val="00A41335"/>
    <w:rsid w:val="00A41824"/>
    <w:rsid w:val="00A41A0B"/>
    <w:rsid w:val="00A426EF"/>
    <w:rsid w:val="00A43381"/>
    <w:rsid w:val="00A43B29"/>
    <w:rsid w:val="00A43E85"/>
    <w:rsid w:val="00A43F40"/>
    <w:rsid w:val="00A4425A"/>
    <w:rsid w:val="00A44EB0"/>
    <w:rsid w:val="00A45162"/>
    <w:rsid w:val="00A45330"/>
    <w:rsid w:val="00A45B23"/>
    <w:rsid w:val="00A461C0"/>
    <w:rsid w:val="00A4699F"/>
    <w:rsid w:val="00A46DBC"/>
    <w:rsid w:val="00A47289"/>
    <w:rsid w:val="00A47683"/>
    <w:rsid w:val="00A47805"/>
    <w:rsid w:val="00A500C8"/>
    <w:rsid w:val="00A504B9"/>
    <w:rsid w:val="00A50F92"/>
    <w:rsid w:val="00A51A2A"/>
    <w:rsid w:val="00A52467"/>
    <w:rsid w:val="00A527D2"/>
    <w:rsid w:val="00A52D55"/>
    <w:rsid w:val="00A52D67"/>
    <w:rsid w:val="00A52FF6"/>
    <w:rsid w:val="00A5317C"/>
    <w:rsid w:val="00A5352F"/>
    <w:rsid w:val="00A53C1D"/>
    <w:rsid w:val="00A54275"/>
    <w:rsid w:val="00A54281"/>
    <w:rsid w:val="00A54396"/>
    <w:rsid w:val="00A5442C"/>
    <w:rsid w:val="00A54604"/>
    <w:rsid w:val="00A5509A"/>
    <w:rsid w:val="00A55423"/>
    <w:rsid w:val="00A554A3"/>
    <w:rsid w:val="00A55682"/>
    <w:rsid w:val="00A56400"/>
    <w:rsid w:val="00A564E3"/>
    <w:rsid w:val="00A61080"/>
    <w:rsid w:val="00A6226A"/>
    <w:rsid w:val="00A62F56"/>
    <w:rsid w:val="00A63252"/>
    <w:rsid w:val="00A648BD"/>
    <w:rsid w:val="00A6494E"/>
    <w:rsid w:val="00A64A7C"/>
    <w:rsid w:val="00A64CC5"/>
    <w:rsid w:val="00A650A9"/>
    <w:rsid w:val="00A6582F"/>
    <w:rsid w:val="00A65A35"/>
    <w:rsid w:val="00A66882"/>
    <w:rsid w:val="00A669AB"/>
    <w:rsid w:val="00A66BA9"/>
    <w:rsid w:val="00A66D2E"/>
    <w:rsid w:val="00A6703A"/>
    <w:rsid w:val="00A67649"/>
    <w:rsid w:val="00A67FC5"/>
    <w:rsid w:val="00A70641"/>
    <w:rsid w:val="00A70AE1"/>
    <w:rsid w:val="00A70D6F"/>
    <w:rsid w:val="00A70F61"/>
    <w:rsid w:val="00A7105C"/>
    <w:rsid w:val="00A7161A"/>
    <w:rsid w:val="00A717FA"/>
    <w:rsid w:val="00A71964"/>
    <w:rsid w:val="00A71C2B"/>
    <w:rsid w:val="00A723BA"/>
    <w:rsid w:val="00A7280D"/>
    <w:rsid w:val="00A72843"/>
    <w:rsid w:val="00A72A4A"/>
    <w:rsid w:val="00A73218"/>
    <w:rsid w:val="00A733EE"/>
    <w:rsid w:val="00A737B7"/>
    <w:rsid w:val="00A744AA"/>
    <w:rsid w:val="00A7479A"/>
    <w:rsid w:val="00A74BF3"/>
    <w:rsid w:val="00A74E39"/>
    <w:rsid w:val="00A75583"/>
    <w:rsid w:val="00A756B5"/>
    <w:rsid w:val="00A759C1"/>
    <w:rsid w:val="00A769B5"/>
    <w:rsid w:val="00A77262"/>
    <w:rsid w:val="00A775C1"/>
    <w:rsid w:val="00A77DCE"/>
    <w:rsid w:val="00A804A3"/>
    <w:rsid w:val="00A80D7B"/>
    <w:rsid w:val="00A80FFE"/>
    <w:rsid w:val="00A816E6"/>
    <w:rsid w:val="00A81A1F"/>
    <w:rsid w:val="00A81C8F"/>
    <w:rsid w:val="00A81E64"/>
    <w:rsid w:val="00A82C06"/>
    <w:rsid w:val="00A83321"/>
    <w:rsid w:val="00A834B1"/>
    <w:rsid w:val="00A835A1"/>
    <w:rsid w:val="00A83AF0"/>
    <w:rsid w:val="00A83C97"/>
    <w:rsid w:val="00A83E99"/>
    <w:rsid w:val="00A849E1"/>
    <w:rsid w:val="00A84D45"/>
    <w:rsid w:val="00A85273"/>
    <w:rsid w:val="00A85441"/>
    <w:rsid w:val="00A854B4"/>
    <w:rsid w:val="00A8577E"/>
    <w:rsid w:val="00A861C4"/>
    <w:rsid w:val="00A8636F"/>
    <w:rsid w:val="00A866BC"/>
    <w:rsid w:val="00A8689E"/>
    <w:rsid w:val="00A86CFF"/>
    <w:rsid w:val="00A870A6"/>
    <w:rsid w:val="00A870F3"/>
    <w:rsid w:val="00A875BA"/>
    <w:rsid w:val="00A875D8"/>
    <w:rsid w:val="00A878EC"/>
    <w:rsid w:val="00A87B85"/>
    <w:rsid w:val="00A9065E"/>
    <w:rsid w:val="00A9081E"/>
    <w:rsid w:val="00A910B6"/>
    <w:rsid w:val="00A91160"/>
    <w:rsid w:val="00A91337"/>
    <w:rsid w:val="00A915F9"/>
    <w:rsid w:val="00A916F1"/>
    <w:rsid w:val="00A92249"/>
    <w:rsid w:val="00A922C6"/>
    <w:rsid w:val="00A927EC"/>
    <w:rsid w:val="00A92F04"/>
    <w:rsid w:val="00A93782"/>
    <w:rsid w:val="00A94205"/>
    <w:rsid w:val="00A94A75"/>
    <w:rsid w:val="00A94CE2"/>
    <w:rsid w:val="00A969FC"/>
    <w:rsid w:val="00A96BD7"/>
    <w:rsid w:val="00A972F0"/>
    <w:rsid w:val="00A97C44"/>
    <w:rsid w:val="00A97ED3"/>
    <w:rsid w:val="00A97F47"/>
    <w:rsid w:val="00AA0209"/>
    <w:rsid w:val="00AA03E5"/>
    <w:rsid w:val="00AA1045"/>
    <w:rsid w:val="00AA110B"/>
    <w:rsid w:val="00AA1FD3"/>
    <w:rsid w:val="00AA22F5"/>
    <w:rsid w:val="00AA248A"/>
    <w:rsid w:val="00AA29EA"/>
    <w:rsid w:val="00AA34C8"/>
    <w:rsid w:val="00AA3AED"/>
    <w:rsid w:val="00AA3D06"/>
    <w:rsid w:val="00AA4175"/>
    <w:rsid w:val="00AA4B32"/>
    <w:rsid w:val="00AA5106"/>
    <w:rsid w:val="00AA5612"/>
    <w:rsid w:val="00AA5A68"/>
    <w:rsid w:val="00AA5ABB"/>
    <w:rsid w:val="00AA5CFA"/>
    <w:rsid w:val="00AA5F63"/>
    <w:rsid w:val="00AA5FED"/>
    <w:rsid w:val="00AA633D"/>
    <w:rsid w:val="00AA6C84"/>
    <w:rsid w:val="00AA72C7"/>
    <w:rsid w:val="00AA76BF"/>
    <w:rsid w:val="00AA7743"/>
    <w:rsid w:val="00AB007B"/>
    <w:rsid w:val="00AB0266"/>
    <w:rsid w:val="00AB09A1"/>
    <w:rsid w:val="00AB0ADC"/>
    <w:rsid w:val="00AB1014"/>
    <w:rsid w:val="00AB1ED1"/>
    <w:rsid w:val="00AB24AC"/>
    <w:rsid w:val="00AB26A9"/>
    <w:rsid w:val="00AB40C2"/>
    <w:rsid w:val="00AB45EE"/>
    <w:rsid w:val="00AB49F3"/>
    <w:rsid w:val="00AB4DEF"/>
    <w:rsid w:val="00AB5404"/>
    <w:rsid w:val="00AB54EF"/>
    <w:rsid w:val="00AB5934"/>
    <w:rsid w:val="00AB59EA"/>
    <w:rsid w:val="00AB5A9B"/>
    <w:rsid w:val="00AB5D92"/>
    <w:rsid w:val="00AB5DEC"/>
    <w:rsid w:val="00AB5F1A"/>
    <w:rsid w:val="00AB68CF"/>
    <w:rsid w:val="00AB6AE8"/>
    <w:rsid w:val="00AB6B4E"/>
    <w:rsid w:val="00AB7001"/>
    <w:rsid w:val="00AB7A46"/>
    <w:rsid w:val="00AB7B40"/>
    <w:rsid w:val="00AB7EA7"/>
    <w:rsid w:val="00AC0DE8"/>
    <w:rsid w:val="00AC1086"/>
    <w:rsid w:val="00AC19BB"/>
    <w:rsid w:val="00AC1EB1"/>
    <w:rsid w:val="00AC20F1"/>
    <w:rsid w:val="00AC245B"/>
    <w:rsid w:val="00AC27C9"/>
    <w:rsid w:val="00AC2FB1"/>
    <w:rsid w:val="00AC35B8"/>
    <w:rsid w:val="00AC3B93"/>
    <w:rsid w:val="00AC3BD1"/>
    <w:rsid w:val="00AC3E0C"/>
    <w:rsid w:val="00AC3EA5"/>
    <w:rsid w:val="00AC43EA"/>
    <w:rsid w:val="00AC4639"/>
    <w:rsid w:val="00AC4F4D"/>
    <w:rsid w:val="00AC4F8D"/>
    <w:rsid w:val="00AC55F1"/>
    <w:rsid w:val="00AC59B1"/>
    <w:rsid w:val="00AC6368"/>
    <w:rsid w:val="00AC6B46"/>
    <w:rsid w:val="00AC73E4"/>
    <w:rsid w:val="00AC768C"/>
    <w:rsid w:val="00AD1639"/>
    <w:rsid w:val="00AD20D8"/>
    <w:rsid w:val="00AD246D"/>
    <w:rsid w:val="00AD3741"/>
    <w:rsid w:val="00AD3970"/>
    <w:rsid w:val="00AD41E0"/>
    <w:rsid w:val="00AD458D"/>
    <w:rsid w:val="00AD4CFC"/>
    <w:rsid w:val="00AD524B"/>
    <w:rsid w:val="00AD5EC4"/>
    <w:rsid w:val="00AD6045"/>
    <w:rsid w:val="00AD671E"/>
    <w:rsid w:val="00AD700E"/>
    <w:rsid w:val="00AD72A0"/>
    <w:rsid w:val="00AD73B6"/>
    <w:rsid w:val="00AD7CE9"/>
    <w:rsid w:val="00AE02C9"/>
    <w:rsid w:val="00AE15B8"/>
    <w:rsid w:val="00AE15BF"/>
    <w:rsid w:val="00AE17AE"/>
    <w:rsid w:val="00AE1C99"/>
    <w:rsid w:val="00AE20A8"/>
    <w:rsid w:val="00AE2534"/>
    <w:rsid w:val="00AE2807"/>
    <w:rsid w:val="00AE2DEE"/>
    <w:rsid w:val="00AE33E6"/>
    <w:rsid w:val="00AE34D0"/>
    <w:rsid w:val="00AE3606"/>
    <w:rsid w:val="00AE372F"/>
    <w:rsid w:val="00AE3FAB"/>
    <w:rsid w:val="00AE40A6"/>
    <w:rsid w:val="00AE422F"/>
    <w:rsid w:val="00AE5BD7"/>
    <w:rsid w:val="00AE622B"/>
    <w:rsid w:val="00AE6604"/>
    <w:rsid w:val="00AE6C8B"/>
    <w:rsid w:val="00AE73B0"/>
    <w:rsid w:val="00AF02EC"/>
    <w:rsid w:val="00AF031F"/>
    <w:rsid w:val="00AF058D"/>
    <w:rsid w:val="00AF08F8"/>
    <w:rsid w:val="00AF0B15"/>
    <w:rsid w:val="00AF0DAF"/>
    <w:rsid w:val="00AF10A4"/>
    <w:rsid w:val="00AF1472"/>
    <w:rsid w:val="00AF1BC0"/>
    <w:rsid w:val="00AF2FAC"/>
    <w:rsid w:val="00AF320B"/>
    <w:rsid w:val="00AF3718"/>
    <w:rsid w:val="00AF3E8C"/>
    <w:rsid w:val="00AF4A37"/>
    <w:rsid w:val="00AF4BCA"/>
    <w:rsid w:val="00AF4BD0"/>
    <w:rsid w:val="00AF57D7"/>
    <w:rsid w:val="00AF59B1"/>
    <w:rsid w:val="00AF5E21"/>
    <w:rsid w:val="00AF6112"/>
    <w:rsid w:val="00AF624A"/>
    <w:rsid w:val="00AF68A5"/>
    <w:rsid w:val="00AF68AA"/>
    <w:rsid w:val="00AF70DF"/>
    <w:rsid w:val="00AF77A6"/>
    <w:rsid w:val="00AF7B04"/>
    <w:rsid w:val="00B003EC"/>
    <w:rsid w:val="00B00613"/>
    <w:rsid w:val="00B00A2B"/>
    <w:rsid w:val="00B00A9A"/>
    <w:rsid w:val="00B00CA4"/>
    <w:rsid w:val="00B00E98"/>
    <w:rsid w:val="00B00ED2"/>
    <w:rsid w:val="00B011C3"/>
    <w:rsid w:val="00B0125A"/>
    <w:rsid w:val="00B0192F"/>
    <w:rsid w:val="00B01AA8"/>
    <w:rsid w:val="00B01CCB"/>
    <w:rsid w:val="00B020C6"/>
    <w:rsid w:val="00B031E5"/>
    <w:rsid w:val="00B033E6"/>
    <w:rsid w:val="00B038F7"/>
    <w:rsid w:val="00B04238"/>
    <w:rsid w:val="00B048A6"/>
    <w:rsid w:val="00B051BB"/>
    <w:rsid w:val="00B0581C"/>
    <w:rsid w:val="00B061CF"/>
    <w:rsid w:val="00B062EE"/>
    <w:rsid w:val="00B063F1"/>
    <w:rsid w:val="00B07462"/>
    <w:rsid w:val="00B07F54"/>
    <w:rsid w:val="00B10691"/>
    <w:rsid w:val="00B10900"/>
    <w:rsid w:val="00B10E86"/>
    <w:rsid w:val="00B1109C"/>
    <w:rsid w:val="00B11781"/>
    <w:rsid w:val="00B11EAF"/>
    <w:rsid w:val="00B11F35"/>
    <w:rsid w:val="00B1220B"/>
    <w:rsid w:val="00B12A03"/>
    <w:rsid w:val="00B12A6C"/>
    <w:rsid w:val="00B12C36"/>
    <w:rsid w:val="00B13979"/>
    <w:rsid w:val="00B13ADB"/>
    <w:rsid w:val="00B13F53"/>
    <w:rsid w:val="00B142AD"/>
    <w:rsid w:val="00B145A8"/>
    <w:rsid w:val="00B14670"/>
    <w:rsid w:val="00B14E0A"/>
    <w:rsid w:val="00B163EE"/>
    <w:rsid w:val="00B17395"/>
    <w:rsid w:val="00B1753C"/>
    <w:rsid w:val="00B17650"/>
    <w:rsid w:val="00B17B35"/>
    <w:rsid w:val="00B17F47"/>
    <w:rsid w:val="00B202E8"/>
    <w:rsid w:val="00B203DA"/>
    <w:rsid w:val="00B208F7"/>
    <w:rsid w:val="00B2094F"/>
    <w:rsid w:val="00B20C27"/>
    <w:rsid w:val="00B20E67"/>
    <w:rsid w:val="00B21349"/>
    <w:rsid w:val="00B2169B"/>
    <w:rsid w:val="00B21C00"/>
    <w:rsid w:val="00B21C22"/>
    <w:rsid w:val="00B21DFE"/>
    <w:rsid w:val="00B21E43"/>
    <w:rsid w:val="00B22A21"/>
    <w:rsid w:val="00B22CE3"/>
    <w:rsid w:val="00B22E5F"/>
    <w:rsid w:val="00B22E71"/>
    <w:rsid w:val="00B23ED8"/>
    <w:rsid w:val="00B23F83"/>
    <w:rsid w:val="00B240C3"/>
    <w:rsid w:val="00B2496D"/>
    <w:rsid w:val="00B24FA1"/>
    <w:rsid w:val="00B2537D"/>
    <w:rsid w:val="00B260B2"/>
    <w:rsid w:val="00B26448"/>
    <w:rsid w:val="00B26869"/>
    <w:rsid w:val="00B2695E"/>
    <w:rsid w:val="00B2716B"/>
    <w:rsid w:val="00B27537"/>
    <w:rsid w:val="00B27783"/>
    <w:rsid w:val="00B279A5"/>
    <w:rsid w:val="00B27AF0"/>
    <w:rsid w:val="00B27B3B"/>
    <w:rsid w:val="00B305EA"/>
    <w:rsid w:val="00B30763"/>
    <w:rsid w:val="00B3093C"/>
    <w:rsid w:val="00B30997"/>
    <w:rsid w:val="00B30A84"/>
    <w:rsid w:val="00B311F0"/>
    <w:rsid w:val="00B31A09"/>
    <w:rsid w:val="00B32AE8"/>
    <w:rsid w:val="00B32C03"/>
    <w:rsid w:val="00B33067"/>
    <w:rsid w:val="00B330E5"/>
    <w:rsid w:val="00B332EE"/>
    <w:rsid w:val="00B33EE1"/>
    <w:rsid w:val="00B342E8"/>
    <w:rsid w:val="00B3446A"/>
    <w:rsid w:val="00B34AB9"/>
    <w:rsid w:val="00B34B74"/>
    <w:rsid w:val="00B35404"/>
    <w:rsid w:val="00B35464"/>
    <w:rsid w:val="00B35563"/>
    <w:rsid w:val="00B355A0"/>
    <w:rsid w:val="00B357C8"/>
    <w:rsid w:val="00B36A2F"/>
    <w:rsid w:val="00B36B7D"/>
    <w:rsid w:val="00B372D7"/>
    <w:rsid w:val="00B376BC"/>
    <w:rsid w:val="00B37A42"/>
    <w:rsid w:val="00B37B76"/>
    <w:rsid w:val="00B37E9D"/>
    <w:rsid w:val="00B37F8E"/>
    <w:rsid w:val="00B408FB"/>
    <w:rsid w:val="00B40AC8"/>
    <w:rsid w:val="00B40B7D"/>
    <w:rsid w:val="00B40EEA"/>
    <w:rsid w:val="00B41474"/>
    <w:rsid w:val="00B42297"/>
    <w:rsid w:val="00B4279B"/>
    <w:rsid w:val="00B4289A"/>
    <w:rsid w:val="00B42D25"/>
    <w:rsid w:val="00B434ED"/>
    <w:rsid w:val="00B43AEC"/>
    <w:rsid w:val="00B43F43"/>
    <w:rsid w:val="00B44737"/>
    <w:rsid w:val="00B447C8"/>
    <w:rsid w:val="00B4482E"/>
    <w:rsid w:val="00B44A1B"/>
    <w:rsid w:val="00B44C0B"/>
    <w:rsid w:val="00B44ECB"/>
    <w:rsid w:val="00B451E7"/>
    <w:rsid w:val="00B45408"/>
    <w:rsid w:val="00B4570F"/>
    <w:rsid w:val="00B4690E"/>
    <w:rsid w:val="00B46BF4"/>
    <w:rsid w:val="00B46C93"/>
    <w:rsid w:val="00B47140"/>
    <w:rsid w:val="00B47A94"/>
    <w:rsid w:val="00B47AD1"/>
    <w:rsid w:val="00B505F6"/>
    <w:rsid w:val="00B51063"/>
    <w:rsid w:val="00B516B1"/>
    <w:rsid w:val="00B517F2"/>
    <w:rsid w:val="00B51EF8"/>
    <w:rsid w:val="00B520CC"/>
    <w:rsid w:val="00B525B8"/>
    <w:rsid w:val="00B52D3C"/>
    <w:rsid w:val="00B52D44"/>
    <w:rsid w:val="00B52EBE"/>
    <w:rsid w:val="00B5338B"/>
    <w:rsid w:val="00B5373A"/>
    <w:rsid w:val="00B5408A"/>
    <w:rsid w:val="00B5422D"/>
    <w:rsid w:val="00B54323"/>
    <w:rsid w:val="00B543AF"/>
    <w:rsid w:val="00B5455C"/>
    <w:rsid w:val="00B54567"/>
    <w:rsid w:val="00B54590"/>
    <w:rsid w:val="00B54A21"/>
    <w:rsid w:val="00B54E5C"/>
    <w:rsid w:val="00B54FB7"/>
    <w:rsid w:val="00B556B1"/>
    <w:rsid w:val="00B55FFC"/>
    <w:rsid w:val="00B5698A"/>
    <w:rsid w:val="00B574B6"/>
    <w:rsid w:val="00B578AC"/>
    <w:rsid w:val="00B57CF4"/>
    <w:rsid w:val="00B6002C"/>
    <w:rsid w:val="00B603A4"/>
    <w:rsid w:val="00B60951"/>
    <w:rsid w:val="00B60DE6"/>
    <w:rsid w:val="00B60F53"/>
    <w:rsid w:val="00B61027"/>
    <w:rsid w:val="00B61159"/>
    <w:rsid w:val="00B6142D"/>
    <w:rsid w:val="00B618CD"/>
    <w:rsid w:val="00B62089"/>
    <w:rsid w:val="00B6214D"/>
    <w:rsid w:val="00B621AC"/>
    <w:rsid w:val="00B624FB"/>
    <w:rsid w:val="00B6271C"/>
    <w:rsid w:val="00B62846"/>
    <w:rsid w:val="00B62D2D"/>
    <w:rsid w:val="00B62FAC"/>
    <w:rsid w:val="00B636C5"/>
    <w:rsid w:val="00B63837"/>
    <w:rsid w:val="00B63C59"/>
    <w:rsid w:val="00B64103"/>
    <w:rsid w:val="00B641CE"/>
    <w:rsid w:val="00B64325"/>
    <w:rsid w:val="00B646B7"/>
    <w:rsid w:val="00B648C3"/>
    <w:rsid w:val="00B654CA"/>
    <w:rsid w:val="00B65CFC"/>
    <w:rsid w:val="00B65EC8"/>
    <w:rsid w:val="00B66053"/>
    <w:rsid w:val="00B6634F"/>
    <w:rsid w:val="00B66384"/>
    <w:rsid w:val="00B66392"/>
    <w:rsid w:val="00B669D3"/>
    <w:rsid w:val="00B66C22"/>
    <w:rsid w:val="00B67553"/>
    <w:rsid w:val="00B7079C"/>
    <w:rsid w:val="00B70AB8"/>
    <w:rsid w:val="00B70C62"/>
    <w:rsid w:val="00B70E85"/>
    <w:rsid w:val="00B715E6"/>
    <w:rsid w:val="00B71A30"/>
    <w:rsid w:val="00B72295"/>
    <w:rsid w:val="00B726A6"/>
    <w:rsid w:val="00B72CBD"/>
    <w:rsid w:val="00B737BA"/>
    <w:rsid w:val="00B73C7B"/>
    <w:rsid w:val="00B73F4D"/>
    <w:rsid w:val="00B74299"/>
    <w:rsid w:val="00B7437E"/>
    <w:rsid w:val="00B743A0"/>
    <w:rsid w:val="00B759E3"/>
    <w:rsid w:val="00B75F0C"/>
    <w:rsid w:val="00B76236"/>
    <w:rsid w:val="00B763DD"/>
    <w:rsid w:val="00B767D3"/>
    <w:rsid w:val="00B7693D"/>
    <w:rsid w:val="00B771D1"/>
    <w:rsid w:val="00B7740F"/>
    <w:rsid w:val="00B77660"/>
    <w:rsid w:val="00B779A8"/>
    <w:rsid w:val="00B80C10"/>
    <w:rsid w:val="00B80FA4"/>
    <w:rsid w:val="00B810A7"/>
    <w:rsid w:val="00B81BB8"/>
    <w:rsid w:val="00B82231"/>
    <w:rsid w:val="00B82E2C"/>
    <w:rsid w:val="00B83456"/>
    <w:rsid w:val="00B839DC"/>
    <w:rsid w:val="00B8414F"/>
    <w:rsid w:val="00B84CD7"/>
    <w:rsid w:val="00B851EF"/>
    <w:rsid w:val="00B853BA"/>
    <w:rsid w:val="00B8577E"/>
    <w:rsid w:val="00B85E7C"/>
    <w:rsid w:val="00B86054"/>
    <w:rsid w:val="00B8664B"/>
    <w:rsid w:val="00B86B68"/>
    <w:rsid w:val="00B8763F"/>
    <w:rsid w:val="00B87EEA"/>
    <w:rsid w:val="00B9012C"/>
    <w:rsid w:val="00B903A0"/>
    <w:rsid w:val="00B90B1B"/>
    <w:rsid w:val="00B90FD6"/>
    <w:rsid w:val="00B91465"/>
    <w:rsid w:val="00B92090"/>
    <w:rsid w:val="00B922C3"/>
    <w:rsid w:val="00B927D3"/>
    <w:rsid w:val="00B92AD7"/>
    <w:rsid w:val="00B92B48"/>
    <w:rsid w:val="00B92BD7"/>
    <w:rsid w:val="00B93363"/>
    <w:rsid w:val="00B9346E"/>
    <w:rsid w:val="00B93CFB"/>
    <w:rsid w:val="00B947C7"/>
    <w:rsid w:val="00B947E1"/>
    <w:rsid w:val="00B948F9"/>
    <w:rsid w:val="00B94956"/>
    <w:rsid w:val="00B94C04"/>
    <w:rsid w:val="00B955F7"/>
    <w:rsid w:val="00B95784"/>
    <w:rsid w:val="00B96559"/>
    <w:rsid w:val="00B9658C"/>
    <w:rsid w:val="00B971C7"/>
    <w:rsid w:val="00B979AB"/>
    <w:rsid w:val="00B97BE0"/>
    <w:rsid w:val="00BA0001"/>
    <w:rsid w:val="00BA0360"/>
    <w:rsid w:val="00BA0A21"/>
    <w:rsid w:val="00BA0ED5"/>
    <w:rsid w:val="00BA1B28"/>
    <w:rsid w:val="00BA1C0D"/>
    <w:rsid w:val="00BA1E2E"/>
    <w:rsid w:val="00BA20B8"/>
    <w:rsid w:val="00BA237C"/>
    <w:rsid w:val="00BA2955"/>
    <w:rsid w:val="00BA298B"/>
    <w:rsid w:val="00BA329A"/>
    <w:rsid w:val="00BA3538"/>
    <w:rsid w:val="00BA36A6"/>
    <w:rsid w:val="00BA4003"/>
    <w:rsid w:val="00BA4007"/>
    <w:rsid w:val="00BA54FF"/>
    <w:rsid w:val="00BA5ADE"/>
    <w:rsid w:val="00BA5CCD"/>
    <w:rsid w:val="00BA61CB"/>
    <w:rsid w:val="00BA631C"/>
    <w:rsid w:val="00BA6ABB"/>
    <w:rsid w:val="00BA735D"/>
    <w:rsid w:val="00BA7533"/>
    <w:rsid w:val="00BA77A3"/>
    <w:rsid w:val="00BA7BE0"/>
    <w:rsid w:val="00BB009B"/>
    <w:rsid w:val="00BB08DE"/>
    <w:rsid w:val="00BB14F8"/>
    <w:rsid w:val="00BB1771"/>
    <w:rsid w:val="00BB1790"/>
    <w:rsid w:val="00BB1914"/>
    <w:rsid w:val="00BB1D31"/>
    <w:rsid w:val="00BB373A"/>
    <w:rsid w:val="00BB3A80"/>
    <w:rsid w:val="00BB46D2"/>
    <w:rsid w:val="00BB493F"/>
    <w:rsid w:val="00BB4CA7"/>
    <w:rsid w:val="00BB54D4"/>
    <w:rsid w:val="00BB571D"/>
    <w:rsid w:val="00BB61C4"/>
    <w:rsid w:val="00BB634F"/>
    <w:rsid w:val="00BB6451"/>
    <w:rsid w:val="00BB6788"/>
    <w:rsid w:val="00BB7249"/>
    <w:rsid w:val="00BB7567"/>
    <w:rsid w:val="00BB76B9"/>
    <w:rsid w:val="00BB7913"/>
    <w:rsid w:val="00BB7B3F"/>
    <w:rsid w:val="00BC0981"/>
    <w:rsid w:val="00BC121C"/>
    <w:rsid w:val="00BC1482"/>
    <w:rsid w:val="00BC15F0"/>
    <w:rsid w:val="00BC18C2"/>
    <w:rsid w:val="00BC1CBD"/>
    <w:rsid w:val="00BC1EC8"/>
    <w:rsid w:val="00BC210D"/>
    <w:rsid w:val="00BC29E1"/>
    <w:rsid w:val="00BC2B24"/>
    <w:rsid w:val="00BC2D16"/>
    <w:rsid w:val="00BC2D59"/>
    <w:rsid w:val="00BC2E5B"/>
    <w:rsid w:val="00BC31AD"/>
    <w:rsid w:val="00BC3238"/>
    <w:rsid w:val="00BC3648"/>
    <w:rsid w:val="00BC3FF7"/>
    <w:rsid w:val="00BC4234"/>
    <w:rsid w:val="00BC43AF"/>
    <w:rsid w:val="00BC48FC"/>
    <w:rsid w:val="00BC4FE3"/>
    <w:rsid w:val="00BC544C"/>
    <w:rsid w:val="00BC56E9"/>
    <w:rsid w:val="00BC59EB"/>
    <w:rsid w:val="00BC5C33"/>
    <w:rsid w:val="00BC64A5"/>
    <w:rsid w:val="00BC6DAB"/>
    <w:rsid w:val="00BC6E73"/>
    <w:rsid w:val="00BC6EBA"/>
    <w:rsid w:val="00BC6EC9"/>
    <w:rsid w:val="00BC6F7A"/>
    <w:rsid w:val="00BC73D0"/>
    <w:rsid w:val="00BC74DF"/>
    <w:rsid w:val="00BC7C91"/>
    <w:rsid w:val="00BC7DA9"/>
    <w:rsid w:val="00BD01CF"/>
    <w:rsid w:val="00BD0A50"/>
    <w:rsid w:val="00BD1527"/>
    <w:rsid w:val="00BD1585"/>
    <w:rsid w:val="00BD1D37"/>
    <w:rsid w:val="00BD1F4F"/>
    <w:rsid w:val="00BD21DF"/>
    <w:rsid w:val="00BD3516"/>
    <w:rsid w:val="00BD462E"/>
    <w:rsid w:val="00BD583A"/>
    <w:rsid w:val="00BD5B5E"/>
    <w:rsid w:val="00BD5F46"/>
    <w:rsid w:val="00BD6450"/>
    <w:rsid w:val="00BD7B5D"/>
    <w:rsid w:val="00BE0972"/>
    <w:rsid w:val="00BE0F34"/>
    <w:rsid w:val="00BE10D5"/>
    <w:rsid w:val="00BE116C"/>
    <w:rsid w:val="00BE153C"/>
    <w:rsid w:val="00BE160F"/>
    <w:rsid w:val="00BE19E8"/>
    <w:rsid w:val="00BE2AAC"/>
    <w:rsid w:val="00BE2BBD"/>
    <w:rsid w:val="00BE3679"/>
    <w:rsid w:val="00BE3A6A"/>
    <w:rsid w:val="00BE3AF6"/>
    <w:rsid w:val="00BE4027"/>
    <w:rsid w:val="00BE4AF0"/>
    <w:rsid w:val="00BE4D64"/>
    <w:rsid w:val="00BE5491"/>
    <w:rsid w:val="00BE5CCF"/>
    <w:rsid w:val="00BE63CF"/>
    <w:rsid w:val="00BE66F0"/>
    <w:rsid w:val="00BE6A01"/>
    <w:rsid w:val="00BF17DD"/>
    <w:rsid w:val="00BF1D8F"/>
    <w:rsid w:val="00BF2901"/>
    <w:rsid w:val="00BF2967"/>
    <w:rsid w:val="00BF2C98"/>
    <w:rsid w:val="00BF2E38"/>
    <w:rsid w:val="00BF33E7"/>
    <w:rsid w:val="00BF3AAA"/>
    <w:rsid w:val="00BF3CF7"/>
    <w:rsid w:val="00BF3E23"/>
    <w:rsid w:val="00BF4202"/>
    <w:rsid w:val="00BF421A"/>
    <w:rsid w:val="00BF4609"/>
    <w:rsid w:val="00BF4A57"/>
    <w:rsid w:val="00BF50AB"/>
    <w:rsid w:val="00BF6611"/>
    <w:rsid w:val="00BF6B73"/>
    <w:rsid w:val="00BF6D04"/>
    <w:rsid w:val="00BF6ED6"/>
    <w:rsid w:val="00BF70DD"/>
    <w:rsid w:val="00C001BD"/>
    <w:rsid w:val="00C00856"/>
    <w:rsid w:val="00C00BCD"/>
    <w:rsid w:val="00C01122"/>
    <w:rsid w:val="00C01180"/>
    <w:rsid w:val="00C0125F"/>
    <w:rsid w:val="00C012A6"/>
    <w:rsid w:val="00C0158E"/>
    <w:rsid w:val="00C015B8"/>
    <w:rsid w:val="00C0178C"/>
    <w:rsid w:val="00C0294C"/>
    <w:rsid w:val="00C02A2E"/>
    <w:rsid w:val="00C02B05"/>
    <w:rsid w:val="00C02BD7"/>
    <w:rsid w:val="00C03543"/>
    <w:rsid w:val="00C035B9"/>
    <w:rsid w:val="00C03E16"/>
    <w:rsid w:val="00C043C5"/>
    <w:rsid w:val="00C044EC"/>
    <w:rsid w:val="00C04C50"/>
    <w:rsid w:val="00C0503F"/>
    <w:rsid w:val="00C05148"/>
    <w:rsid w:val="00C054EE"/>
    <w:rsid w:val="00C055FE"/>
    <w:rsid w:val="00C059D1"/>
    <w:rsid w:val="00C062BD"/>
    <w:rsid w:val="00C06845"/>
    <w:rsid w:val="00C06AAE"/>
    <w:rsid w:val="00C06C88"/>
    <w:rsid w:val="00C06D7F"/>
    <w:rsid w:val="00C070D2"/>
    <w:rsid w:val="00C07384"/>
    <w:rsid w:val="00C109A6"/>
    <w:rsid w:val="00C11C83"/>
    <w:rsid w:val="00C12456"/>
    <w:rsid w:val="00C12993"/>
    <w:rsid w:val="00C12A0B"/>
    <w:rsid w:val="00C12A46"/>
    <w:rsid w:val="00C12F00"/>
    <w:rsid w:val="00C14A0C"/>
    <w:rsid w:val="00C163EC"/>
    <w:rsid w:val="00C167CB"/>
    <w:rsid w:val="00C1693E"/>
    <w:rsid w:val="00C16D22"/>
    <w:rsid w:val="00C17064"/>
    <w:rsid w:val="00C1709C"/>
    <w:rsid w:val="00C17758"/>
    <w:rsid w:val="00C17948"/>
    <w:rsid w:val="00C17DCD"/>
    <w:rsid w:val="00C17DEE"/>
    <w:rsid w:val="00C17E6E"/>
    <w:rsid w:val="00C2046D"/>
    <w:rsid w:val="00C218C6"/>
    <w:rsid w:val="00C2192D"/>
    <w:rsid w:val="00C21BD7"/>
    <w:rsid w:val="00C22587"/>
    <w:rsid w:val="00C22AA7"/>
    <w:rsid w:val="00C22D9B"/>
    <w:rsid w:val="00C23094"/>
    <w:rsid w:val="00C233D7"/>
    <w:rsid w:val="00C240C5"/>
    <w:rsid w:val="00C24887"/>
    <w:rsid w:val="00C24CC4"/>
    <w:rsid w:val="00C251CE"/>
    <w:rsid w:val="00C2544C"/>
    <w:rsid w:val="00C257CF"/>
    <w:rsid w:val="00C25BDB"/>
    <w:rsid w:val="00C26EA6"/>
    <w:rsid w:val="00C27182"/>
    <w:rsid w:val="00C27935"/>
    <w:rsid w:val="00C27AF5"/>
    <w:rsid w:val="00C27C0C"/>
    <w:rsid w:val="00C27DC6"/>
    <w:rsid w:val="00C27F5C"/>
    <w:rsid w:val="00C31379"/>
    <w:rsid w:val="00C316DF"/>
    <w:rsid w:val="00C31AFF"/>
    <w:rsid w:val="00C3248C"/>
    <w:rsid w:val="00C32C19"/>
    <w:rsid w:val="00C32E62"/>
    <w:rsid w:val="00C33348"/>
    <w:rsid w:val="00C3353C"/>
    <w:rsid w:val="00C3379E"/>
    <w:rsid w:val="00C33843"/>
    <w:rsid w:val="00C33BBA"/>
    <w:rsid w:val="00C3415A"/>
    <w:rsid w:val="00C3420D"/>
    <w:rsid w:val="00C34258"/>
    <w:rsid w:val="00C3425D"/>
    <w:rsid w:val="00C34628"/>
    <w:rsid w:val="00C34A6A"/>
    <w:rsid w:val="00C34AC6"/>
    <w:rsid w:val="00C35202"/>
    <w:rsid w:val="00C35C81"/>
    <w:rsid w:val="00C35D22"/>
    <w:rsid w:val="00C36B18"/>
    <w:rsid w:val="00C36CAE"/>
    <w:rsid w:val="00C37211"/>
    <w:rsid w:val="00C37499"/>
    <w:rsid w:val="00C376BC"/>
    <w:rsid w:val="00C37CB8"/>
    <w:rsid w:val="00C37DE4"/>
    <w:rsid w:val="00C425A8"/>
    <w:rsid w:val="00C42662"/>
    <w:rsid w:val="00C42D24"/>
    <w:rsid w:val="00C42F8F"/>
    <w:rsid w:val="00C42FE7"/>
    <w:rsid w:val="00C4368D"/>
    <w:rsid w:val="00C4394A"/>
    <w:rsid w:val="00C4409F"/>
    <w:rsid w:val="00C44345"/>
    <w:rsid w:val="00C44481"/>
    <w:rsid w:val="00C44588"/>
    <w:rsid w:val="00C44E65"/>
    <w:rsid w:val="00C4501A"/>
    <w:rsid w:val="00C450B6"/>
    <w:rsid w:val="00C451B0"/>
    <w:rsid w:val="00C45868"/>
    <w:rsid w:val="00C45AD7"/>
    <w:rsid w:val="00C45C59"/>
    <w:rsid w:val="00C45FCA"/>
    <w:rsid w:val="00C4613B"/>
    <w:rsid w:val="00C46B0C"/>
    <w:rsid w:val="00C46B3D"/>
    <w:rsid w:val="00C46B6C"/>
    <w:rsid w:val="00C46BB3"/>
    <w:rsid w:val="00C46DEB"/>
    <w:rsid w:val="00C4796B"/>
    <w:rsid w:val="00C4798E"/>
    <w:rsid w:val="00C47BAE"/>
    <w:rsid w:val="00C50513"/>
    <w:rsid w:val="00C50751"/>
    <w:rsid w:val="00C51285"/>
    <w:rsid w:val="00C51B7C"/>
    <w:rsid w:val="00C51D30"/>
    <w:rsid w:val="00C52437"/>
    <w:rsid w:val="00C524C7"/>
    <w:rsid w:val="00C52EC2"/>
    <w:rsid w:val="00C5375B"/>
    <w:rsid w:val="00C5379B"/>
    <w:rsid w:val="00C53AA0"/>
    <w:rsid w:val="00C53CB8"/>
    <w:rsid w:val="00C54933"/>
    <w:rsid w:val="00C553E2"/>
    <w:rsid w:val="00C558AF"/>
    <w:rsid w:val="00C55B4B"/>
    <w:rsid w:val="00C560AB"/>
    <w:rsid w:val="00C56252"/>
    <w:rsid w:val="00C56852"/>
    <w:rsid w:val="00C56CF8"/>
    <w:rsid w:val="00C57A17"/>
    <w:rsid w:val="00C57CB2"/>
    <w:rsid w:val="00C60333"/>
    <w:rsid w:val="00C6058E"/>
    <w:rsid w:val="00C60787"/>
    <w:rsid w:val="00C60B49"/>
    <w:rsid w:val="00C60BD4"/>
    <w:rsid w:val="00C60FA2"/>
    <w:rsid w:val="00C615C3"/>
    <w:rsid w:val="00C617BD"/>
    <w:rsid w:val="00C619BE"/>
    <w:rsid w:val="00C61D82"/>
    <w:rsid w:val="00C62096"/>
    <w:rsid w:val="00C621D7"/>
    <w:rsid w:val="00C621EA"/>
    <w:rsid w:val="00C62867"/>
    <w:rsid w:val="00C6287D"/>
    <w:rsid w:val="00C63102"/>
    <w:rsid w:val="00C6331D"/>
    <w:rsid w:val="00C640F6"/>
    <w:rsid w:val="00C65028"/>
    <w:rsid w:val="00C650D9"/>
    <w:rsid w:val="00C6518B"/>
    <w:rsid w:val="00C65B8A"/>
    <w:rsid w:val="00C662A6"/>
    <w:rsid w:val="00C6665E"/>
    <w:rsid w:val="00C6667C"/>
    <w:rsid w:val="00C66802"/>
    <w:rsid w:val="00C66B01"/>
    <w:rsid w:val="00C66D90"/>
    <w:rsid w:val="00C67082"/>
    <w:rsid w:val="00C6709E"/>
    <w:rsid w:val="00C67397"/>
    <w:rsid w:val="00C70124"/>
    <w:rsid w:val="00C70778"/>
    <w:rsid w:val="00C708E8"/>
    <w:rsid w:val="00C70C45"/>
    <w:rsid w:val="00C71176"/>
    <w:rsid w:val="00C71BEA"/>
    <w:rsid w:val="00C72846"/>
    <w:rsid w:val="00C728D1"/>
    <w:rsid w:val="00C72B0F"/>
    <w:rsid w:val="00C72C50"/>
    <w:rsid w:val="00C730D1"/>
    <w:rsid w:val="00C73D9A"/>
    <w:rsid w:val="00C74147"/>
    <w:rsid w:val="00C74257"/>
    <w:rsid w:val="00C74603"/>
    <w:rsid w:val="00C74E50"/>
    <w:rsid w:val="00C75520"/>
    <w:rsid w:val="00C755BA"/>
    <w:rsid w:val="00C756E2"/>
    <w:rsid w:val="00C75967"/>
    <w:rsid w:val="00C75D12"/>
    <w:rsid w:val="00C75E7C"/>
    <w:rsid w:val="00C75EBA"/>
    <w:rsid w:val="00C7681C"/>
    <w:rsid w:val="00C77157"/>
    <w:rsid w:val="00C77479"/>
    <w:rsid w:val="00C7774D"/>
    <w:rsid w:val="00C809BB"/>
    <w:rsid w:val="00C80C17"/>
    <w:rsid w:val="00C80C44"/>
    <w:rsid w:val="00C80E0B"/>
    <w:rsid w:val="00C80E73"/>
    <w:rsid w:val="00C81348"/>
    <w:rsid w:val="00C8155C"/>
    <w:rsid w:val="00C81813"/>
    <w:rsid w:val="00C81BCB"/>
    <w:rsid w:val="00C82841"/>
    <w:rsid w:val="00C82A2F"/>
    <w:rsid w:val="00C82FE4"/>
    <w:rsid w:val="00C8364B"/>
    <w:rsid w:val="00C83C96"/>
    <w:rsid w:val="00C84042"/>
    <w:rsid w:val="00C843EC"/>
    <w:rsid w:val="00C84723"/>
    <w:rsid w:val="00C8494E"/>
    <w:rsid w:val="00C85EFF"/>
    <w:rsid w:val="00C86A4D"/>
    <w:rsid w:val="00C87054"/>
    <w:rsid w:val="00C87C59"/>
    <w:rsid w:val="00C87CCD"/>
    <w:rsid w:val="00C87CDF"/>
    <w:rsid w:val="00C90A4C"/>
    <w:rsid w:val="00C90D12"/>
    <w:rsid w:val="00C91174"/>
    <w:rsid w:val="00C912A6"/>
    <w:rsid w:val="00C919C1"/>
    <w:rsid w:val="00C91F5F"/>
    <w:rsid w:val="00C91F93"/>
    <w:rsid w:val="00C9257D"/>
    <w:rsid w:val="00C926E9"/>
    <w:rsid w:val="00C9279F"/>
    <w:rsid w:val="00C9286C"/>
    <w:rsid w:val="00C92DEB"/>
    <w:rsid w:val="00C937A6"/>
    <w:rsid w:val="00C944F1"/>
    <w:rsid w:val="00C94548"/>
    <w:rsid w:val="00C94934"/>
    <w:rsid w:val="00C9567E"/>
    <w:rsid w:val="00C95F45"/>
    <w:rsid w:val="00C96188"/>
    <w:rsid w:val="00C96453"/>
    <w:rsid w:val="00C96A9B"/>
    <w:rsid w:val="00C971E6"/>
    <w:rsid w:val="00C977DB"/>
    <w:rsid w:val="00C97821"/>
    <w:rsid w:val="00CA0802"/>
    <w:rsid w:val="00CA084A"/>
    <w:rsid w:val="00CA0AC7"/>
    <w:rsid w:val="00CA0D0B"/>
    <w:rsid w:val="00CA0ED6"/>
    <w:rsid w:val="00CA1410"/>
    <w:rsid w:val="00CA1F8E"/>
    <w:rsid w:val="00CA206C"/>
    <w:rsid w:val="00CA2984"/>
    <w:rsid w:val="00CA2AD7"/>
    <w:rsid w:val="00CA2DF6"/>
    <w:rsid w:val="00CA2E42"/>
    <w:rsid w:val="00CA3265"/>
    <w:rsid w:val="00CA3BB0"/>
    <w:rsid w:val="00CA488C"/>
    <w:rsid w:val="00CA488D"/>
    <w:rsid w:val="00CA4998"/>
    <w:rsid w:val="00CA4FB9"/>
    <w:rsid w:val="00CA590F"/>
    <w:rsid w:val="00CA5CC4"/>
    <w:rsid w:val="00CA6283"/>
    <w:rsid w:val="00CA725D"/>
    <w:rsid w:val="00CA783F"/>
    <w:rsid w:val="00CA7AB9"/>
    <w:rsid w:val="00CA7DAD"/>
    <w:rsid w:val="00CB0D6B"/>
    <w:rsid w:val="00CB1041"/>
    <w:rsid w:val="00CB11A5"/>
    <w:rsid w:val="00CB1255"/>
    <w:rsid w:val="00CB1262"/>
    <w:rsid w:val="00CB16EA"/>
    <w:rsid w:val="00CB175A"/>
    <w:rsid w:val="00CB1843"/>
    <w:rsid w:val="00CB19FB"/>
    <w:rsid w:val="00CB1C25"/>
    <w:rsid w:val="00CB1EDA"/>
    <w:rsid w:val="00CB2457"/>
    <w:rsid w:val="00CB261A"/>
    <w:rsid w:val="00CB2BF3"/>
    <w:rsid w:val="00CB2D2D"/>
    <w:rsid w:val="00CB2E6E"/>
    <w:rsid w:val="00CB3233"/>
    <w:rsid w:val="00CB3330"/>
    <w:rsid w:val="00CB343E"/>
    <w:rsid w:val="00CB35F3"/>
    <w:rsid w:val="00CB3793"/>
    <w:rsid w:val="00CB406C"/>
    <w:rsid w:val="00CB41B7"/>
    <w:rsid w:val="00CB4E20"/>
    <w:rsid w:val="00CB5014"/>
    <w:rsid w:val="00CB518D"/>
    <w:rsid w:val="00CB5389"/>
    <w:rsid w:val="00CB5739"/>
    <w:rsid w:val="00CB5922"/>
    <w:rsid w:val="00CB5942"/>
    <w:rsid w:val="00CB6A76"/>
    <w:rsid w:val="00CB6E20"/>
    <w:rsid w:val="00CB72D7"/>
    <w:rsid w:val="00CB7741"/>
    <w:rsid w:val="00CB7AF8"/>
    <w:rsid w:val="00CB7BFA"/>
    <w:rsid w:val="00CC051E"/>
    <w:rsid w:val="00CC07D9"/>
    <w:rsid w:val="00CC0E9A"/>
    <w:rsid w:val="00CC1364"/>
    <w:rsid w:val="00CC14B7"/>
    <w:rsid w:val="00CC2243"/>
    <w:rsid w:val="00CC26D6"/>
    <w:rsid w:val="00CC2812"/>
    <w:rsid w:val="00CC2A99"/>
    <w:rsid w:val="00CC2AC0"/>
    <w:rsid w:val="00CC3198"/>
    <w:rsid w:val="00CC344F"/>
    <w:rsid w:val="00CC3AE9"/>
    <w:rsid w:val="00CC3B28"/>
    <w:rsid w:val="00CC3DD6"/>
    <w:rsid w:val="00CC3EDF"/>
    <w:rsid w:val="00CC43D0"/>
    <w:rsid w:val="00CC454C"/>
    <w:rsid w:val="00CC55EA"/>
    <w:rsid w:val="00CC567B"/>
    <w:rsid w:val="00CC5BE1"/>
    <w:rsid w:val="00CC5EA9"/>
    <w:rsid w:val="00CC62CA"/>
    <w:rsid w:val="00CC6C12"/>
    <w:rsid w:val="00CC774A"/>
    <w:rsid w:val="00CC7780"/>
    <w:rsid w:val="00CC7B34"/>
    <w:rsid w:val="00CC7C24"/>
    <w:rsid w:val="00CD0A96"/>
    <w:rsid w:val="00CD0E31"/>
    <w:rsid w:val="00CD0E6B"/>
    <w:rsid w:val="00CD0FA4"/>
    <w:rsid w:val="00CD1762"/>
    <w:rsid w:val="00CD1A44"/>
    <w:rsid w:val="00CD1D95"/>
    <w:rsid w:val="00CD2443"/>
    <w:rsid w:val="00CD2556"/>
    <w:rsid w:val="00CD296B"/>
    <w:rsid w:val="00CD3BA9"/>
    <w:rsid w:val="00CD3E93"/>
    <w:rsid w:val="00CD4758"/>
    <w:rsid w:val="00CD48CD"/>
    <w:rsid w:val="00CD4A02"/>
    <w:rsid w:val="00CD4C8C"/>
    <w:rsid w:val="00CD533B"/>
    <w:rsid w:val="00CD5B47"/>
    <w:rsid w:val="00CD6A34"/>
    <w:rsid w:val="00CD6A7D"/>
    <w:rsid w:val="00CD6ABE"/>
    <w:rsid w:val="00CD6E6F"/>
    <w:rsid w:val="00CD7A96"/>
    <w:rsid w:val="00CE014D"/>
    <w:rsid w:val="00CE051B"/>
    <w:rsid w:val="00CE0709"/>
    <w:rsid w:val="00CE08D6"/>
    <w:rsid w:val="00CE0911"/>
    <w:rsid w:val="00CE0FCE"/>
    <w:rsid w:val="00CE10B2"/>
    <w:rsid w:val="00CE1111"/>
    <w:rsid w:val="00CE12B4"/>
    <w:rsid w:val="00CE1EFE"/>
    <w:rsid w:val="00CE1F0A"/>
    <w:rsid w:val="00CE2C16"/>
    <w:rsid w:val="00CE3378"/>
    <w:rsid w:val="00CE3A6F"/>
    <w:rsid w:val="00CE460C"/>
    <w:rsid w:val="00CE48E0"/>
    <w:rsid w:val="00CE52F8"/>
    <w:rsid w:val="00CE5390"/>
    <w:rsid w:val="00CE57E8"/>
    <w:rsid w:val="00CE590F"/>
    <w:rsid w:val="00CE5CAC"/>
    <w:rsid w:val="00CE5D75"/>
    <w:rsid w:val="00CE5F2F"/>
    <w:rsid w:val="00CE63BB"/>
    <w:rsid w:val="00CE6815"/>
    <w:rsid w:val="00CE6895"/>
    <w:rsid w:val="00CE6D90"/>
    <w:rsid w:val="00CE6E71"/>
    <w:rsid w:val="00CE7269"/>
    <w:rsid w:val="00CE7A41"/>
    <w:rsid w:val="00CF09D7"/>
    <w:rsid w:val="00CF0CB0"/>
    <w:rsid w:val="00CF1265"/>
    <w:rsid w:val="00CF156C"/>
    <w:rsid w:val="00CF18AB"/>
    <w:rsid w:val="00CF18FE"/>
    <w:rsid w:val="00CF2556"/>
    <w:rsid w:val="00CF2B82"/>
    <w:rsid w:val="00CF3C04"/>
    <w:rsid w:val="00CF40B3"/>
    <w:rsid w:val="00CF41E6"/>
    <w:rsid w:val="00CF4BD0"/>
    <w:rsid w:val="00CF5102"/>
    <w:rsid w:val="00CF55E0"/>
    <w:rsid w:val="00CF5DB1"/>
    <w:rsid w:val="00CF657F"/>
    <w:rsid w:val="00CF6A28"/>
    <w:rsid w:val="00CF6BE3"/>
    <w:rsid w:val="00CF7026"/>
    <w:rsid w:val="00CF705E"/>
    <w:rsid w:val="00CF74E3"/>
    <w:rsid w:val="00CF7E2C"/>
    <w:rsid w:val="00D000DB"/>
    <w:rsid w:val="00D00C72"/>
    <w:rsid w:val="00D01902"/>
    <w:rsid w:val="00D01A06"/>
    <w:rsid w:val="00D02028"/>
    <w:rsid w:val="00D020C3"/>
    <w:rsid w:val="00D022F0"/>
    <w:rsid w:val="00D02E49"/>
    <w:rsid w:val="00D0315A"/>
    <w:rsid w:val="00D0345D"/>
    <w:rsid w:val="00D0376C"/>
    <w:rsid w:val="00D03AE5"/>
    <w:rsid w:val="00D03F90"/>
    <w:rsid w:val="00D04292"/>
    <w:rsid w:val="00D0433E"/>
    <w:rsid w:val="00D044FA"/>
    <w:rsid w:val="00D04D21"/>
    <w:rsid w:val="00D05703"/>
    <w:rsid w:val="00D05CB2"/>
    <w:rsid w:val="00D05DCF"/>
    <w:rsid w:val="00D06D84"/>
    <w:rsid w:val="00D0751A"/>
    <w:rsid w:val="00D076F1"/>
    <w:rsid w:val="00D0773E"/>
    <w:rsid w:val="00D10304"/>
    <w:rsid w:val="00D10B12"/>
    <w:rsid w:val="00D10EF4"/>
    <w:rsid w:val="00D11B64"/>
    <w:rsid w:val="00D11CA1"/>
    <w:rsid w:val="00D12642"/>
    <w:rsid w:val="00D12DB5"/>
    <w:rsid w:val="00D1303B"/>
    <w:rsid w:val="00D134EF"/>
    <w:rsid w:val="00D13992"/>
    <w:rsid w:val="00D13BEB"/>
    <w:rsid w:val="00D13CD4"/>
    <w:rsid w:val="00D13F32"/>
    <w:rsid w:val="00D141A1"/>
    <w:rsid w:val="00D14228"/>
    <w:rsid w:val="00D14388"/>
    <w:rsid w:val="00D14685"/>
    <w:rsid w:val="00D14687"/>
    <w:rsid w:val="00D14A85"/>
    <w:rsid w:val="00D157D3"/>
    <w:rsid w:val="00D15C07"/>
    <w:rsid w:val="00D15FA7"/>
    <w:rsid w:val="00D16003"/>
    <w:rsid w:val="00D16012"/>
    <w:rsid w:val="00D1635D"/>
    <w:rsid w:val="00D16863"/>
    <w:rsid w:val="00D169CD"/>
    <w:rsid w:val="00D16F4A"/>
    <w:rsid w:val="00D16FD1"/>
    <w:rsid w:val="00D17271"/>
    <w:rsid w:val="00D17558"/>
    <w:rsid w:val="00D17698"/>
    <w:rsid w:val="00D17AC5"/>
    <w:rsid w:val="00D204ED"/>
    <w:rsid w:val="00D20F0C"/>
    <w:rsid w:val="00D21C1C"/>
    <w:rsid w:val="00D223A2"/>
    <w:rsid w:val="00D223B6"/>
    <w:rsid w:val="00D22639"/>
    <w:rsid w:val="00D23C0F"/>
    <w:rsid w:val="00D23ECD"/>
    <w:rsid w:val="00D24384"/>
    <w:rsid w:val="00D251CF"/>
    <w:rsid w:val="00D25319"/>
    <w:rsid w:val="00D25D1B"/>
    <w:rsid w:val="00D26085"/>
    <w:rsid w:val="00D260F9"/>
    <w:rsid w:val="00D26229"/>
    <w:rsid w:val="00D264D4"/>
    <w:rsid w:val="00D26E60"/>
    <w:rsid w:val="00D2712C"/>
    <w:rsid w:val="00D2721C"/>
    <w:rsid w:val="00D273C3"/>
    <w:rsid w:val="00D2757C"/>
    <w:rsid w:val="00D275AE"/>
    <w:rsid w:val="00D2782C"/>
    <w:rsid w:val="00D27D03"/>
    <w:rsid w:val="00D30011"/>
    <w:rsid w:val="00D30257"/>
    <w:rsid w:val="00D30422"/>
    <w:rsid w:val="00D305FF"/>
    <w:rsid w:val="00D30C55"/>
    <w:rsid w:val="00D3117D"/>
    <w:rsid w:val="00D31545"/>
    <w:rsid w:val="00D319D7"/>
    <w:rsid w:val="00D31CDF"/>
    <w:rsid w:val="00D31D92"/>
    <w:rsid w:val="00D32069"/>
    <w:rsid w:val="00D32107"/>
    <w:rsid w:val="00D324D5"/>
    <w:rsid w:val="00D32821"/>
    <w:rsid w:val="00D32C22"/>
    <w:rsid w:val="00D32C3B"/>
    <w:rsid w:val="00D338ED"/>
    <w:rsid w:val="00D339F7"/>
    <w:rsid w:val="00D34083"/>
    <w:rsid w:val="00D34103"/>
    <w:rsid w:val="00D343C5"/>
    <w:rsid w:val="00D347C2"/>
    <w:rsid w:val="00D34C28"/>
    <w:rsid w:val="00D350F0"/>
    <w:rsid w:val="00D353FA"/>
    <w:rsid w:val="00D353FD"/>
    <w:rsid w:val="00D35DFF"/>
    <w:rsid w:val="00D35E78"/>
    <w:rsid w:val="00D361C7"/>
    <w:rsid w:val="00D363E6"/>
    <w:rsid w:val="00D365F4"/>
    <w:rsid w:val="00D36921"/>
    <w:rsid w:val="00D36BC7"/>
    <w:rsid w:val="00D37001"/>
    <w:rsid w:val="00D37237"/>
    <w:rsid w:val="00D37329"/>
    <w:rsid w:val="00D37AE7"/>
    <w:rsid w:val="00D402CB"/>
    <w:rsid w:val="00D402E3"/>
    <w:rsid w:val="00D4038E"/>
    <w:rsid w:val="00D40AE2"/>
    <w:rsid w:val="00D40F8C"/>
    <w:rsid w:val="00D41110"/>
    <w:rsid w:val="00D41254"/>
    <w:rsid w:val="00D415EF"/>
    <w:rsid w:val="00D41724"/>
    <w:rsid w:val="00D41A46"/>
    <w:rsid w:val="00D41F07"/>
    <w:rsid w:val="00D41F0B"/>
    <w:rsid w:val="00D42F3B"/>
    <w:rsid w:val="00D439A9"/>
    <w:rsid w:val="00D43EC6"/>
    <w:rsid w:val="00D4448D"/>
    <w:rsid w:val="00D466D5"/>
    <w:rsid w:val="00D46F64"/>
    <w:rsid w:val="00D4783C"/>
    <w:rsid w:val="00D5088C"/>
    <w:rsid w:val="00D50A6F"/>
    <w:rsid w:val="00D50A70"/>
    <w:rsid w:val="00D50E69"/>
    <w:rsid w:val="00D50F6D"/>
    <w:rsid w:val="00D51614"/>
    <w:rsid w:val="00D5198E"/>
    <w:rsid w:val="00D51E2B"/>
    <w:rsid w:val="00D51E5C"/>
    <w:rsid w:val="00D520F3"/>
    <w:rsid w:val="00D52302"/>
    <w:rsid w:val="00D52305"/>
    <w:rsid w:val="00D52AA6"/>
    <w:rsid w:val="00D52B2F"/>
    <w:rsid w:val="00D52E5A"/>
    <w:rsid w:val="00D532D6"/>
    <w:rsid w:val="00D5404C"/>
    <w:rsid w:val="00D54D26"/>
    <w:rsid w:val="00D55A2B"/>
    <w:rsid w:val="00D55DD5"/>
    <w:rsid w:val="00D55FA2"/>
    <w:rsid w:val="00D5668F"/>
    <w:rsid w:val="00D56DB4"/>
    <w:rsid w:val="00D56E4A"/>
    <w:rsid w:val="00D56E4C"/>
    <w:rsid w:val="00D56F36"/>
    <w:rsid w:val="00D57245"/>
    <w:rsid w:val="00D572B7"/>
    <w:rsid w:val="00D572CE"/>
    <w:rsid w:val="00D5744D"/>
    <w:rsid w:val="00D5762C"/>
    <w:rsid w:val="00D57792"/>
    <w:rsid w:val="00D57DB0"/>
    <w:rsid w:val="00D57E31"/>
    <w:rsid w:val="00D60270"/>
    <w:rsid w:val="00D60942"/>
    <w:rsid w:val="00D61704"/>
    <w:rsid w:val="00D6197D"/>
    <w:rsid w:val="00D6215F"/>
    <w:rsid w:val="00D62802"/>
    <w:rsid w:val="00D62B7C"/>
    <w:rsid w:val="00D62D5C"/>
    <w:rsid w:val="00D62E52"/>
    <w:rsid w:val="00D63044"/>
    <w:rsid w:val="00D6340C"/>
    <w:rsid w:val="00D63870"/>
    <w:rsid w:val="00D63E1B"/>
    <w:rsid w:val="00D643E0"/>
    <w:rsid w:val="00D64C8B"/>
    <w:rsid w:val="00D652EB"/>
    <w:rsid w:val="00D653A8"/>
    <w:rsid w:val="00D65402"/>
    <w:rsid w:val="00D6569F"/>
    <w:rsid w:val="00D65E6A"/>
    <w:rsid w:val="00D65F4E"/>
    <w:rsid w:val="00D66646"/>
    <w:rsid w:val="00D66A29"/>
    <w:rsid w:val="00D66CD7"/>
    <w:rsid w:val="00D679AF"/>
    <w:rsid w:val="00D70A08"/>
    <w:rsid w:val="00D71110"/>
    <w:rsid w:val="00D71E1C"/>
    <w:rsid w:val="00D7213F"/>
    <w:rsid w:val="00D7240C"/>
    <w:rsid w:val="00D72F6E"/>
    <w:rsid w:val="00D73388"/>
    <w:rsid w:val="00D7370A"/>
    <w:rsid w:val="00D73755"/>
    <w:rsid w:val="00D73A5C"/>
    <w:rsid w:val="00D73C5B"/>
    <w:rsid w:val="00D73D1C"/>
    <w:rsid w:val="00D73E2E"/>
    <w:rsid w:val="00D743F9"/>
    <w:rsid w:val="00D744AF"/>
    <w:rsid w:val="00D745B9"/>
    <w:rsid w:val="00D74E65"/>
    <w:rsid w:val="00D751D6"/>
    <w:rsid w:val="00D751E7"/>
    <w:rsid w:val="00D75287"/>
    <w:rsid w:val="00D756AE"/>
    <w:rsid w:val="00D75883"/>
    <w:rsid w:val="00D75C0B"/>
    <w:rsid w:val="00D75F01"/>
    <w:rsid w:val="00D7602D"/>
    <w:rsid w:val="00D76436"/>
    <w:rsid w:val="00D766C7"/>
    <w:rsid w:val="00D7673C"/>
    <w:rsid w:val="00D76864"/>
    <w:rsid w:val="00D76C29"/>
    <w:rsid w:val="00D76CF5"/>
    <w:rsid w:val="00D76DC1"/>
    <w:rsid w:val="00D80023"/>
    <w:rsid w:val="00D807BE"/>
    <w:rsid w:val="00D80874"/>
    <w:rsid w:val="00D80DA1"/>
    <w:rsid w:val="00D80F73"/>
    <w:rsid w:val="00D81366"/>
    <w:rsid w:val="00D819E3"/>
    <w:rsid w:val="00D81B2A"/>
    <w:rsid w:val="00D81C99"/>
    <w:rsid w:val="00D8258C"/>
    <w:rsid w:val="00D827D0"/>
    <w:rsid w:val="00D828BE"/>
    <w:rsid w:val="00D82AA5"/>
    <w:rsid w:val="00D82F6C"/>
    <w:rsid w:val="00D8311E"/>
    <w:rsid w:val="00D831BE"/>
    <w:rsid w:val="00D83526"/>
    <w:rsid w:val="00D83F15"/>
    <w:rsid w:val="00D84DC1"/>
    <w:rsid w:val="00D84F53"/>
    <w:rsid w:val="00D85351"/>
    <w:rsid w:val="00D8575E"/>
    <w:rsid w:val="00D8593F"/>
    <w:rsid w:val="00D85A45"/>
    <w:rsid w:val="00D86115"/>
    <w:rsid w:val="00D8615A"/>
    <w:rsid w:val="00D86500"/>
    <w:rsid w:val="00D86DA0"/>
    <w:rsid w:val="00D86F27"/>
    <w:rsid w:val="00D878F6"/>
    <w:rsid w:val="00D879D9"/>
    <w:rsid w:val="00D87A52"/>
    <w:rsid w:val="00D87A8B"/>
    <w:rsid w:val="00D87D08"/>
    <w:rsid w:val="00D900A3"/>
    <w:rsid w:val="00D900F9"/>
    <w:rsid w:val="00D9011E"/>
    <w:rsid w:val="00D904B3"/>
    <w:rsid w:val="00D912B7"/>
    <w:rsid w:val="00D91614"/>
    <w:rsid w:val="00D91B53"/>
    <w:rsid w:val="00D91E37"/>
    <w:rsid w:val="00D92115"/>
    <w:rsid w:val="00D92872"/>
    <w:rsid w:val="00D936D7"/>
    <w:rsid w:val="00D937CC"/>
    <w:rsid w:val="00D937D4"/>
    <w:rsid w:val="00D93BAE"/>
    <w:rsid w:val="00D9449F"/>
    <w:rsid w:val="00D9495F"/>
    <w:rsid w:val="00D94A70"/>
    <w:rsid w:val="00D94A77"/>
    <w:rsid w:val="00D94AF4"/>
    <w:rsid w:val="00D951EB"/>
    <w:rsid w:val="00D95B19"/>
    <w:rsid w:val="00D95D37"/>
    <w:rsid w:val="00D9630B"/>
    <w:rsid w:val="00D96A87"/>
    <w:rsid w:val="00D96B23"/>
    <w:rsid w:val="00D96D47"/>
    <w:rsid w:val="00D97285"/>
    <w:rsid w:val="00D974F3"/>
    <w:rsid w:val="00D97760"/>
    <w:rsid w:val="00D977BD"/>
    <w:rsid w:val="00D977FC"/>
    <w:rsid w:val="00DA0074"/>
    <w:rsid w:val="00DA0C0C"/>
    <w:rsid w:val="00DA0F35"/>
    <w:rsid w:val="00DA122A"/>
    <w:rsid w:val="00DA1950"/>
    <w:rsid w:val="00DA1F2B"/>
    <w:rsid w:val="00DA23E0"/>
    <w:rsid w:val="00DA263A"/>
    <w:rsid w:val="00DA26CF"/>
    <w:rsid w:val="00DA2B6E"/>
    <w:rsid w:val="00DA2E87"/>
    <w:rsid w:val="00DA2EDE"/>
    <w:rsid w:val="00DA3100"/>
    <w:rsid w:val="00DA3581"/>
    <w:rsid w:val="00DA3A5D"/>
    <w:rsid w:val="00DA4791"/>
    <w:rsid w:val="00DA4A17"/>
    <w:rsid w:val="00DA5412"/>
    <w:rsid w:val="00DA5DC4"/>
    <w:rsid w:val="00DA5EDC"/>
    <w:rsid w:val="00DA611E"/>
    <w:rsid w:val="00DA6B2C"/>
    <w:rsid w:val="00DA6FBE"/>
    <w:rsid w:val="00DA7138"/>
    <w:rsid w:val="00DA717C"/>
    <w:rsid w:val="00DA7AB2"/>
    <w:rsid w:val="00DB07FF"/>
    <w:rsid w:val="00DB141E"/>
    <w:rsid w:val="00DB152E"/>
    <w:rsid w:val="00DB155A"/>
    <w:rsid w:val="00DB17DA"/>
    <w:rsid w:val="00DB19F5"/>
    <w:rsid w:val="00DB20B9"/>
    <w:rsid w:val="00DB2782"/>
    <w:rsid w:val="00DB27B8"/>
    <w:rsid w:val="00DB2D77"/>
    <w:rsid w:val="00DB31DA"/>
    <w:rsid w:val="00DB388E"/>
    <w:rsid w:val="00DB3C71"/>
    <w:rsid w:val="00DB3FBA"/>
    <w:rsid w:val="00DB4365"/>
    <w:rsid w:val="00DB48A8"/>
    <w:rsid w:val="00DB5843"/>
    <w:rsid w:val="00DB5A2A"/>
    <w:rsid w:val="00DB6233"/>
    <w:rsid w:val="00DB644B"/>
    <w:rsid w:val="00DB6773"/>
    <w:rsid w:val="00DB6BA8"/>
    <w:rsid w:val="00DB6D55"/>
    <w:rsid w:val="00DB76A0"/>
    <w:rsid w:val="00DB791C"/>
    <w:rsid w:val="00DC00EA"/>
    <w:rsid w:val="00DC0198"/>
    <w:rsid w:val="00DC108C"/>
    <w:rsid w:val="00DC15C8"/>
    <w:rsid w:val="00DC1B96"/>
    <w:rsid w:val="00DC2306"/>
    <w:rsid w:val="00DC2F94"/>
    <w:rsid w:val="00DC3705"/>
    <w:rsid w:val="00DC398F"/>
    <w:rsid w:val="00DC3BEF"/>
    <w:rsid w:val="00DC4103"/>
    <w:rsid w:val="00DC41D3"/>
    <w:rsid w:val="00DC4451"/>
    <w:rsid w:val="00DC44F4"/>
    <w:rsid w:val="00DC46BD"/>
    <w:rsid w:val="00DC4C40"/>
    <w:rsid w:val="00DC5AA1"/>
    <w:rsid w:val="00DC60EC"/>
    <w:rsid w:val="00DC68BF"/>
    <w:rsid w:val="00DC6B57"/>
    <w:rsid w:val="00DD05F7"/>
    <w:rsid w:val="00DD0612"/>
    <w:rsid w:val="00DD0772"/>
    <w:rsid w:val="00DD0AC1"/>
    <w:rsid w:val="00DD0CBD"/>
    <w:rsid w:val="00DD1583"/>
    <w:rsid w:val="00DD191B"/>
    <w:rsid w:val="00DD202B"/>
    <w:rsid w:val="00DD2071"/>
    <w:rsid w:val="00DD2363"/>
    <w:rsid w:val="00DD2433"/>
    <w:rsid w:val="00DD268E"/>
    <w:rsid w:val="00DD2DE6"/>
    <w:rsid w:val="00DD2FF0"/>
    <w:rsid w:val="00DD3379"/>
    <w:rsid w:val="00DD4962"/>
    <w:rsid w:val="00DD4D3A"/>
    <w:rsid w:val="00DD4EF0"/>
    <w:rsid w:val="00DD4F48"/>
    <w:rsid w:val="00DD5589"/>
    <w:rsid w:val="00DD55F0"/>
    <w:rsid w:val="00DD56D2"/>
    <w:rsid w:val="00DD59C2"/>
    <w:rsid w:val="00DD649B"/>
    <w:rsid w:val="00DD674F"/>
    <w:rsid w:val="00DD67BB"/>
    <w:rsid w:val="00DD7273"/>
    <w:rsid w:val="00DD7C7A"/>
    <w:rsid w:val="00DE003E"/>
    <w:rsid w:val="00DE05CD"/>
    <w:rsid w:val="00DE096E"/>
    <w:rsid w:val="00DE097F"/>
    <w:rsid w:val="00DE0A95"/>
    <w:rsid w:val="00DE1070"/>
    <w:rsid w:val="00DE151B"/>
    <w:rsid w:val="00DE1902"/>
    <w:rsid w:val="00DE1A07"/>
    <w:rsid w:val="00DE1BB6"/>
    <w:rsid w:val="00DE21A2"/>
    <w:rsid w:val="00DE262E"/>
    <w:rsid w:val="00DE28C8"/>
    <w:rsid w:val="00DE2EBD"/>
    <w:rsid w:val="00DE371D"/>
    <w:rsid w:val="00DE3846"/>
    <w:rsid w:val="00DE3B93"/>
    <w:rsid w:val="00DE3CAF"/>
    <w:rsid w:val="00DE3CD2"/>
    <w:rsid w:val="00DE3F6C"/>
    <w:rsid w:val="00DE4182"/>
    <w:rsid w:val="00DE42AA"/>
    <w:rsid w:val="00DE4467"/>
    <w:rsid w:val="00DE4A6C"/>
    <w:rsid w:val="00DE617B"/>
    <w:rsid w:val="00DE6246"/>
    <w:rsid w:val="00DE626F"/>
    <w:rsid w:val="00DE65AB"/>
    <w:rsid w:val="00DE6756"/>
    <w:rsid w:val="00DE6896"/>
    <w:rsid w:val="00DE6914"/>
    <w:rsid w:val="00DE6B5E"/>
    <w:rsid w:val="00DE717F"/>
    <w:rsid w:val="00DE76F0"/>
    <w:rsid w:val="00DF0B4C"/>
    <w:rsid w:val="00DF13F6"/>
    <w:rsid w:val="00DF185A"/>
    <w:rsid w:val="00DF1A0D"/>
    <w:rsid w:val="00DF1F90"/>
    <w:rsid w:val="00DF2ADF"/>
    <w:rsid w:val="00DF33B3"/>
    <w:rsid w:val="00DF37F2"/>
    <w:rsid w:val="00DF3DAC"/>
    <w:rsid w:val="00DF401C"/>
    <w:rsid w:val="00DF43A9"/>
    <w:rsid w:val="00DF4649"/>
    <w:rsid w:val="00DF4A21"/>
    <w:rsid w:val="00DF4B03"/>
    <w:rsid w:val="00DF4E67"/>
    <w:rsid w:val="00DF52FA"/>
    <w:rsid w:val="00DF53CE"/>
    <w:rsid w:val="00DF6599"/>
    <w:rsid w:val="00DF6830"/>
    <w:rsid w:val="00DF6B67"/>
    <w:rsid w:val="00DF6EFA"/>
    <w:rsid w:val="00DF6FAD"/>
    <w:rsid w:val="00DF73DF"/>
    <w:rsid w:val="00DF7761"/>
    <w:rsid w:val="00E003B4"/>
    <w:rsid w:val="00E0102C"/>
    <w:rsid w:val="00E01462"/>
    <w:rsid w:val="00E01715"/>
    <w:rsid w:val="00E01727"/>
    <w:rsid w:val="00E018A8"/>
    <w:rsid w:val="00E019DE"/>
    <w:rsid w:val="00E02C91"/>
    <w:rsid w:val="00E0311C"/>
    <w:rsid w:val="00E03DA2"/>
    <w:rsid w:val="00E04026"/>
    <w:rsid w:val="00E042F7"/>
    <w:rsid w:val="00E048B3"/>
    <w:rsid w:val="00E053E0"/>
    <w:rsid w:val="00E054A3"/>
    <w:rsid w:val="00E0552B"/>
    <w:rsid w:val="00E056E5"/>
    <w:rsid w:val="00E05B31"/>
    <w:rsid w:val="00E05C83"/>
    <w:rsid w:val="00E05D2D"/>
    <w:rsid w:val="00E0600F"/>
    <w:rsid w:val="00E0628A"/>
    <w:rsid w:val="00E06557"/>
    <w:rsid w:val="00E0688E"/>
    <w:rsid w:val="00E072D5"/>
    <w:rsid w:val="00E076C5"/>
    <w:rsid w:val="00E07BFB"/>
    <w:rsid w:val="00E07DFA"/>
    <w:rsid w:val="00E10385"/>
    <w:rsid w:val="00E1049A"/>
    <w:rsid w:val="00E108FD"/>
    <w:rsid w:val="00E10C4E"/>
    <w:rsid w:val="00E10CAB"/>
    <w:rsid w:val="00E11621"/>
    <w:rsid w:val="00E11695"/>
    <w:rsid w:val="00E1186C"/>
    <w:rsid w:val="00E11E7C"/>
    <w:rsid w:val="00E1205A"/>
    <w:rsid w:val="00E12247"/>
    <w:rsid w:val="00E12453"/>
    <w:rsid w:val="00E12499"/>
    <w:rsid w:val="00E128A4"/>
    <w:rsid w:val="00E12919"/>
    <w:rsid w:val="00E12E96"/>
    <w:rsid w:val="00E12FAF"/>
    <w:rsid w:val="00E133FC"/>
    <w:rsid w:val="00E13EE8"/>
    <w:rsid w:val="00E144BA"/>
    <w:rsid w:val="00E149CB"/>
    <w:rsid w:val="00E14FA7"/>
    <w:rsid w:val="00E15448"/>
    <w:rsid w:val="00E15DF7"/>
    <w:rsid w:val="00E16748"/>
    <w:rsid w:val="00E17198"/>
    <w:rsid w:val="00E20322"/>
    <w:rsid w:val="00E20550"/>
    <w:rsid w:val="00E2073C"/>
    <w:rsid w:val="00E208E6"/>
    <w:rsid w:val="00E21613"/>
    <w:rsid w:val="00E21951"/>
    <w:rsid w:val="00E21B8B"/>
    <w:rsid w:val="00E21FC3"/>
    <w:rsid w:val="00E22B13"/>
    <w:rsid w:val="00E234F9"/>
    <w:rsid w:val="00E2380D"/>
    <w:rsid w:val="00E23DFA"/>
    <w:rsid w:val="00E24688"/>
    <w:rsid w:val="00E24890"/>
    <w:rsid w:val="00E25ACA"/>
    <w:rsid w:val="00E264C7"/>
    <w:rsid w:val="00E26554"/>
    <w:rsid w:val="00E26723"/>
    <w:rsid w:val="00E26C32"/>
    <w:rsid w:val="00E26EC8"/>
    <w:rsid w:val="00E2706B"/>
    <w:rsid w:val="00E273CB"/>
    <w:rsid w:val="00E27A35"/>
    <w:rsid w:val="00E27D11"/>
    <w:rsid w:val="00E27FE9"/>
    <w:rsid w:val="00E30314"/>
    <w:rsid w:val="00E31653"/>
    <w:rsid w:val="00E316C1"/>
    <w:rsid w:val="00E31BE0"/>
    <w:rsid w:val="00E31DE4"/>
    <w:rsid w:val="00E32367"/>
    <w:rsid w:val="00E32420"/>
    <w:rsid w:val="00E331D6"/>
    <w:rsid w:val="00E33667"/>
    <w:rsid w:val="00E337F9"/>
    <w:rsid w:val="00E33E3D"/>
    <w:rsid w:val="00E34494"/>
    <w:rsid w:val="00E345C5"/>
    <w:rsid w:val="00E3470E"/>
    <w:rsid w:val="00E34D68"/>
    <w:rsid w:val="00E34EE9"/>
    <w:rsid w:val="00E3522F"/>
    <w:rsid w:val="00E35909"/>
    <w:rsid w:val="00E35ACD"/>
    <w:rsid w:val="00E365F0"/>
    <w:rsid w:val="00E37009"/>
    <w:rsid w:val="00E37976"/>
    <w:rsid w:val="00E37B1D"/>
    <w:rsid w:val="00E4022D"/>
    <w:rsid w:val="00E40840"/>
    <w:rsid w:val="00E40924"/>
    <w:rsid w:val="00E40D4D"/>
    <w:rsid w:val="00E40D72"/>
    <w:rsid w:val="00E41804"/>
    <w:rsid w:val="00E419B3"/>
    <w:rsid w:val="00E419E2"/>
    <w:rsid w:val="00E41B52"/>
    <w:rsid w:val="00E4220E"/>
    <w:rsid w:val="00E4223C"/>
    <w:rsid w:val="00E42321"/>
    <w:rsid w:val="00E42538"/>
    <w:rsid w:val="00E42B1A"/>
    <w:rsid w:val="00E42F03"/>
    <w:rsid w:val="00E43297"/>
    <w:rsid w:val="00E43389"/>
    <w:rsid w:val="00E4342F"/>
    <w:rsid w:val="00E437A5"/>
    <w:rsid w:val="00E43EAB"/>
    <w:rsid w:val="00E43F26"/>
    <w:rsid w:val="00E44469"/>
    <w:rsid w:val="00E44865"/>
    <w:rsid w:val="00E44A07"/>
    <w:rsid w:val="00E45864"/>
    <w:rsid w:val="00E45E52"/>
    <w:rsid w:val="00E46A6F"/>
    <w:rsid w:val="00E475A9"/>
    <w:rsid w:val="00E47697"/>
    <w:rsid w:val="00E47BB7"/>
    <w:rsid w:val="00E500EF"/>
    <w:rsid w:val="00E50724"/>
    <w:rsid w:val="00E50F0B"/>
    <w:rsid w:val="00E50F6D"/>
    <w:rsid w:val="00E51857"/>
    <w:rsid w:val="00E51F80"/>
    <w:rsid w:val="00E520F0"/>
    <w:rsid w:val="00E5216E"/>
    <w:rsid w:val="00E52C47"/>
    <w:rsid w:val="00E534C8"/>
    <w:rsid w:val="00E545CE"/>
    <w:rsid w:val="00E5460F"/>
    <w:rsid w:val="00E548FC"/>
    <w:rsid w:val="00E55A45"/>
    <w:rsid w:val="00E55BA7"/>
    <w:rsid w:val="00E567E3"/>
    <w:rsid w:val="00E56BF5"/>
    <w:rsid w:val="00E57150"/>
    <w:rsid w:val="00E57412"/>
    <w:rsid w:val="00E577DD"/>
    <w:rsid w:val="00E60286"/>
    <w:rsid w:val="00E60589"/>
    <w:rsid w:val="00E60B01"/>
    <w:rsid w:val="00E6177A"/>
    <w:rsid w:val="00E6192E"/>
    <w:rsid w:val="00E62530"/>
    <w:rsid w:val="00E62864"/>
    <w:rsid w:val="00E62880"/>
    <w:rsid w:val="00E6289B"/>
    <w:rsid w:val="00E6313D"/>
    <w:rsid w:val="00E63354"/>
    <w:rsid w:val="00E63B9C"/>
    <w:rsid w:val="00E64223"/>
    <w:rsid w:val="00E649F0"/>
    <w:rsid w:val="00E66953"/>
    <w:rsid w:val="00E66BB2"/>
    <w:rsid w:val="00E6724C"/>
    <w:rsid w:val="00E6737C"/>
    <w:rsid w:val="00E6769C"/>
    <w:rsid w:val="00E67726"/>
    <w:rsid w:val="00E7134A"/>
    <w:rsid w:val="00E71785"/>
    <w:rsid w:val="00E720E2"/>
    <w:rsid w:val="00E722C5"/>
    <w:rsid w:val="00E7266F"/>
    <w:rsid w:val="00E7325A"/>
    <w:rsid w:val="00E73E15"/>
    <w:rsid w:val="00E75D1A"/>
    <w:rsid w:val="00E76B06"/>
    <w:rsid w:val="00E76D77"/>
    <w:rsid w:val="00E777D4"/>
    <w:rsid w:val="00E80646"/>
    <w:rsid w:val="00E80EF2"/>
    <w:rsid w:val="00E827D5"/>
    <w:rsid w:val="00E82C13"/>
    <w:rsid w:val="00E82F44"/>
    <w:rsid w:val="00E834E6"/>
    <w:rsid w:val="00E83ADE"/>
    <w:rsid w:val="00E843D2"/>
    <w:rsid w:val="00E84ECC"/>
    <w:rsid w:val="00E852F6"/>
    <w:rsid w:val="00E858FB"/>
    <w:rsid w:val="00E86205"/>
    <w:rsid w:val="00E865EB"/>
    <w:rsid w:val="00E8666E"/>
    <w:rsid w:val="00E8682F"/>
    <w:rsid w:val="00E87C82"/>
    <w:rsid w:val="00E900CF"/>
    <w:rsid w:val="00E9082F"/>
    <w:rsid w:val="00E9112A"/>
    <w:rsid w:val="00E91379"/>
    <w:rsid w:val="00E913B7"/>
    <w:rsid w:val="00E914B5"/>
    <w:rsid w:val="00E91964"/>
    <w:rsid w:val="00E91C48"/>
    <w:rsid w:val="00E921E4"/>
    <w:rsid w:val="00E92617"/>
    <w:rsid w:val="00E929E2"/>
    <w:rsid w:val="00E92B8F"/>
    <w:rsid w:val="00E92C6E"/>
    <w:rsid w:val="00E92D09"/>
    <w:rsid w:val="00E92DF8"/>
    <w:rsid w:val="00E93868"/>
    <w:rsid w:val="00E94136"/>
    <w:rsid w:val="00E944EA"/>
    <w:rsid w:val="00E94632"/>
    <w:rsid w:val="00E946F1"/>
    <w:rsid w:val="00E94856"/>
    <w:rsid w:val="00E94BE1"/>
    <w:rsid w:val="00E95516"/>
    <w:rsid w:val="00E9558D"/>
    <w:rsid w:val="00E95765"/>
    <w:rsid w:val="00E958F2"/>
    <w:rsid w:val="00E95AE9"/>
    <w:rsid w:val="00E967C8"/>
    <w:rsid w:val="00E96813"/>
    <w:rsid w:val="00E97033"/>
    <w:rsid w:val="00E977F2"/>
    <w:rsid w:val="00E97BDC"/>
    <w:rsid w:val="00E97F80"/>
    <w:rsid w:val="00EA05E5"/>
    <w:rsid w:val="00EA0FAC"/>
    <w:rsid w:val="00EA1534"/>
    <w:rsid w:val="00EA162D"/>
    <w:rsid w:val="00EA1B75"/>
    <w:rsid w:val="00EA228D"/>
    <w:rsid w:val="00EA22D3"/>
    <w:rsid w:val="00EA28D7"/>
    <w:rsid w:val="00EA3412"/>
    <w:rsid w:val="00EA3A96"/>
    <w:rsid w:val="00EA4636"/>
    <w:rsid w:val="00EA4848"/>
    <w:rsid w:val="00EA4E3B"/>
    <w:rsid w:val="00EA4EBB"/>
    <w:rsid w:val="00EA5241"/>
    <w:rsid w:val="00EA5674"/>
    <w:rsid w:val="00EA57F8"/>
    <w:rsid w:val="00EA583B"/>
    <w:rsid w:val="00EA626B"/>
    <w:rsid w:val="00EA6A9C"/>
    <w:rsid w:val="00EA6C3C"/>
    <w:rsid w:val="00EA7137"/>
    <w:rsid w:val="00EA71AF"/>
    <w:rsid w:val="00EA71EE"/>
    <w:rsid w:val="00EA783B"/>
    <w:rsid w:val="00EA7AC4"/>
    <w:rsid w:val="00EA7AD4"/>
    <w:rsid w:val="00EA7C7F"/>
    <w:rsid w:val="00EA7CC0"/>
    <w:rsid w:val="00EA7E33"/>
    <w:rsid w:val="00EA7FC9"/>
    <w:rsid w:val="00EB00EC"/>
    <w:rsid w:val="00EB0BAF"/>
    <w:rsid w:val="00EB0C8C"/>
    <w:rsid w:val="00EB0E8F"/>
    <w:rsid w:val="00EB12FC"/>
    <w:rsid w:val="00EB1643"/>
    <w:rsid w:val="00EB1F24"/>
    <w:rsid w:val="00EB3A44"/>
    <w:rsid w:val="00EB4396"/>
    <w:rsid w:val="00EB457A"/>
    <w:rsid w:val="00EB4738"/>
    <w:rsid w:val="00EB48FC"/>
    <w:rsid w:val="00EB4BDF"/>
    <w:rsid w:val="00EB5053"/>
    <w:rsid w:val="00EB56AC"/>
    <w:rsid w:val="00EB58A1"/>
    <w:rsid w:val="00EB595B"/>
    <w:rsid w:val="00EB5C1E"/>
    <w:rsid w:val="00EB5C38"/>
    <w:rsid w:val="00EB6082"/>
    <w:rsid w:val="00EB65C1"/>
    <w:rsid w:val="00EB6A22"/>
    <w:rsid w:val="00EB6E3B"/>
    <w:rsid w:val="00EB72AC"/>
    <w:rsid w:val="00EB7A88"/>
    <w:rsid w:val="00EB7DCA"/>
    <w:rsid w:val="00EC060E"/>
    <w:rsid w:val="00EC08D0"/>
    <w:rsid w:val="00EC107E"/>
    <w:rsid w:val="00EC2E9D"/>
    <w:rsid w:val="00EC3290"/>
    <w:rsid w:val="00EC3B4F"/>
    <w:rsid w:val="00EC3D33"/>
    <w:rsid w:val="00EC46F1"/>
    <w:rsid w:val="00EC480B"/>
    <w:rsid w:val="00EC5047"/>
    <w:rsid w:val="00EC5698"/>
    <w:rsid w:val="00EC5AF7"/>
    <w:rsid w:val="00EC5BA0"/>
    <w:rsid w:val="00EC5F65"/>
    <w:rsid w:val="00EC66B1"/>
    <w:rsid w:val="00EC66B4"/>
    <w:rsid w:val="00EC6B82"/>
    <w:rsid w:val="00EC6CB8"/>
    <w:rsid w:val="00EC6D2F"/>
    <w:rsid w:val="00EC748C"/>
    <w:rsid w:val="00EC769E"/>
    <w:rsid w:val="00EC7A89"/>
    <w:rsid w:val="00EC7D2E"/>
    <w:rsid w:val="00ED0971"/>
    <w:rsid w:val="00ED0E85"/>
    <w:rsid w:val="00ED160F"/>
    <w:rsid w:val="00ED1E63"/>
    <w:rsid w:val="00ED1E97"/>
    <w:rsid w:val="00ED23D5"/>
    <w:rsid w:val="00ED24AF"/>
    <w:rsid w:val="00ED2D88"/>
    <w:rsid w:val="00ED3244"/>
    <w:rsid w:val="00ED3316"/>
    <w:rsid w:val="00ED33FE"/>
    <w:rsid w:val="00ED3714"/>
    <w:rsid w:val="00ED3831"/>
    <w:rsid w:val="00ED3AA4"/>
    <w:rsid w:val="00ED3B55"/>
    <w:rsid w:val="00ED3F95"/>
    <w:rsid w:val="00ED4103"/>
    <w:rsid w:val="00ED4673"/>
    <w:rsid w:val="00ED4D93"/>
    <w:rsid w:val="00ED4EEC"/>
    <w:rsid w:val="00ED5647"/>
    <w:rsid w:val="00ED5C9E"/>
    <w:rsid w:val="00ED5EB8"/>
    <w:rsid w:val="00ED6113"/>
    <w:rsid w:val="00ED6273"/>
    <w:rsid w:val="00ED684B"/>
    <w:rsid w:val="00ED723F"/>
    <w:rsid w:val="00ED79D7"/>
    <w:rsid w:val="00ED7A1A"/>
    <w:rsid w:val="00ED7ABA"/>
    <w:rsid w:val="00ED7E40"/>
    <w:rsid w:val="00EE0534"/>
    <w:rsid w:val="00EE0B3A"/>
    <w:rsid w:val="00EE17DD"/>
    <w:rsid w:val="00EE2290"/>
    <w:rsid w:val="00EE235E"/>
    <w:rsid w:val="00EE23E6"/>
    <w:rsid w:val="00EE24DC"/>
    <w:rsid w:val="00EE2EAC"/>
    <w:rsid w:val="00EE2F7C"/>
    <w:rsid w:val="00EE31FC"/>
    <w:rsid w:val="00EE3A8D"/>
    <w:rsid w:val="00EE424B"/>
    <w:rsid w:val="00EE465B"/>
    <w:rsid w:val="00EE4661"/>
    <w:rsid w:val="00EE50B5"/>
    <w:rsid w:val="00EE53FD"/>
    <w:rsid w:val="00EE5718"/>
    <w:rsid w:val="00EE5B15"/>
    <w:rsid w:val="00EE5BEE"/>
    <w:rsid w:val="00EE5F8D"/>
    <w:rsid w:val="00EE6054"/>
    <w:rsid w:val="00EE610F"/>
    <w:rsid w:val="00EE66F0"/>
    <w:rsid w:val="00EE6737"/>
    <w:rsid w:val="00EE6746"/>
    <w:rsid w:val="00EE7214"/>
    <w:rsid w:val="00EE777F"/>
    <w:rsid w:val="00EE78B0"/>
    <w:rsid w:val="00EE78D9"/>
    <w:rsid w:val="00EF0070"/>
    <w:rsid w:val="00EF025E"/>
    <w:rsid w:val="00EF0AB3"/>
    <w:rsid w:val="00EF0BA1"/>
    <w:rsid w:val="00EF0D6E"/>
    <w:rsid w:val="00EF1052"/>
    <w:rsid w:val="00EF106E"/>
    <w:rsid w:val="00EF1193"/>
    <w:rsid w:val="00EF1215"/>
    <w:rsid w:val="00EF154F"/>
    <w:rsid w:val="00EF18C1"/>
    <w:rsid w:val="00EF1E66"/>
    <w:rsid w:val="00EF3FCC"/>
    <w:rsid w:val="00EF4DBC"/>
    <w:rsid w:val="00EF52EA"/>
    <w:rsid w:val="00EF574C"/>
    <w:rsid w:val="00EF584B"/>
    <w:rsid w:val="00EF5D4A"/>
    <w:rsid w:val="00EF79AA"/>
    <w:rsid w:val="00EF7BB3"/>
    <w:rsid w:val="00EF7C86"/>
    <w:rsid w:val="00F00273"/>
    <w:rsid w:val="00F003D6"/>
    <w:rsid w:val="00F0051F"/>
    <w:rsid w:val="00F0078E"/>
    <w:rsid w:val="00F00978"/>
    <w:rsid w:val="00F010DC"/>
    <w:rsid w:val="00F016CC"/>
    <w:rsid w:val="00F01EBC"/>
    <w:rsid w:val="00F02B32"/>
    <w:rsid w:val="00F031F8"/>
    <w:rsid w:val="00F03E17"/>
    <w:rsid w:val="00F043CA"/>
    <w:rsid w:val="00F043DF"/>
    <w:rsid w:val="00F04FCB"/>
    <w:rsid w:val="00F051CD"/>
    <w:rsid w:val="00F05D47"/>
    <w:rsid w:val="00F05F62"/>
    <w:rsid w:val="00F0645B"/>
    <w:rsid w:val="00F06D76"/>
    <w:rsid w:val="00F07285"/>
    <w:rsid w:val="00F07B8B"/>
    <w:rsid w:val="00F07D35"/>
    <w:rsid w:val="00F07F00"/>
    <w:rsid w:val="00F10290"/>
    <w:rsid w:val="00F1062C"/>
    <w:rsid w:val="00F10ABC"/>
    <w:rsid w:val="00F1186B"/>
    <w:rsid w:val="00F11A0F"/>
    <w:rsid w:val="00F11D21"/>
    <w:rsid w:val="00F11F7F"/>
    <w:rsid w:val="00F1214A"/>
    <w:rsid w:val="00F1280B"/>
    <w:rsid w:val="00F136C1"/>
    <w:rsid w:val="00F13779"/>
    <w:rsid w:val="00F13945"/>
    <w:rsid w:val="00F13EBF"/>
    <w:rsid w:val="00F13EE2"/>
    <w:rsid w:val="00F13FEB"/>
    <w:rsid w:val="00F141F0"/>
    <w:rsid w:val="00F14650"/>
    <w:rsid w:val="00F15064"/>
    <w:rsid w:val="00F152B1"/>
    <w:rsid w:val="00F156B9"/>
    <w:rsid w:val="00F1599C"/>
    <w:rsid w:val="00F15DD9"/>
    <w:rsid w:val="00F16AD1"/>
    <w:rsid w:val="00F1726A"/>
    <w:rsid w:val="00F1727D"/>
    <w:rsid w:val="00F17A19"/>
    <w:rsid w:val="00F208AF"/>
    <w:rsid w:val="00F20A73"/>
    <w:rsid w:val="00F21405"/>
    <w:rsid w:val="00F21975"/>
    <w:rsid w:val="00F21BE8"/>
    <w:rsid w:val="00F2202D"/>
    <w:rsid w:val="00F221A8"/>
    <w:rsid w:val="00F22603"/>
    <w:rsid w:val="00F234A2"/>
    <w:rsid w:val="00F238E9"/>
    <w:rsid w:val="00F23C41"/>
    <w:rsid w:val="00F24143"/>
    <w:rsid w:val="00F246E8"/>
    <w:rsid w:val="00F24F27"/>
    <w:rsid w:val="00F255D9"/>
    <w:rsid w:val="00F25615"/>
    <w:rsid w:val="00F25A00"/>
    <w:rsid w:val="00F25BAF"/>
    <w:rsid w:val="00F261E8"/>
    <w:rsid w:val="00F26594"/>
    <w:rsid w:val="00F26D92"/>
    <w:rsid w:val="00F271EC"/>
    <w:rsid w:val="00F27803"/>
    <w:rsid w:val="00F27841"/>
    <w:rsid w:val="00F27919"/>
    <w:rsid w:val="00F27B3E"/>
    <w:rsid w:val="00F27CC5"/>
    <w:rsid w:val="00F30544"/>
    <w:rsid w:val="00F30B67"/>
    <w:rsid w:val="00F31020"/>
    <w:rsid w:val="00F311F1"/>
    <w:rsid w:val="00F31717"/>
    <w:rsid w:val="00F3193D"/>
    <w:rsid w:val="00F31D3E"/>
    <w:rsid w:val="00F32CC5"/>
    <w:rsid w:val="00F32CFD"/>
    <w:rsid w:val="00F33069"/>
    <w:rsid w:val="00F338F7"/>
    <w:rsid w:val="00F33A26"/>
    <w:rsid w:val="00F33B80"/>
    <w:rsid w:val="00F33DD9"/>
    <w:rsid w:val="00F347B2"/>
    <w:rsid w:val="00F34D45"/>
    <w:rsid w:val="00F34EF9"/>
    <w:rsid w:val="00F350C1"/>
    <w:rsid w:val="00F358C3"/>
    <w:rsid w:val="00F359C3"/>
    <w:rsid w:val="00F35ADD"/>
    <w:rsid w:val="00F36BAE"/>
    <w:rsid w:val="00F37665"/>
    <w:rsid w:val="00F37A58"/>
    <w:rsid w:val="00F400E3"/>
    <w:rsid w:val="00F409B5"/>
    <w:rsid w:val="00F4158A"/>
    <w:rsid w:val="00F415EF"/>
    <w:rsid w:val="00F41B19"/>
    <w:rsid w:val="00F41CD9"/>
    <w:rsid w:val="00F41E95"/>
    <w:rsid w:val="00F41F9B"/>
    <w:rsid w:val="00F42080"/>
    <w:rsid w:val="00F423ED"/>
    <w:rsid w:val="00F42896"/>
    <w:rsid w:val="00F42938"/>
    <w:rsid w:val="00F4339D"/>
    <w:rsid w:val="00F43487"/>
    <w:rsid w:val="00F4382D"/>
    <w:rsid w:val="00F43C17"/>
    <w:rsid w:val="00F440AE"/>
    <w:rsid w:val="00F449D8"/>
    <w:rsid w:val="00F44BB4"/>
    <w:rsid w:val="00F45000"/>
    <w:rsid w:val="00F45314"/>
    <w:rsid w:val="00F457FE"/>
    <w:rsid w:val="00F45B17"/>
    <w:rsid w:val="00F461DA"/>
    <w:rsid w:val="00F46DB3"/>
    <w:rsid w:val="00F4794C"/>
    <w:rsid w:val="00F47CD7"/>
    <w:rsid w:val="00F47CF2"/>
    <w:rsid w:val="00F505A6"/>
    <w:rsid w:val="00F506B4"/>
    <w:rsid w:val="00F506B5"/>
    <w:rsid w:val="00F51413"/>
    <w:rsid w:val="00F5150B"/>
    <w:rsid w:val="00F51829"/>
    <w:rsid w:val="00F518F3"/>
    <w:rsid w:val="00F5195E"/>
    <w:rsid w:val="00F519FD"/>
    <w:rsid w:val="00F51C7B"/>
    <w:rsid w:val="00F51F39"/>
    <w:rsid w:val="00F521D9"/>
    <w:rsid w:val="00F522F7"/>
    <w:rsid w:val="00F52303"/>
    <w:rsid w:val="00F523C3"/>
    <w:rsid w:val="00F52C6C"/>
    <w:rsid w:val="00F52E7D"/>
    <w:rsid w:val="00F53247"/>
    <w:rsid w:val="00F532B0"/>
    <w:rsid w:val="00F532EB"/>
    <w:rsid w:val="00F53333"/>
    <w:rsid w:val="00F53C2B"/>
    <w:rsid w:val="00F5400E"/>
    <w:rsid w:val="00F5431D"/>
    <w:rsid w:val="00F549F9"/>
    <w:rsid w:val="00F54E4A"/>
    <w:rsid w:val="00F55493"/>
    <w:rsid w:val="00F55A4F"/>
    <w:rsid w:val="00F55C87"/>
    <w:rsid w:val="00F55D9E"/>
    <w:rsid w:val="00F5602F"/>
    <w:rsid w:val="00F563A2"/>
    <w:rsid w:val="00F56FF1"/>
    <w:rsid w:val="00F5739E"/>
    <w:rsid w:val="00F578D3"/>
    <w:rsid w:val="00F600A9"/>
    <w:rsid w:val="00F600F7"/>
    <w:rsid w:val="00F60676"/>
    <w:rsid w:val="00F63223"/>
    <w:rsid w:val="00F63611"/>
    <w:rsid w:val="00F63B65"/>
    <w:rsid w:val="00F63DC2"/>
    <w:rsid w:val="00F647B8"/>
    <w:rsid w:val="00F64DBE"/>
    <w:rsid w:val="00F65076"/>
    <w:rsid w:val="00F657EF"/>
    <w:rsid w:val="00F6611A"/>
    <w:rsid w:val="00F66766"/>
    <w:rsid w:val="00F667D9"/>
    <w:rsid w:val="00F66B88"/>
    <w:rsid w:val="00F676D1"/>
    <w:rsid w:val="00F7035B"/>
    <w:rsid w:val="00F70418"/>
    <w:rsid w:val="00F705B9"/>
    <w:rsid w:val="00F70991"/>
    <w:rsid w:val="00F71EA2"/>
    <w:rsid w:val="00F724D9"/>
    <w:rsid w:val="00F728F4"/>
    <w:rsid w:val="00F72943"/>
    <w:rsid w:val="00F72BBC"/>
    <w:rsid w:val="00F72C4D"/>
    <w:rsid w:val="00F72D6F"/>
    <w:rsid w:val="00F73390"/>
    <w:rsid w:val="00F734F9"/>
    <w:rsid w:val="00F73CE7"/>
    <w:rsid w:val="00F743AF"/>
    <w:rsid w:val="00F74932"/>
    <w:rsid w:val="00F74A0B"/>
    <w:rsid w:val="00F74CF7"/>
    <w:rsid w:val="00F755BF"/>
    <w:rsid w:val="00F7575C"/>
    <w:rsid w:val="00F75760"/>
    <w:rsid w:val="00F75D33"/>
    <w:rsid w:val="00F766AB"/>
    <w:rsid w:val="00F76736"/>
    <w:rsid w:val="00F767FF"/>
    <w:rsid w:val="00F76BEF"/>
    <w:rsid w:val="00F76D05"/>
    <w:rsid w:val="00F77024"/>
    <w:rsid w:val="00F800F2"/>
    <w:rsid w:val="00F804A8"/>
    <w:rsid w:val="00F805CA"/>
    <w:rsid w:val="00F805D9"/>
    <w:rsid w:val="00F80F78"/>
    <w:rsid w:val="00F8132B"/>
    <w:rsid w:val="00F8148A"/>
    <w:rsid w:val="00F815D7"/>
    <w:rsid w:val="00F817C8"/>
    <w:rsid w:val="00F81892"/>
    <w:rsid w:val="00F81E45"/>
    <w:rsid w:val="00F82A3E"/>
    <w:rsid w:val="00F83135"/>
    <w:rsid w:val="00F8319B"/>
    <w:rsid w:val="00F8350B"/>
    <w:rsid w:val="00F83B23"/>
    <w:rsid w:val="00F83C15"/>
    <w:rsid w:val="00F83C2F"/>
    <w:rsid w:val="00F83D19"/>
    <w:rsid w:val="00F83FCC"/>
    <w:rsid w:val="00F84160"/>
    <w:rsid w:val="00F84176"/>
    <w:rsid w:val="00F84DED"/>
    <w:rsid w:val="00F850C9"/>
    <w:rsid w:val="00F85477"/>
    <w:rsid w:val="00F85992"/>
    <w:rsid w:val="00F85C63"/>
    <w:rsid w:val="00F8651B"/>
    <w:rsid w:val="00F868EF"/>
    <w:rsid w:val="00F86AB3"/>
    <w:rsid w:val="00F86B75"/>
    <w:rsid w:val="00F86F65"/>
    <w:rsid w:val="00F86FB7"/>
    <w:rsid w:val="00F87315"/>
    <w:rsid w:val="00F873B2"/>
    <w:rsid w:val="00F874EA"/>
    <w:rsid w:val="00F875BE"/>
    <w:rsid w:val="00F8792F"/>
    <w:rsid w:val="00F87BBF"/>
    <w:rsid w:val="00F87BCA"/>
    <w:rsid w:val="00F87C48"/>
    <w:rsid w:val="00F9098E"/>
    <w:rsid w:val="00F91653"/>
    <w:rsid w:val="00F91AD5"/>
    <w:rsid w:val="00F92A66"/>
    <w:rsid w:val="00F92E31"/>
    <w:rsid w:val="00F92E36"/>
    <w:rsid w:val="00F93239"/>
    <w:rsid w:val="00F9348C"/>
    <w:rsid w:val="00F938A7"/>
    <w:rsid w:val="00F9390C"/>
    <w:rsid w:val="00F93ED4"/>
    <w:rsid w:val="00F95974"/>
    <w:rsid w:val="00F95A5B"/>
    <w:rsid w:val="00F96E34"/>
    <w:rsid w:val="00F96EBE"/>
    <w:rsid w:val="00F97467"/>
    <w:rsid w:val="00F97F1F"/>
    <w:rsid w:val="00F97F76"/>
    <w:rsid w:val="00FA04C0"/>
    <w:rsid w:val="00FA098F"/>
    <w:rsid w:val="00FA0BD2"/>
    <w:rsid w:val="00FA1585"/>
    <w:rsid w:val="00FA1A30"/>
    <w:rsid w:val="00FA1E77"/>
    <w:rsid w:val="00FA2713"/>
    <w:rsid w:val="00FA2823"/>
    <w:rsid w:val="00FA2C51"/>
    <w:rsid w:val="00FA2DC8"/>
    <w:rsid w:val="00FA2E3B"/>
    <w:rsid w:val="00FA3650"/>
    <w:rsid w:val="00FA3C9F"/>
    <w:rsid w:val="00FA3E1A"/>
    <w:rsid w:val="00FA3F92"/>
    <w:rsid w:val="00FA4251"/>
    <w:rsid w:val="00FA4556"/>
    <w:rsid w:val="00FA4C30"/>
    <w:rsid w:val="00FA5997"/>
    <w:rsid w:val="00FA68E1"/>
    <w:rsid w:val="00FA6993"/>
    <w:rsid w:val="00FA6E8B"/>
    <w:rsid w:val="00FA6F87"/>
    <w:rsid w:val="00FA701E"/>
    <w:rsid w:val="00FA77C0"/>
    <w:rsid w:val="00FA7873"/>
    <w:rsid w:val="00FA78D7"/>
    <w:rsid w:val="00FA797D"/>
    <w:rsid w:val="00FB01A2"/>
    <w:rsid w:val="00FB01C4"/>
    <w:rsid w:val="00FB0650"/>
    <w:rsid w:val="00FB0BB7"/>
    <w:rsid w:val="00FB0EC0"/>
    <w:rsid w:val="00FB158B"/>
    <w:rsid w:val="00FB19D1"/>
    <w:rsid w:val="00FB1A33"/>
    <w:rsid w:val="00FB29B1"/>
    <w:rsid w:val="00FB2BCE"/>
    <w:rsid w:val="00FB3194"/>
    <w:rsid w:val="00FB3218"/>
    <w:rsid w:val="00FB35A5"/>
    <w:rsid w:val="00FB39F9"/>
    <w:rsid w:val="00FB3FD3"/>
    <w:rsid w:val="00FB3FDE"/>
    <w:rsid w:val="00FB46E5"/>
    <w:rsid w:val="00FB5BD0"/>
    <w:rsid w:val="00FB6363"/>
    <w:rsid w:val="00FB679E"/>
    <w:rsid w:val="00FB6805"/>
    <w:rsid w:val="00FB72FE"/>
    <w:rsid w:val="00FB7AD1"/>
    <w:rsid w:val="00FB7FF1"/>
    <w:rsid w:val="00FC0171"/>
    <w:rsid w:val="00FC0417"/>
    <w:rsid w:val="00FC05E0"/>
    <w:rsid w:val="00FC060E"/>
    <w:rsid w:val="00FC063A"/>
    <w:rsid w:val="00FC0BC8"/>
    <w:rsid w:val="00FC1616"/>
    <w:rsid w:val="00FC1A82"/>
    <w:rsid w:val="00FC1C0E"/>
    <w:rsid w:val="00FC1CFD"/>
    <w:rsid w:val="00FC2ADB"/>
    <w:rsid w:val="00FC2D38"/>
    <w:rsid w:val="00FC364F"/>
    <w:rsid w:val="00FC3982"/>
    <w:rsid w:val="00FC3A2C"/>
    <w:rsid w:val="00FC4403"/>
    <w:rsid w:val="00FC474B"/>
    <w:rsid w:val="00FC48BD"/>
    <w:rsid w:val="00FC52F6"/>
    <w:rsid w:val="00FC5487"/>
    <w:rsid w:val="00FC54D5"/>
    <w:rsid w:val="00FC55A9"/>
    <w:rsid w:val="00FC5834"/>
    <w:rsid w:val="00FC5835"/>
    <w:rsid w:val="00FC5C83"/>
    <w:rsid w:val="00FC5C9D"/>
    <w:rsid w:val="00FC5DD2"/>
    <w:rsid w:val="00FC5E77"/>
    <w:rsid w:val="00FC612D"/>
    <w:rsid w:val="00FC6582"/>
    <w:rsid w:val="00FC65E5"/>
    <w:rsid w:val="00FC67A8"/>
    <w:rsid w:val="00FC6FFB"/>
    <w:rsid w:val="00FC706E"/>
    <w:rsid w:val="00FC711E"/>
    <w:rsid w:val="00FC74F0"/>
    <w:rsid w:val="00FC7D14"/>
    <w:rsid w:val="00FD0AA0"/>
    <w:rsid w:val="00FD0ABA"/>
    <w:rsid w:val="00FD0E2E"/>
    <w:rsid w:val="00FD102A"/>
    <w:rsid w:val="00FD1158"/>
    <w:rsid w:val="00FD15C3"/>
    <w:rsid w:val="00FD1623"/>
    <w:rsid w:val="00FD16AB"/>
    <w:rsid w:val="00FD1ACD"/>
    <w:rsid w:val="00FD27CC"/>
    <w:rsid w:val="00FD2BFB"/>
    <w:rsid w:val="00FD2D79"/>
    <w:rsid w:val="00FD3706"/>
    <w:rsid w:val="00FD3D82"/>
    <w:rsid w:val="00FD3E9A"/>
    <w:rsid w:val="00FD3F75"/>
    <w:rsid w:val="00FD447F"/>
    <w:rsid w:val="00FD455C"/>
    <w:rsid w:val="00FD5386"/>
    <w:rsid w:val="00FD5716"/>
    <w:rsid w:val="00FD594F"/>
    <w:rsid w:val="00FD6A00"/>
    <w:rsid w:val="00FD6C53"/>
    <w:rsid w:val="00FD6F53"/>
    <w:rsid w:val="00FD7136"/>
    <w:rsid w:val="00FD7427"/>
    <w:rsid w:val="00FD751C"/>
    <w:rsid w:val="00FE0391"/>
    <w:rsid w:val="00FE0D37"/>
    <w:rsid w:val="00FE0EE1"/>
    <w:rsid w:val="00FE1334"/>
    <w:rsid w:val="00FE13E4"/>
    <w:rsid w:val="00FE1523"/>
    <w:rsid w:val="00FE1D7D"/>
    <w:rsid w:val="00FE1F09"/>
    <w:rsid w:val="00FE2C81"/>
    <w:rsid w:val="00FE2E10"/>
    <w:rsid w:val="00FE2F45"/>
    <w:rsid w:val="00FE39C2"/>
    <w:rsid w:val="00FE46D3"/>
    <w:rsid w:val="00FE4A8C"/>
    <w:rsid w:val="00FE4B37"/>
    <w:rsid w:val="00FE4B6D"/>
    <w:rsid w:val="00FE4C23"/>
    <w:rsid w:val="00FE5035"/>
    <w:rsid w:val="00FE5545"/>
    <w:rsid w:val="00FE5B52"/>
    <w:rsid w:val="00FE5DF2"/>
    <w:rsid w:val="00FE61C8"/>
    <w:rsid w:val="00FE625A"/>
    <w:rsid w:val="00FE6346"/>
    <w:rsid w:val="00FE6A2F"/>
    <w:rsid w:val="00FE6E21"/>
    <w:rsid w:val="00FE72E4"/>
    <w:rsid w:val="00FE78C4"/>
    <w:rsid w:val="00FE7A1B"/>
    <w:rsid w:val="00FE7BDD"/>
    <w:rsid w:val="00FF009D"/>
    <w:rsid w:val="00FF0349"/>
    <w:rsid w:val="00FF04F5"/>
    <w:rsid w:val="00FF084B"/>
    <w:rsid w:val="00FF105C"/>
    <w:rsid w:val="00FF1080"/>
    <w:rsid w:val="00FF11F0"/>
    <w:rsid w:val="00FF1937"/>
    <w:rsid w:val="00FF1A49"/>
    <w:rsid w:val="00FF317D"/>
    <w:rsid w:val="00FF4EC2"/>
    <w:rsid w:val="00FF4ED4"/>
    <w:rsid w:val="00FF5550"/>
    <w:rsid w:val="00FF57FA"/>
    <w:rsid w:val="00FF6051"/>
    <w:rsid w:val="00FF6471"/>
    <w:rsid w:val="00FF654C"/>
    <w:rsid w:val="00FF6AE2"/>
    <w:rsid w:val="00FF6DD2"/>
    <w:rsid w:val="00FF74FB"/>
    <w:rsid w:val="00FF7539"/>
    <w:rsid w:val="00FF7632"/>
    <w:rsid w:val="00FF7F14"/>
    <w:rsid w:val="0454C96E"/>
    <w:rsid w:val="093A05FB"/>
    <w:rsid w:val="098A231B"/>
    <w:rsid w:val="0D7C6603"/>
    <w:rsid w:val="120D0B46"/>
    <w:rsid w:val="164D7310"/>
    <w:rsid w:val="18DE79A2"/>
    <w:rsid w:val="1AA57780"/>
    <w:rsid w:val="1B767E81"/>
    <w:rsid w:val="1D918DAE"/>
    <w:rsid w:val="2559A0E2"/>
    <w:rsid w:val="2F6540B1"/>
    <w:rsid w:val="36FC0045"/>
    <w:rsid w:val="3A9E0D94"/>
    <w:rsid w:val="42C7D77C"/>
    <w:rsid w:val="49CE0AF5"/>
    <w:rsid w:val="4A8E5719"/>
    <w:rsid w:val="5343AC13"/>
    <w:rsid w:val="54A61F39"/>
    <w:rsid w:val="5569BC81"/>
    <w:rsid w:val="59C621A7"/>
    <w:rsid w:val="5AA37EC4"/>
    <w:rsid w:val="61E5A029"/>
    <w:rsid w:val="6356069F"/>
    <w:rsid w:val="63CCF33E"/>
    <w:rsid w:val="74643B9A"/>
    <w:rsid w:val="77D6ED87"/>
    <w:rsid w:val="7EB0CE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38273"/>
    <o:shapelayout v:ext="edit">
      <o:idmap v:ext="edit" data="1"/>
    </o:shapelayout>
  </w:shapeDefaults>
  <w:decimalSymbol w:val=","/>
  <w:listSeparator w:val=";"/>
  <w14:docId w14:val="2BF7BBE3"/>
  <w15:chartTrackingRefBased/>
  <w15:docId w15:val="{58F472AE-BEBD-4CE8-A16B-C3D63D28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D79"/>
    <w:pPr>
      <w:spacing w:before="100" w:line="288" w:lineRule="auto"/>
    </w:pPr>
    <w:rPr>
      <w:rFonts w:ascii="Open Sans" w:eastAsia="Times New Roman" w:hAnsi="Open Sans"/>
      <w:lang w:eastAsia="nb-NO"/>
    </w:rPr>
  </w:style>
  <w:style w:type="paragraph" w:styleId="Overskrift1">
    <w:name w:val="heading 1"/>
    <w:next w:val="Normal"/>
    <w:link w:val="Overskrift1Tegn"/>
    <w:qFormat/>
    <w:rsid w:val="00304D79"/>
    <w:pPr>
      <w:keepNext/>
      <w:keepLines/>
      <w:numPr>
        <w:numId w:val="37"/>
      </w:numPr>
      <w:spacing w:before="300" w:after="100"/>
      <w:outlineLvl w:val="0"/>
    </w:pPr>
    <w:rPr>
      <w:rFonts w:ascii="Open Sans" w:eastAsia="Times New Roman" w:hAnsi="Open Sans"/>
      <w:b/>
      <w:kern w:val="28"/>
      <w:sz w:val="32"/>
      <w:lang w:eastAsia="nb-NO"/>
    </w:rPr>
  </w:style>
  <w:style w:type="paragraph" w:styleId="Overskrift2">
    <w:name w:val="heading 2"/>
    <w:basedOn w:val="Overskrift1"/>
    <w:next w:val="Normal"/>
    <w:link w:val="Overskrift2Tegn"/>
    <w:qFormat/>
    <w:rsid w:val="00304D79"/>
    <w:pPr>
      <w:numPr>
        <w:ilvl w:val="1"/>
      </w:numPr>
      <w:spacing w:before="240"/>
      <w:outlineLvl w:val="1"/>
    </w:pPr>
    <w:rPr>
      <w:spacing w:val="4"/>
      <w:sz w:val="28"/>
    </w:rPr>
  </w:style>
  <w:style w:type="paragraph" w:styleId="Overskrift3">
    <w:name w:val="heading 3"/>
    <w:basedOn w:val="Normal"/>
    <w:next w:val="Normal"/>
    <w:link w:val="Overskrift3Tegn"/>
    <w:qFormat/>
    <w:rsid w:val="00304D79"/>
    <w:pPr>
      <w:keepNext/>
      <w:keepLines/>
      <w:numPr>
        <w:ilvl w:val="2"/>
        <w:numId w:val="37"/>
      </w:numPr>
      <w:spacing w:before="240" w:after="100"/>
      <w:outlineLvl w:val="2"/>
    </w:pPr>
    <w:rPr>
      <w:b/>
    </w:rPr>
  </w:style>
  <w:style w:type="paragraph" w:styleId="Overskrift4">
    <w:name w:val="heading 4"/>
    <w:basedOn w:val="Overskrift1"/>
    <w:next w:val="Normal"/>
    <w:link w:val="Overskrift4Tegn"/>
    <w:qFormat/>
    <w:rsid w:val="00304D79"/>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304D79"/>
    <w:pPr>
      <w:numPr>
        <w:ilvl w:val="4"/>
      </w:numPr>
      <w:spacing w:before="200"/>
      <w:outlineLvl w:val="4"/>
    </w:pPr>
    <w:rPr>
      <w:b w:val="0"/>
      <w:sz w:val="22"/>
    </w:rPr>
  </w:style>
  <w:style w:type="paragraph" w:styleId="Overskrift6">
    <w:name w:val="heading 6"/>
    <w:basedOn w:val="Normal"/>
    <w:next w:val="Normal"/>
    <w:link w:val="Overskrift6Tegn"/>
    <w:qFormat/>
    <w:rsid w:val="00304D79"/>
    <w:pPr>
      <w:numPr>
        <w:ilvl w:val="5"/>
        <w:numId w:val="1"/>
      </w:numPr>
      <w:spacing w:before="240" w:after="60"/>
      <w:outlineLvl w:val="5"/>
    </w:pPr>
    <w:rPr>
      <w:i/>
    </w:rPr>
  </w:style>
  <w:style w:type="paragraph" w:styleId="Overskrift7">
    <w:name w:val="heading 7"/>
    <w:basedOn w:val="Normal"/>
    <w:next w:val="Normal"/>
    <w:link w:val="Overskrift7Tegn"/>
    <w:qFormat/>
    <w:rsid w:val="00304D79"/>
    <w:pPr>
      <w:numPr>
        <w:ilvl w:val="6"/>
        <w:numId w:val="1"/>
      </w:numPr>
      <w:spacing w:before="240" w:after="60"/>
      <w:outlineLvl w:val="6"/>
    </w:pPr>
  </w:style>
  <w:style w:type="paragraph" w:styleId="Overskrift8">
    <w:name w:val="heading 8"/>
    <w:basedOn w:val="Normal"/>
    <w:next w:val="Normal"/>
    <w:link w:val="Overskrift8Tegn"/>
    <w:qFormat/>
    <w:rsid w:val="00304D79"/>
    <w:pPr>
      <w:numPr>
        <w:ilvl w:val="7"/>
        <w:numId w:val="1"/>
      </w:numPr>
      <w:spacing w:before="240" w:after="60"/>
      <w:outlineLvl w:val="7"/>
    </w:pPr>
    <w:rPr>
      <w:i/>
    </w:rPr>
  </w:style>
  <w:style w:type="paragraph" w:styleId="Overskrift9">
    <w:name w:val="heading 9"/>
    <w:basedOn w:val="Normal"/>
    <w:next w:val="Normal"/>
    <w:link w:val="Overskrift9Tegn"/>
    <w:qFormat/>
    <w:rsid w:val="00304D79"/>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304D7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04D79"/>
  </w:style>
  <w:style w:type="paragraph" w:customStyle="1" w:styleId="alfaliste">
    <w:name w:val="alfaliste"/>
    <w:basedOn w:val="Nummerertliste"/>
    <w:rsid w:val="00304D79"/>
    <w:pPr>
      <w:numPr>
        <w:numId w:val="45"/>
      </w:numPr>
    </w:pPr>
    <w:rPr>
      <w:spacing w:val="4"/>
    </w:rPr>
  </w:style>
  <w:style w:type="paragraph" w:customStyle="1" w:styleId="alfaliste2">
    <w:name w:val="alfaliste 2"/>
    <w:basedOn w:val="alfaliste"/>
    <w:next w:val="alfaliste"/>
    <w:rsid w:val="00304D79"/>
    <w:pPr>
      <w:numPr>
        <w:numId w:val="23"/>
      </w:numPr>
    </w:pPr>
  </w:style>
  <w:style w:type="paragraph" w:customStyle="1" w:styleId="alfaliste3">
    <w:name w:val="alfaliste 3"/>
    <w:basedOn w:val="alfaliste"/>
    <w:autoRedefine/>
    <w:qFormat/>
    <w:rsid w:val="00304D79"/>
    <w:pPr>
      <w:numPr>
        <w:numId w:val="29"/>
      </w:numPr>
    </w:pPr>
  </w:style>
  <w:style w:type="paragraph" w:customStyle="1" w:styleId="alfaliste4">
    <w:name w:val="alfaliste 4"/>
    <w:basedOn w:val="alfaliste"/>
    <w:qFormat/>
    <w:rsid w:val="00304D79"/>
    <w:pPr>
      <w:numPr>
        <w:numId w:val="30"/>
      </w:numPr>
      <w:ind w:left="1588" w:hanging="397"/>
    </w:pPr>
  </w:style>
  <w:style w:type="paragraph" w:customStyle="1" w:styleId="alfaliste5">
    <w:name w:val="alfaliste 5"/>
    <w:basedOn w:val="alfaliste"/>
    <w:qFormat/>
    <w:rsid w:val="00304D79"/>
    <w:pPr>
      <w:numPr>
        <w:numId w:val="31"/>
      </w:numPr>
      <w:ind w:left="1985" w:hanging="397"/>
    </w:pPr>
  </w:style>
  <w:style w:type="paragraph" w:customStyle="1" w:styleId="avsnitt-tittel">
    <w:name w:val="avsnitt-tittel"/>
    <w:basedOn w:val="Undertittel"/>
    <w:next w:val="Normal"/>
    <w:rsid w:val="00304D79"/>
    <w:rPr>
      <w:b w:val="0"/>
    </w:rPr>
  </w:style>
  <w:style w:type="paragraph" w:customStyle="1" w:styleId="avsnitt-undertittel">
    <w:name w:val="avsnitt-undertittel"/>
    <w:basedOn w:val="Undertittel"/>
    <w:next w:val="Normal"/>
    <w:rsid w:val="00304D79"/>
    <w:pPr>
      <w:spacing w:line="240" w:lineRule="auto"/>
    </w:pPr>
    <w:rPr>
      <w:rFonts w:eastAsia="Batang"/>
      <w:b w:val="0"/>
      <w:i/>
      <w:sz w:val="24"/>
      <w:szCs w:val="20"/>
    </w:rPr>
  </w:style>
  <w:style w:type="paragraph" w:customStyle="1" w:styleId="avsnitt-under-undertittel">
    <w:name w:val="avsnitt-under-undertittel"/>
    <w:basedOn w:val="Undertittel"/>
    <w:next w:val="Normal"/>
    <w:rsid w:val="00304D79"/>
    <w:pPr>
      <w:spacing w:line="240" w:lineRule="auto"/>
    </w:pPr>
    <w:rPr>
      <w:rFonts w:eastAsia="Batang"/>
      <w:b w:val="0"/>
      <w:i/>
      <w:sz w:val="22"/>
      <w:szCs w:val="20"/>
    </w:rPr>
  </w:style>
  <w:style w:type="paragraph" w:customStyle="1" w:styleId="Def">
    <w:name w:val="Def"/>
    <w:basedOn w:val="Normal"/>
    <w:qFormat/>
    <w:rsid w:val="00304D79"/>
  </w:style>
  <w:style w:type="paragraph" w:customStyle="1" w:styleId="figur-beskr">
    <w:name w:val="figur-beskr"/>
    <w:basedOn w:val="Normal"/>
    <w:next w:val="Normal"/>
    <w:rsid w:val="00304D79"/>
    <w:rPr>
      <w:spacing w:val="4"/>
    </w:rPr>
  </w:style>
  <w:style w:type="paragraph" w:customStyle="1" w:styleId="figur-tittel">
    <w:name w:val="figur-tittel"/>
    <w:basedOn w:val="Normal"/>
    <w:next w:val="Normal"/>
    <w:rsid w:val="00304D79"/>
    <w:pPr>
      <w:numPr>
        <w:ilvl w:val="5"/>
        <w:numId w:val="37"/>
      </w:numPr>
    </w:pPr>
    <w:rPr>
      <w:spacing w:val="4"/>
      <w:sz w:val="28"/>
    </w:rPr>
  </w:style>
  <w:style w:type="character" w:customStyle="1" w:styleId="halvfet">
    <w:name w:val="halvfet"/>
    <w:basedOn w:val="Standardskriftforavsnitt"/>
    <w:rsid w:val="00304D79"/>
    <w:rPr>
      <w:b/>
    </w:rPr>
  </w:style>
  <w:style w:type="paragraph" w:customStyle="1" w:styleId="hengende-innrykk">
    <w:name w:val="hengende-innrykk"/>
    <w:basedOn w:val="Normal"/>
    <w:next w:val="Normal"/>
    <w:rsid w:val="00304D79"/>
    <w:pPr>
      <w:ind w:left="1418" w:hanging="1418"/>
    </w:pPr>
    <w:rPr>
      <w:spacing w:val="4"/>
    </w:rPr>
  </w:style>
  <w:style w:type="paragraph" w:customStyle="1" w:styleId="Kilde">
    <w:name w:val="Kilde"/>
    <w:basedOn w:val="Normal"/>
    <w:next w:val="Normal"/>
    <w:rsid w:val="00304D79"/>
    <w:pPr>
      <w:spacing w:after="240"/>
    </w:pPr>
    <w:rPr>
      <w:spacing w:val="4"/>
    </w:rPr>
  </w:style>
  <w:style w:type="character" w:customStyle="1" w:styleId="kursiv">
    <w:name w:val="kursiv"/>
    <w:basedOn w:val="Standardskriftforavsnitt"/>
    <w:rsid w:val="00304D79"/>
    <w:rPr>
      <w:i/>
    </w:rPr>
  </w:style>
  <w:style w:type="character" w:customStyle="1" w:styleId="l-endring">
    <w:name w:val="l-endring"/>
    <w:basedOn w:val="Standardskriftforavsnitt"/>
    <w:rsid w:val="00304D79"/>
    <w:rPr>
      <w:i/>
    </w:rPr>
  </w:style>
  <w:style w:type="paragraph" w:customStyle="1" w:styleId="l-lovdeltit">
    <w:name w:val="l-lovdeltit"/>
    <w:basedOn w:val="Normal"/>
    <w:next w:val="Normal"/>
    <w:rsid w:val="00304D79"/>
    <w:pPr>
      <w:keepNext/>
      <w:spacing w:before="120" w:after="60"/>
    </w:pPr>
    <w:rPr>
      <w:b/>
    </w:rPr>
  </w:style>
  <w:style w:type="paragraph" w:customStyle="1" w:styleId="l-lovkap">
    <w:name w:val="l-lovkap"/>
    <w:basedOn w:val="Normal"/>
    <w:next w:val="Normal"/>
    <w:rsid w:val="00304D79"/>
    <w:pPr>
      <w:keepNext/>
      <w:spacing w:before="240" w:after="40"/>
    </w:pPr>
    <w:rPr>
      <w:b/>
      <w:spacing w:val="4"/>
    </w:rPr>
  </w:style>
  <w:style w:type="paragraph" w:customStyle="1" w:styleId="l-lovtit">
    <w:name w:val="l-lovtit"/>
    <w:basedOn w:val="Normal"/>
    <w:next w:val="Normal"/>
    <w:rsid w:val="00304D79"/>
    <w:pPr>
      <w:keepNext/>
      <w:spacing w:before="120" w:after="60"/>
    </w:pPr>
    <w:rPr>
      <w:b/>
      <w:spacing w:val="4"/>
    </w:rPr>
  </w:style>
  <w:style w:type="paragraph" w:customStyle="1" w:styleId="l-paragraf">
    <w:name w:val="l-paragraf"/>
    <w:basedOn w:val="Normal"/>
    <w:next w:val="Normal"/>
    <w:rsid w:val="00304D79"/>
    <w:pPr>
      <w:spacing w:before="180" w:after="0"/>
    </w:pPr>
    <w:rPr>
      <w:rFonts w:ascii="Times" w:hAnsi="Times"/>
      <w:i/>
      <w:spacing w:val="4"/>
    </w:rPr>
  </w:style>
  <w:style w:type="paragraph" w:customStyle="1" w:styleId="opplisting">
    <w:name w:val="opplisting"/>
    <w:basedOn w:val="Liste"/>
    <w:qFormat/>
    <w:rsid w:val="00304D79"/>
    <w:pPr>
      <w:numPr>
        <w:numId w:val="0"/>
      </w:numPr>
      <w:tabs>
        <w:tab w:val="left" w:pos="397"/>
      </w:tabs>
    </w:pPr>
    <w:rPr>
      <w:rFonts w:cs="Times New Roman"/>
    </w:rPr>
  </w:style>
  <w:style w:type="paragraph" w:customStyle="1" w:styleId="Ramme-slutt">
    <w:name w:val="Ramme-slutt"/>
    <w:basedOn w:val="Normal"/>
    <w:qFormat/>
    <w:rsid w:val="00304D79"/>
    <w:rPr>
      <w:b/>
      <w:color w:val="C00000"/>
    </w:rPr>
  </w:style>
  <w:style w:type="paragraph" w:customStyle="1" w:styleId="romertallliste">
    <w:name w:val="romertall liste"/>
    <w:basedOn w:val="Nummerertliste"/>
    <w:qFormat/>
    <w:rsid w:val="00304D79"/>
    <w:pPr>
      <w:numPr>
        <w:numId w:val="32"/>
      </w:numPr>
      <w:ind w:left="397" w:hanging="397"/>
    </w:pPr>
  </w:style>
  <w:style w:type="paragraph" w:customStyle="1" w:styleId="romertallliste2">
    <w:name w:val="romertall liste 2"/>
    <w:basedOn w:val="romertallliste"/>
    <w:qFormat/>
    <w:rsid w:val="00304D79"/>
    <w:pPr>
      <w:numPr>
        <w:numId w:val="33"/>
      </w:numPr>
      <w:ind w:left="794" w:hanging="397"/>
    </w:pPr>
  </w:style>
  <w:style w:type="paragraph" w:customStyle="1" w:styleId="romertallliste3">
    <w:name w:val="romertall liste 3"/>
    <w:basedOn w:val="romertallliste"/>
    <w:qFormat/>
    <w:rsid w:val="00304D79"/>
    <w:pPr>
      <w:numPr>
        <w:numId w:val="34"/>
      </w:numPr>
      <w:ind w:left="1191" w:hanging="397"/>
    </w:pPr>
  </w:style>
  <w:style w:type="paragraph" w:customStyle="1" w:styleId="romertallliste4">
    <w:name w:val="romertall liste 4"/>
    <w:basedOn w:val="romertallliste"/>
    <w:qFormat/>
    <w:rsid w:val="00304D79"/>
    <w:pPr>
      <w:numPr>
        <w:numId w:val="35"/>
      </w:numPr>
      <w:ind w:left="1588" w:hanging="397"/>
    </w:pPr>
  </w:style>
  <w:style w:type="character" w:customStyle="1" w:styleId="skrift-hevet">
    <w:name w:val="skrift-hevet"/>
    <w:basedOn w:val="Standardskriftforavsnitt"/>
    <w:rsid w:val="00304D79"/>
    <w:rPr>
      <w:sz w:val="20"/>
      <w:vertAlign w:val="superscript"/>
    </w:rPr>
  </w:style>
  <w:style w:type="character" w:customStyle="1" w:styleId="skrift-senket">
    <w:name w:val="skrift-senket"/>
    <w:basedOn w:val="Standardskriftforavsnitt"/>
    <w:rsid w:val="00304D79"/>
    <w:rPr>
      <w:sz w:val="20"/>
      <w:vertAlign w:val="subscript"/>
    </w:rPr>
  </w:style>
  <w:style w:type="character" w:customStyle="1" w:styleId="sperret">
    <w:name w:val="sperret"/>
    <w:basedOn w:val="Standardskriftforavsnitt"/>
    <w:rsid w:val="00304D79"/>
    <w:rPr>
      <w:spacing w:val="30"/>
    </w:rPr>
  </w:style>
  <w:style w:type="character" w:customStyle="1" w:styleId="Stikkord">
    <w:name w:val="Stikkord"/>
    <w:basedOn w:val="Standardskriftforavsnitt"/>
    <w:rsid w:val="00304D79"/>
  </w:style>
  <w:style w:type="paragraph" w:customStyle="1" w:styleId="Tabellnavn">
    <w:name w:val="Tabellnavn"/>
    <w:basedOn w:val="Normal"/>
    <w:qFormat/>
    <w:rsid w:val="00304D79"/>
    <w:rPr>
      <w:rFonts w:ascii="Times" w:hAnsi="Times"/>
      <w:vanish/>
      <w:color w:val="00B050"/>
    </w:rPr>
  </w:style>
  <w:style w:type="paragraph" w:customStyle="1" w:styleId="tabell-tittel">
    <w:name w:val="tabell-tittel"/>
    <w:basedOn w:val="Normal"/>
    <w:next w:val="Normal"/>
    <w:rsid w:val="00304D79"/>
    <w:pPr>
      <w:keepNext/>
      <w:keepLines/>
      <w:numPr>
        <w:ilvl w:val="6"/>
        <w:numId w:val="37"/>
      </w:numPr>
      <w:spacing w:before="240"/>
    </w:pPr>
    <w:rPr>
      <w:spacing w:val="4"/>
      <w:sz w:val="28"/>
    </w:rPr>
  </w:style>
  <w:style w:type="paragraph" w:customStyle="1" w:styleId="Term">
    <w:name w:val="Term"/>
    <w:basedOn w:val="Normal"/>
    <w:qFormat/>
    <w:rsid w:val="00304D79"/>
  </w:style>
  <w:style w:type="paragraph" w:customStyle="1" w:styleId="tittel-ramme">
    <w:name w:val="tittel-ramme"/>
    <w:basedOn w:val="Normal"/>
    <w:next w:val="Normal"/>
    <w:rsid w:val="00304D79"/>
    <w:pPr>
      <w:keepNext/>
      <w:keepLines/>
      <w:numPr>
        <w:ilvl w:val="7"/>
        <w:numId w:val="37"/>
      </w:numPr>
      <w:spacing w:before="360" w:after="80"/>
      <w:jc w:val="center"/>
    </w:pPr>
    <w:rPr>
      <w:b/>
      <w:spacing w:val="4"/>
      <w:sz w:val="24"/>
    </w:rPr>
  </w:style>
  <w:style w:type="table" w:customStyle="1" w:styleId="Tabell-VM">
    <w:name w:val="Tabell-VM"/>
    <w:basedOn w:val="Tabelltemaer"/>
    <w:uiPriority w:val="99"/>
    <w:qFormat/>
    <w:rsid w:val="00304D79"/>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304D7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04D79"/>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30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04D7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304D79"/>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04D79"/>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304D79"/>
    <w:pPr>
      <w:numPr>
        <w:numId w:val="17"/>
      </w:numPr>
    </w:pPr>
  </w:style>
  <w:style w:type="paragraph" w:customStyle="1" w:styleId="Figur">
    <w:name w:val="Figur"/>
    <w:basedOn w:val="Normal"/>
    <w:rsid w:val="00304D79"/>
    <w:pPr>
      <w:suppressAutoHyphens/>
      <w:spacing w:before="400" w:line="240" w:lineRule="auto"/>
      <w:jc w:val="center"/>
    </w:pPr>
    <w:rPr>
      <w:b/>
      <w:color w:val="FF0000"/>
    </w:rPr>
  </w:style>
  <w:style w:type="paragraph" w:customStyle="1" w:styleId="l-ledd">
    <w:name w:val="l-ledd"/>
    <w:basedOn w:val="Normal"/>
    <w:qFormat/>
    <w:rsid w:val="00304D79"/>
    <w:pPr>
      <w:spacing w:after="0"/>
      <w:ind w:firstLine="397"/>
    </w:pPr>
    <w:rPr>
      <w:rFonts w:ascii="Times" w:hAnsi="Times"/>
      <w:spacing w:val="4"/>
    </w:rPr>
  </w:style>
  <w:style w:type="paragraph" w:customStyle="1" w:styleId="l-punktum">
    <w:name w:val="l-punktum"/>
    <w:basedOn w:val="Normal"/>
    <w:qFormat/>
    <w:rsid w:val="00304D79"/>
    <w:pPr>
      <w:spacing w:after="0"/>
    </w:pPr>
    <w:rPr>
      <w:spacing w:val="4"/>
    </w:rPr>
  </w:style>
  <w:style w:type="paragraph" w:customStyle="1" w:styleId="l-tit-endr-lovkap">
    <w:name w:val="l-tit-endr-lovkap"/>
    <w:basedOn w:val="Normal"/>
    <w:qFormat/>
    <w:rsid w:val="00304D79"/>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304D79"/>
    <w:pPr>
      <w:keepNext/>
      <w:spacing w:before="240" w:after="0" w:line="240" w:lineRule="auto"/>
    </w:pPr>
    <w:rPr>
      <w:rFonts w:ascii="Times" w:hAnsi="Times"/>
      <w:noProof/>
      <w:spacing w:val="4"/>
      <w:lang w:val="nn-NO"/>
    </w:rPr>
  </w:style>
  <w:style w:type="paragraph" w:customStyle="1" w:styleId="l-tit-endr-lov">
    <w:name w:val="l-tit-endr-lov"/>
    <w:basedOn w:val="Normal"/>
    <w:qFormat/>
    <w:rsid w:val="00304D79"/>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304D79"/>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304D79"/>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304D79"/>
  </w:style>
  <w:style w:type="paragraph" w:customStyle="1" w:styleId="l-alfaliste">
    <w:name w:val="l-alfaliste"/>
    <w:basedOn w:val="alfaliste"/>
    <w:qFormat/>
    <w:rsid w:val="00304D79"/>
    <w:pPr>
      <w:numPr>
        <w:numId w:val="0"/>
      </w:numPr>
    </w:pPr>
    <w:rPr>
      <w:rFonts w:eastAsiaTheme="minorEastAsia"/>
    </w:rPr>
  </w:style>
  <w:style w:type="numbering" w:customStyle="1" w:styleId="AlfaListeStil">
    <w:name w:val="AlfaListeStil"/>
    <w:uiPriority w:val="99"/>
    <w:rsid w:val="00304D79"/>
    <w:pPr>
      <w:numPr>
        <w:numId w:val="45"/>
      </w:numPr>
    </w:pPr>
  </w:style>
  <w:style w:type="paragraph" w:customStyle="1" w:styleId="l-alfaliste2">
    <w:name w:val="l-alfaliste 2"/>
    <w:basedOn w:val="alfaliste2"/>
    <w:qFormat/>
    <w:rsid w:val="00304D79"/>
    <w:pPr>
      <w:numPr>
        <w:numId w:val="0"/>
      </w:numPr>
    </w:pPr>
  </w:style>
  <w:style w:type="paragraph" w:customStyle="1" w:styleId="l-alfaliste3">
    <w:name w:val="l-alfaliste 3"/>
    <w:basedOn w:val="alfaliste3"/>
    <w:qFormat/>
    <w:rsid w:val="00304D79"/>
    <w:pPr>
      <w:numPr>
        <w:numId w:val="0"/>
      </w:numPr>
    </w:pPr>
  </w:style>
  <w:style w:type="paragraph" w:customStyle="1" w:styleId="l-alfaliste4">
    <w:name w:val="l-alfaliste 4"/>
    <w:basedOn w:val="alfaliste4"/>
    <w:qFormat/>
    <w:rsid w:val="00304D79"/>
    <w:pPr>
      <w:numPr>
        <w:numId w:val="0"/>
      </w:numPr>
    </w:pPr>
  </w:style>
  <w:style w:type="paragraph" w:customStyle="1" w:styleId="l-alfaliste5">
    <w:name w:val="l-alfaliste 5"/>
    <w:basedOn w:val="alfaliste5"/>
    <w:qFormat/>
    <w:rsid w:val="00304D79"/>
    <w:pPr>
      <w:numPr>
        <w:numId w:val="0"/>
      </w:numPr>
    </w:pPr>
  </w:style>
  <w:style w:type="numbering" w:customStyle="1" w:styleId="l-AlfaListeStil">
    <w:name w:val="l-AlfaListeStil"/>
    <w:uiPriority w:val="99"/>
    <w:rsid w:val="00304D79"/>
  </w:style>
  <w:style w:type="numbering" w:customStyle="1" w:styleId="l-NummerertListeStil">
    <w:name w:val="l-NummerertListeStil"/>
    <w:uiPriority w:val="99"/>
    <w:rsid w:val="00304D79"/>
    <w:pPr>
      <w:numPr>
        <w:numId w:val="7"/>
      </w:numPr>
    </w:pPr>
  </w:style>
  <w:style w:type="numbering" w:customStyle="1" w:styleId="NrListeStil">
    <w:name w:val="NrListeStil"/>
    <w:uiPriority w:val="99"/>
    <w:rsid w:val="00304D79"/>
    <w:pPr>
      <w:numPr>
        <w:numId w:val="8"/>
      </w:numPr>
    </w:pPr>
  </w:style>
  <w:style w:type="numbering" w:customStyle="1" w:styleId="OpplistingListeStil">
    <w:name w:val="OpplistingListeStil"/>
    <w:uiPriority w:val="99"/>
    <w:rsid w:val="00304D79"/>
    <w:pPr>
      <w:numPr>
        <w:numId w:val="44"/>
      </w:numPr>
    </w:pPr>
  </w:style>
  <w:style w:type="numbering" w:customStyle="1" w:styleId="OverskrifterListeStil">
    <w:name w:val="OverskrifterListeStil"/>
    <w:uiPriority w:val="99"/>
    <w:rsid w:val="00304D79"/>
    <w:pPr>
      <w:numPr>
        <w:numId w:val="9"/>
      </w:numPr>
    </w:pPr>
  </w:style>
  <w:style w:type="numbering" w:customStyle="1" w:styleId="RomListeStil">
    <w:name w:val="RomListeStil"/>
    <w:uiPriority w:val="99"/>
    <w:rsid w:val="00304D79"/>
    <w:pPr>
      <w:numPr>
        <w:numId w:val="10"/>
      </w:numPr>
    </w:pPr>
  </w:style>
  <w:style w:type="numbering" w:customStyle="1" w:styleId="StrekListeStil">
    <w:name w:val="StrekListeStil"/>
    <w:uiPriority w:val="99"/>
    <w:rsid w:val="00304D79"/>
    <w:pPr>
      <w:numPr>
        <w:numId w:val="11"/>
      </w:numPr>
    </w:pPr>
  </w:style>
  <w:style w:type="paragraph" w:customStyle="1" w:styleId="romertallliste5">
    <w:name w:val="romertall liste 5"/>
    <w:basedOn w:val="romertallliste"/>
    <w:qFormat/>
    <w:rsid w:val="00304D79"/>
    <w:pPr>
      <w:numPr>
        <w:numId w:val="36"/>
      </w:numPr>
      <w:ind w:left="1985" w:hanging="397"/>
    </w:pPr>
    <w:rPr>
      <w:spacing w:val="4"/>
    </w:rPr>
  </w:style>
  <w:style w:type="paragraph" w:customStyle="1" w:styleId="opplisting2">
    <w:name w:val="opplisting 2"/>
    <w:basedOn w:val="opplisting"/>
    <w:qFormat/>
    <w:rsid w:val="00304D79"/>
    <w:pPr>
      <w:ind w:left="397"/>
    </w:pPr>
    <w:rPr>
      <w:lang w:val="en-US"/>
    </w:rPr>
  </w:style>
  <w:style w:type="paragraph" w:customStyle="1" w:styleId="opplisting3">
    <w:name w:val="opplisting 3"/>
    <w:basedOn w:val="opplisting"/>
    <w:qFormat/>
    <w:rsid w:val="00304D79"/>
    <w:pPr>
      <w:ind w:left="794"/>
    </w:pPr>
  </w:style>
  <w:style w:type="paragraph" w:customStyle="1" w:styleId="opplisting4">
    <w:name w:val="opplisting 4"/>
    <w:basedOn w:val="opplisting"/>
    <w:qFormat/>
    <w:rsid w:val="00304D79"/>
    <w:pPr>
      <w:ind w:left="1191"/>
    </w:pPr>
  </w:style>
  <w:style w:type="paragraph" w:customStyle="1" w:styleId="opplisting5">
    <w:name w:val="opplisting 5"/>
    <w:basedOn w:val="opplisting"/>
    <w:qFormat/>
    <w:rsid w:val="00304D79"/>
    <w:pPr>
      <w:ind w:left="1588"/>
    </w:pPr>
  </w:style>
  <w:style w:type="paragraph" w:customStyle="1" w:styleId="friliste">
    <w:name w:val="friliste"/>
    <w:basedOn w:val="Normal"/>
    <w:qFormat/>
    <w:rsid w:val="00304D79"/>
    <w:pPr>
      <w:tabs>
        <w:tab w:val="left" w:pos="397"/>
      </w:tabs>
      <w:spacing w:after="0"/>
      <w:ind w:left="397" w:hanging="397"/>
    </w:pPr>
  </w:style>
  <w:style w:type="paragraph" w:customStyle="1" w:styleId="friliste2">
    <w:name w:val="friliste 2"/>
    <w:basedOn w:val="friliste"/>
    <w:qFormat/>
    <w:rsid w:val="00304D79"/>
    <w:pPr>
      <w:tabs>
        <w:tab w:val="left" w:pos="794"/>
      </w:tabs>
      <w:spacing w:before="0"/>
      <w:ind w:left="794"/>
    </w:pPr>
  </w:style>
  <w:style w:type="paragraph" w:customStyle="1" w:styleId="friliste3">
    <w:name w:val="friliste 3"/>
    <w:basedOn w:val="friliste"/>
    <w:qFormat/>
    <w:rsid w:val="00304D79"/>
    <w:pPr>
      <w:tabs>
        <w:tab w:val="left" w:pos="1191"/>
      </w:tabs>
      <w:spacing w:before="0"/>
      <w:ind w:left="1191"/>
    </w:pPr>
  </w:style>
  <w:style w:type="paragraph" w:customStyle="1" w:styleId="friliste4">
    <w:name w:val="friliste 4"/>
    <w:basedOn w:val="friliste"/>
    <w:qFormat/>
    <w:rsid w:val="00304D79"/>
    <w:pPr>
      <w:tabs>
        <w:tab w:val="left" w:pos="1588"/>
      </w:tabs>
      <w:spacing w:before="0"/>
      <w:ind w:left="1588"/>
    </w:pPr>
  </w:style>
  <w:style w:type="paragraph" w:customStyle="1" w:styleId="friliste5">
    <w:name w:val="friliste 5"/>
    <w:basedOn w:val="friliste"/>
    <w:qFormat/>
    <w:rsid w:val="00304D79"/>
    <w:pPr>
      <w:tabs>
        <w:tab w:val="left" w:pos="1985"/>
      </w:tabs>
      <w:spacing w:before="0"/>
      <w:ind w:left="1985"/>
    </w:pPr>
  </w:style>
  <w:style w:type="paragraph" w:customStyle="1" w:styleId="blokksit">
    <w:name w:val="blokksit"/>
    <w:basedOn w:val="Normal"/>
    <w:autoRedefine/>
    <w:qFormat/>
    <w:rsid w:val="00304D79"/>
    <w:pPr>
      <w:spacing w:line="240" w:lineRule="auto"/>
      <w:ind w:left="397"/>
    </w:pPr>
    <w:rPr>
      <w:spacing w:val="-2"/>
    </w:rPr>
  </w:style>
  <w:style w:type="character" w:customStyle="1" w:styleId="regular">
    <w:name w:val="regular"/>
    <w:basedOn w:val="Standardskriftforavsnitt"/>
    <w:uiPriority w:val="1"/>
    <w:qFormat/>
    <w:rsid w:val="00304D79"/>
    <w:rPr>
      <w:i/>
    </w:rPr>
  </w:style>
  <w:style w:type="character" w:customStyle="1" w:styleId="gjennomstreket">
    <w:name w:val="gjennomstreket"/>
    <w:uiPriority w:val="1"/>
    <w:rsid w:val="00304D79"/>
    <w:rPr>
      <w:strike/>
      <w:dstrike w:val="0"/>
    </w:rPr>
  </w:style>
  <w:style w:type="paragraph" w:customStyle="1" w:styleId="l-avsnitt">
    <w:name w:val="l-avsnitt"/>
    <w:basedOn w:val="l-lovkap"/>
    <w:qFormat/>
    <w:rsid w:val="00304D79"/>
    <w:rPr>
      <w:lang w:val="nn-NO"/>
    </w:rPr>
  </w:style>
  <w:style w:type="paragraph" w:customStyle="1" w:styleId="l-tit-endr-avsnitt">
    <w:name w:val="l-tit-endr-avsnitt"/>
    <w:basedOn w:val="l-tit-endr-lovkap"/>
    <w:qFormat/>
    <w:rsid w:val="00304D79"/>
  </w:style>
  <w:style w:type="paragraph" w:customStyle="1" w:styleId="Listebombe">
    <w:name w:val="Liste bombe"/>
    <w:basedOn w:val="Liste"/>
    <w:qFormat/>
    <w:rsid w:val="00304D79"/>
    <w:pPr>
      <w:numPr>
        <w:numId w:val="12"/>
      </w:numPr>
      <w:ind w:left="397" w:hanging="397"/>
    </w:pPr>
  </w:style>
  <w:style w:type="paragraph" w:styleId="Liste">
    <w:name w:val="List"/>
    <w:basedOn w:val="Nummerertliste"/>
    <w:qFormat/>
    <w:rsid w:val="00304D79"/>
    <w:pPr>
      <w:numPr>
        <w:numId w:val="18"/>
      </w:numPr>
      <w:ind w:left="397" w:hanging="397"/>
      <w:contextualSpacing/>
    </w:pPr>
    <w:rPr>
      <w:spacing w:val="4"/>
    </w:rPr>
  </w:style>
  <w:style w:type="paragraph" w:customStyle="1" w:styleId="Listebombe2">
    <w:name w:val="Liste bombe 2"/>
    <w:basedOn w:val="Liste2"/>
    <w:qFormat/>
    <w:rsid w:val="00304D79"/>
    <w:pPr>
      <w:numPr>
        <w:numId w:val="13"/>
      </w:numPr>
      <w:ind w:left="794" w:hanging="397"/>
    </w:pPr>
  </w:style>
  <w:style w:type="paragraph" w:styleId="Liste2">
    <w:name w:val="List 2"/>
    <w:basedOn w:val="Liste"/>
    <w:qFormat/>
    <w:rsid w:val="00304D79"/>
    <w:pPr>
      <w:numPr>
        <w:numId w:val="19"/>
      </w:numPr>
      <w:ind w:left="794" w:hanging="397"/>
    </w:pPr>
  </w:style>
  <w:style w:type="paragraph" w:customStyle="1" w:styleId="Listebombe3">
    <w:name w:val="Liste bombe 3"/>
    <w:basedOn w:val="Liste3"/>
    <w:qFormat/>
    <w:rsid w:val="00304D79"/>
    <w:pPr>
      <w:numPr>
        <w:numId w:val="14"/>
      </w:numPr>
      <w:ind w:left="1191" w:hanging="397"/>
    </w:pPr>
  </w:style>
  <w:style w:type="paragraph" w:styleId="Liste3">
    <w:name w:val="List 3"/>
    <w:basedOn w:val="Liste"/>
    <w:qFormat/>
    <w:rsid w:val="00304D79"/>
    <w:pPr>
      <w:numPr>
        <w:numId w:val="20"/>
      </w:numPr>
      <w:ind w:left="1191" w:hanging="397"/>
    </w:pPr>
  </w:style>
  <w:style w:type="paragraph" w:customStyle="1" w:styleId="Listebombe4">
    <w:name w:val="Liste bombe 4"/>
    <w:basedOn w:val="Liste4"/>
    <w:qFormat/>
    <w:rsid w:val="00304D79"/>
    <w:pPr>
      <w:numPr>
        <w:numId w:val="15"/>
      </w:numPr>
      <w:ind w:left="1588" w:hanging="397"/>
    </w:pPr>
  </w:style>
  <w:style w:type="paragraph" w:styleId="Liste4">
    <w:name w:val="List 4"/>
    <w:basedOn w:val="Liste"/>
    <w:qFormat/>
    <w:rsid w:val="00304D79"/>
    <w:pPr>
      <w:numPr>
        <w:numId w:val="21"/>
      </w:numPr>
      <w:ind w:left="1588" w:hanging="397"/>
    </w:pPr>
  </w:style>
  <w:style w:type="paragraph" w:customStyle="1" w:styleId="Listebombe5">
    <w:name w:val="Liste bombe 5"/>
    <w:basedOn w:val="Liste5"/>
    <w:qFormat/>
    <w:rsid w:val="00304D79"/>
    <w:pPr>
      <w:numPr>
        <w:numId w:val="16"/>
      </w:numPr>
      <w:ind w:left="1985" w:hanging="397"/>
    </w:pPr>
  </w:style>
  <w:style w:type="paragraph" w:styleId="Liste5">
    <w:name w:val="List 5"/>
    <w:basedOn w:val="Liste"/>
    <w:qFormat/>
    <w:rsid w:val="00304D79"/>
    <w:pPr>
      <w:numPr>
        <w:numId w:val="22"/>
      </w:numPr>
      <w:ind w:left="1985" w:hanging="397"/>
    </w:pPr>
  </w:style>
  <w:style w:type="paragraph" w:customStyle="1" w:styleId="Listeavsnitt2">
    <w:name w:val="Listeavsnitt 2"/>
    <w:basedOn w:val="Listeavsnitt"/>
    <w:qFormat/>
    <w:rsid w:val="00304D79"/>
    <w:pPr>
      <w:ind w:left="794"/>
    </w:pPr>
  </w:style>
  <w:style w:type="paragraph" w:customStyle="1" w:styleId="Listeavsnitt3">
    <w:name w:val="Listeavsnitt 3"/>
    <w:basedOn w:val="Listeavsnitt"/>
    <w:qFormat/>
    <w:rsid w:val="00304D79"/>
    <w:pPr>
      <w:ind w:left="1191"/>
    </w:pPr>
  </w:style>
  <w:style w:type="paragraph" w:customStyle="1" w:styleId="Listeavsnitt4">
    <w:name w:val="Listeavsnitt 4"/>
    <w:basedOn w:val="Listeavsnitt"/>
    <w:qFormat/>
    <w:rsid w:val="00304D79"/>
    <w:pPr>
      <w:ind w:left="1588"/>
    </w:pPr>
  </w:style>
  <w:style w:type="paragraph" w:customStyle="1" w:styleId="Listeavsnitt5">
    <w:name w:val="Listeavsnitt 5"/>
    <w:basedOn w:val="Listeavsnitt"/>
    <w:qFormat/>
    <w:rsid w:val="00304D79"/>
    <w:pPr>
      <w:ind w:left="1985"/>
    </w:pPr>
  </w:style>
  <w:style w:type="paragraph" w:customStyle="1" w:styleId="Petit">
    <w:name w:val="Petit"/>
    <w:basedOn w:val="Normal"/>
    <w:next w:val="Normal"/>
    <w:qFormat/>
    <w:rsid w:val="00304D79"/>
    <w:rPr>
      <w:spacing w:val="6"/>
      <w:sz w:val="19"/>
    </w:rPr>
  </w:style>
  <w:style w:type="paragraph" w:customStyle="1" w:styleId="TrykkeriMerknad">
    <w:name w:val="TrykkeriMerknad"/>
    <w:basedOn w:val="Normal"/>
    <w:qFormat/>
    <w:rsid w:val="00304D79"/>
    <w:pPr>
      <w:spacing w:before="60"/>
    </w:pPr>
    <w:rPr>
      <w:color w:val="C45911" w:themeColor="accent2" w:themeShade="BF"/>
      <w:spacing w:val="4"/>
      <w:sz w:val="26"/>
    </w:rPr>
  </w:style>
  <w:style w:type="paragraph" w:customStyle="1" w:styleId="ForfatterMerknad">
    <w:name w:val="ForfatterMerknad"/>
    <w:basedOn w:val="TrykkeriMerknad"/>
    <w:qFormat/>
    <w:rsid w:val="00304D79"/>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304D79"/>
    <w:pPr>
      <w:numPr>
        <w:numId w:val="0"/>
      </w:numPr>
    </w:pPr>
  </w:style>
  <w:style w:type="character" w:customStyle="1" w:styleId="Overskrift1Tegn">
    <w:name w:val="Overskrift 1 Tegn"/>
    <w:basedOn w:val="Standardskriftforavsnitt"/>
    <w:link w:val="Overskrift1"/>
    <w:rsid w:val="00304D79"/>
    <w:rPr>
      <w:rFonts w:ascii="Open Sans" w:eastAsia="Times New Roman" w:hAnsi="Open Sans"/>
      <w:b/>
      <w:kern w:val="28"/>
      <w:sz w:val="32"/>
      <w:lang w:eastAsia="nb-NO"/>
    </w:rPr>
  </w:style>
  <w:style w:type="paragraph" w:customStyle="1" w:styleId="UnOverskrift2">
    <w:name w:val="UnOverskrift 2"/>
    <w:basedOn w:val="Overskrift2"/>
    <w:next w:val="Normal"/>
    <w:qFormat/>
    <w:rsid w:val="00304D79"/>
    <w:pPr>
      <w:numPr>
        <w:ilvl w:val="0"/>
        <w:numId w:val="0"/>
      </w:numPr>
    </w:pPr>
  </w:style>
  <w:style w:type="character" w:customStyle="1" w:styleId="Overskrift2Tegn">
    <w:name w:val="Overskrift 2 Tegn"/>
    <w:basedOn w:val="Standardskriftforavsnitt"/>
    <w:link w:val="Overskrift2"/>
    <w:rsid w:val="00304D79"/>
    <w:rPr>
      <w:rFonts w:ascii="Open Sans" w:eastAsia="Times New Roman" w:hAnsi="Open Sans"/>
      <w:b/>
      <w:spacing w:val="4"/>
      <w:kern w:val="28"/>
      <w:sz w:val="28"/>
      <w:lang w:eastAsia="nb-NO"/>
    </w:rPr>
  </w:style>
  <w:style w:type="paragraph" w:customStyle="1" w:styleId="UnOverskrift3">
    <w:name w:val="UnOverskrift 3"/>
    <w:basedOn w:val="Overskrift3"/>
    <w:next w:val="Normal"/>
    <w:qFormat/>
    <w:rsid w:val="00304D79"/>
    <w:pPr>
      <w:numPr>
        <w:ilvl w:val="0"/>
        <w:numId w:val="0"/>
      </w:numPr>
    </w:pPr>
  </w:style>
  <w:style w:type="character" w:customStyle="1" w:styleId="Overskrift3Tegn">
    <w:name w:val="Overskrift 3 Tegn"/>
    <w:basedOn w:val="Standardskriftforavsnitt"/>
    <w:link w:val="Overskrift3"/>
    <w:rsid w:val="00304D79"/>
    <w:rPr>
      <w:rFonts w:ascii="Open Sans" w:eastAsia="Times New Roman" w:hAnsi="Open Sans"/>
      <w:b/>
      <w:lang w:eastAsia="nb-NO"/>
    </w:rPr>
  </w:style>
  <w:style w:type="paragraph" w:customStyle="1" w:styleId="UnOverskrift4">
    <w:name w:val="UnOverskrift 4"/>
    <w:basedOn w:val="Overskrift4"/>
    <w:next w:val="Normal"/>
    <w:qFormat/>
    <w:rsid w:val="00304D79"/>
    <w:pPr>
      <w:numPr>
        <w:ilvl w:val="0"/>
        <w:numId w:val="0"/>
      </w:numPr>
    </w:pPr>
  </w:style>
  <w:style w:type="character" w:customStyle="1" w:styleId="Overskrift4Tegn">
    <w:name w:val="Overskrift 4 Tegn"/>
    <w:basedOn w:val="Standardskriftforavsnitt"/>
    <w:link w:val="Overskrift4"/>
    <w:rsid w:val="00304D79"/>
    <w:rPr>
      <w:rFonts w:ascii="Open Sans" w:eastAsia="Times New Roman" w:hAnsi="Open Sans"/>
      <w:i/>
      <w:spacing w:val="4"/>
      <w:kern w:val="28"/>
      <w:lang w:eastAsia="nb-NO"/>
    </w:rPr>
  </w:style>
  <w:style w:type="paragraph" w:customStyle="1" w:styleId="UnOverskrift5">
    <w:name w:val="UnOverskrift 5"/>
    <w:basedOn w:val="Overskrift5"/>
    <w:next w:val="Normal"/>
    <w:qFormat/>
    <w:rsid w:val="00304D79"/>
    <w:pPr>
      <w:numPr>
        <w:ilvl w:val="0"/>
        <w:numId w:val="0"/>
      </w:numPr>
    </w:pPr>
  </w:style>
  <w:style w:type="character" w:customStyle="1" w:styleId="Overskrift5Tegn">
    <w:name w:val="Overskrift 5 Tegn"/>
    <w:basedOn w:val="Standardskriftforavsnitt"/>
    <w:link w:val="Overskrift5"/>
    <w:rsid w:val="00304D79"/>
    <w:rPr>
      <w:rFonts w:ascii="Open Sans" w:eastAsia="Times New Roman" w:hAnsi="Open Sans"/>
      <w:kern w:val="28"/>
      <w:lang w:eastAsia="nb-NO"/>
    </w:rPr>
  </w:style>
  <w:style w:type="paragraph" w:customStyle="1" w:styleId="PublTittel">
    <w:name w:val="PublTittel"/>
    <w:basedOn w:val="Normal"/>
    <w:qFormat/>
    <w:rsid w:val="00304D79"/>
    <w:pPr>
      <w:spacing w:before="80"/>
    </w:pPr>
    <w:rPr>
      <w:sz w:val="48"/>
      <w:szCs w:val="48"/>
    </w:rPr>
  </w:style>
  <w:style w:type="paragraph" w:customStyle="1" w:styleId="Ingress">
    <w:name w:val="Ingress"/>
    <w:basedOn w:val="Normal"/>
    <w:qFormat/>
    <w:rsid w:val="00304D79"/>
    <w:rPr>
      <w:i/>
    </w:rPr>
  </w:style>
  <w:style w:type="paragraph" w:customStyle="1" w:styleId="Note">
    <w:name w:val="Note"/>
    <w:basedOn w:val="Normal"/>
    <w:qFormat/>
    <w:rsid w:val="00304D79"/>
  </w:style>
  <w:style w:type="paragraph" w:customStyle="1" w:styleId="FigurAltTekst">
    <w:name w:val="FigurAltTekst"/>
    <w:basedOn w:val="Note"/>
    <w:qFormat/>
    <w:rsid w:val="00304D79"/>
    <w:rPr>
      <w:color w:val="7030A0"/>
    </w:rPr>
  </w:style>
  <w:style w:type="paragraph" w:customStyle="1" w:styleId="meta-dep">
    <w:name w:val="meta-dep"/>
    <w:basedOn w:val="Normal"/>
    <w:next w:val="Normal"/>
    <w:qFormat/>
    <w:rsid w:val="00304D79"/>
    <w:rPr>
      <w:rFonts w:ascii="Courier New" w:hAnsi="Courier New"/>
      <w:vanish/>
      <w:color w:val="C00000"/>
      <w:sz w:val="28"/>
    </w:rPr>
  </w:style>
  <w:style w:type="paragraph" w:customStyle="1" w:styleId="meta-depavd">
    <w:name w:val="meta-depavd"/>
    <w:basedOn w:val="meta-dep"/>
    <w:next w:val="Normal"/>
    <w:qFormat/>
    <w:rsid w:val="00304D79"/>
  </w:style>
  <w:style w:type="paragraph" w:customStyle="1" w:styleId="meta-forf">
    <w:name w:val="meta-forf"/>
    <w:basedOn w:val="meta-dep"/>
    <w:next w:val="Normal"/>
    <w:qFormat/>
    <w:rsid w:val="00304D79"/>
  </w:style>
  <w:style w:type="paragraph" w:customStyle="1" w:styleId="meta-spr">
    <w:name w:val="meta-spr"/>
    <w:basedOn w:val="meta-dep"/>
    <w:next w:val="Normal"/>
    <w:qFormat/>
    <w:rsid w:val="00304D79"/>
  </w:style>
  <w:style w:type="paragraph" w:customStyle="1" w:styleId="meta-ingress">
    <w:name w:val="meta-ingress"/>
    <w:basedOn w:val="meta-dep"/>
    <w:next w:val="Normal"/>
    <w:qFormat/>
    <w:rsid w:val="00304D79"/>
    <w:rPr>
      <w:color w:val="1F4E79" w:themeColor="accent1" w:themeShade="80"/>
      <w:sz w:val="24"/>
    </w:rPr>
  </w:style>
  <w:style w:type="paragraph" w:customStyle="1" w:styleId="meta-sperrefrist">
    <w:name w:val="meta-sperrefrist"/>
    <w:basedOn w:val="meta-dep"/>
    <w:next w:val="Normal"/>
    <w:qFormat/>
    <w:rsid w:val="00304D79"/>
  </w:style>
  <w:style w:type="paragraph" w:customStyle="1" w:styleId="meta-objUrl">
    <w:name w:val="meta-objUrl"/>
    <w:basedOn w:val="meta-dep"/>
    <w:next w:val="Normal"/>
    <w:qFormat/>
    <w:rsid w:val="00304D79"/>
    <w:rPr>
      <w:color w:val="7030A0"/>
    </w:rPr>
  </w:style>
  <w:style w:type="paragraph" w:customStyle="1" w:styleId="meta-dokFormat">
    <w:name w:val="meta-dokFormat"/>
    <w:basedOn w:val="meta-dep"/>
    <w:next w:val="Normal"/>
    <w:qFormat/>
    <w:rsid w:val="00304D79"/>
    <w:rPr>
      <w:color w:val="7030A0"/>
    </w:rPr>
  </w:style>
  <w:style w:type="paragraph" w:customStyle="1" w:styleId="TabellHode-rad">
    <w:name w:val="TabellHode-rad"/>
    <w:basedOn w:val="Normal"/>
    <w:qFormat/>
    <w:rsid w:val="00304D79"/>
    <w:pPr>
      <w:shd w:val="clear" w:color="auto" w:fill="E2EFD9" w:themeFill="accent6" w:themeFillTint="33"/>
    </w:pPr>
  </w:style>
  <w:style w:type="paragraph" w:customStyle="1" w:styleId="TabellHode-kolonne">
    <w:name w:val="TabellHode-kolonne"/>
    <w:basedOn w:val="TabellHode-rad"/>
    <w:qFormat/>
    <w:rsid w:val="00304D79"/>
    <w:pPr>
      <w:shd w:val="clear" w:color="auto" w:fill="DEEAF6" w:themeFill="accent1" w:themeFillTint="33"/>
    </w:pPr>
  </w:style>
  <w:style w:type="character" w:customStyle="1" w:styleId="Overskrift6Tegn">
    <w:name w:val="Overskrift 6 Tegn"/>
    <w:basedOn w:val="Standardskriftforavsnitt"/>
    <w:link w:val="Overskrift6"/>
    <w:rsid w:val="00304D79"/>
    <w:rPr>
      <w:rFonts w:ascii="Open Sans" w:eastAsia="Times New Roman" w:hAnsi="Open Sans"/>
      <w:i/>
      <w:lang w:eastAsia="nb-NO"/>
    </w:rPr>
  </w:style>
  <w:style w:type="character" w:customStyle="1" w:styleId="Overskrift7Tegn">
    <w:name w:val="Overskrift 7 Tegn"/>
    <w:basedOn w:val="Standardskriftforavsnitt"/>
    <w:link w:val="Overskrift7"/>
    <w:rsid w:val="00304D79"/>
    <w:rPr>
      <w:rFonts w:ascii="Open Sans" w:eastAsia="Times New Roman" w:hAnsi="Open Sans"/>
      <w:lang w:eastAsia="nb-NO"/>
    </w:rPr>
  </w:style>
  <w:style w:type="character" w:customStyle="1" w:styleId="Overskrift8Tegn">
    <w:name w:val="Overskrift 8 Tegn"/>
    <w:basedOn w:val="Standardskriftforavsnitt"/>
    <w:link w:val="Overskrift8"/>
    <w:rsid w:val="00304D79"/>
    <w:rPr>
      <w:rFonts w:ascii="Open Sans" w:eastAsia="Times New Roman" w:hAnsi="Open Sans"/>
      <w:i/>
      <w:lang w:eastAsia="nb-NO"/>
    </w:rPr>
  </w:style>
  <w:style w:type="character" w:customStyle="1" w:styleId="Overskrift9Tegn">
    <w:name w:val="Overskrift 9 Tegn"/>
    <w:basedOn w:val="Standardskriftforavsnitt"/>
    <w:link w:val="Overskrift9"/>
    <w:rsid w:val="00304D79"/>
    <w:rPr>
      <w:rFonts w:ascii="Open Sans" w:eastAsia="Times New Roman" w:hAnsi="Open Sans"/>
      <w:b/>
      <w:i/>
      <w:sz w:val="18"/>
      <w:lang w:eastAsia="nb-NO"/>
    </w:rPr>
  </w:style>
  <w:style w:type="paragraph" w:styleId="Indeks1">
    <w:name w:val="index 1"/>
    <w:basedOn w:val="Normal"/>
    <w:next w:val="Normal"/>
    <w:autoRedefine/>
    <w:uiPriority w:val="99"/>
    <w:semiHidden/>
    <w:unhideWhenUsed/>
    <w:rsid w:val="00304D79"/>
    <w:pPr>
      <w:spacing w:after="0" w:line="240" w:lineRule="auto"/>
      <w:ind w:left="240" w:hanging="240"/>
    </w:pPr>
  </w:style>
  <w:style w:type="paragraph" w:styleId="Indeks2">
    <w:name w:val="index 2"/>
    <w:basedOn w:val="Normal"/>
    <w:next w:val="Normal"/>
    <w:autoRedefine/>
    <w:uiPriority w:val="99"/>
    <w:semiHidden/>
    <w:unhideWhenUsed/>
    <w:rsid w:val="00304D79"/>
    <w:pPr>
      <w:spacing w:after="0" w:line="240" w:lineRule="auto"/>
      <w:ind w:left="480" w:hanging="240"/>
    </w:pPr>
  </w:style>
  <w:style w:type="paragraph" w:styleId="Indeks3">
    <w:name w:val="index 3"/>
    <w:basedOn w:val="Normal"/>
    <w:next w:val="Normal"/>
    <w:autoRedefine/>
    <w:uiPriority w:val="99"/>
    <w:semiHidden/>
    <w:unhideWhenUsed/>
    <w:rsid w:val="00304D79"/>
    <w:pPr>
      <w:spacing w:after="0" w:line="240" w:lineRule="auto"/>
      <w:ind w:left="720" w:hanging="240"/>
    </w:pPr>
  </w:style>
  <w:style w:type="paragraph" w:styleId="Indeks4">
    <w:name w:val="index 4"/>
    <w:basedOn w:val="Normal"/>
    <w:next w:val="Normal"/>
    <w:autoRedefine/>
    <w:uiPriority w:val="99"/>
    <w:semiHidden/>
    <w:unhideWhenUsed/>
    <w:rsid w:val="00304D79"/>
    <w:pPr>
      <w:spacing w:after="0" w:line="240" w:lineRule="auto"/>
      <w:ind w:left="960" w:hanging="240"/>
    </w:pPr>
  </w:style>
  <w:style w:type="paragraph" w:styleId="Indeks5">
    <w:name w:val="index 5"/>
    <w:basedOn w:val="Normal"/>
    <w:next w:val="Normal"/>
    <w:autoRedefine/>
    <w:uiPriority w:val="99"/>
    <w:semiHidden/>
    <w:unhideWhenUsed/>
    <w:rsid w:val="00304D79"/>
    <w:pPr>
      <w:spacing w:after="0" w:line="240" w:lineRule="auto"/>
      <w:ind w:left="1200" w:hanging="240"/>
    </w:pPr>
  </w:style>
  <w:style w:type="paragraph" w:styleId="Indeks6">
    <w:name w:val="index 6"/>
    <w:basedOn w:val="Normal"/>
    <w:next w:val="Normal"/>
    <w:autoRedefine/>
    <w:uiPriority w:val="99"/>
    <w:semiHidden/>
    <w:unhideWhenUsed/>
    <w:rsid w:val="00304D79"/>
    <w:pPr>
      <w:spacing w:after="0" w:line="240" w:lineRule="auto"/>
      <w:ind w:left="1440" w:hanging="240"/>
    </w:pPr>
  </w:style>
  <w:style w:type="paragraph" w:styleId="Indeks7">
    <w:name w:val="index 7"/>
    <w:basedOn w:val="Normal"/>
    <w:next w:val="Normal"/>
    <w:autoRedefine/>
    <w:uiPriority w:val="99"/>
    <w:semiHidden/>
    <w:unhideWhenUsed/>
    <w:rsid w:val="00304D79"/>
    <w:pPr>
      <w:spacing w:after="0" w:line="240" w:lineRule="auto"/>
      <w:ind w:left="1680" w:hanging="240"/>
    </w:pPr>
  </w:style>
  <w:style w:type="paragraph" w:styleId="Indeks8">
    <w:name w:val="index 8"/>
    <w:basedOn w:val="Normal"/>
    <w:next w:val="Normal"/>
    <w:autoRedefine/>
    <w:uiPriority w:val="99"/>
    <w:semiHidden/>
    <w:unhideWhenUsed/>
    <w:rsid w:val="00304D79"/>
    <w:pPr>
      <w:spacing w:after="0" w:line="240" w:lineRule="auto"/>
      <w:ind w:left="1920" w:hanging="240"/>
    </w:pPr>
  </w:style>
  <w:style w:type="paragraph" w:styleId="Indeks9">
    <w:name w:val="index 9"/>
    <w:basedOn w:val="Normal"/>
    <w:next w:val="Normal"/>
    <w:autoRedefine/>
    <w:uiPriority w:val="99"/>
    <w:semiHidden/>
    <w:unhideWhenUsed/>
    <w:rsid w:val="00304D79"/>
    <w:pPr>
      <w:spacing w:after="0" w:line="240" w:lineRule="auto"/>
      <w:ind w:left="2160" w:hanging="240"/>
    </w:pPr>
  </w:style>
  <w:style w:type="paragraph" w:styleId="INNH1">
    <w:name w:val="toc 1"/>
    <w:basedOn w:val="Normal"/>
    <w:next w:val="Normal"/>
    <w:uiPriority w:val="39"/>
    <w:rsid w:val="00304D79"/>
    <w:pPr>
      <w:tabs>
        <w:tab w:val="right" w:leader="dot" w:pos="8306"/>
      </w:tabs>
    </w:pPr>
  </w:style>
  <w:style w:type="paragraph" w:styleId="INNH2">
    <w:name w:val="toc 2"/>
    <w:basedOn w:val="Normal"/>
    <w:next w:val="Normal"/>
    <w:uiPriority w:val="39"/>
    <w:rsid w:val="00304D79"/>
    <w:pPr>
      <w:tabs>
        <w:tab w:val="right" w:leader="dot" w:pos="8306"/>
      </w:tabs>
      <w:ind w:left="200"/>
    </w:pPr>
  </w:style>
  <w:style w:type="paragraph" w:styleId="INNH3">
    <w:name w:val="toc 3"/>
    <w:basedOn w:val="Normal"/>
    <w:next w:val="Normal"/>
    <w:uiPriority w:val="39"/>
    <w:rsid w:val="00304D79"/>
    <w:pPr>
      <w:tabs>
        <w:tab w:val="right" w:leader="dot" w:pos="8306"/>
      </w:tabs>
      <w:ind w:left="400"/>
    </w:pPr>
  </w:style>
  <w:style w:type="paragraph" w:styleId="INNH4">
    <w:name w:val="toc 4"/>
    <w:basedOn w:val="Normal"/>
    <w:next w:val="Normal"/>
    <w:rsid w:val="00304D79"/>
    <w:pPr>
      <w:tabs>
        <w:tab w:val="right" w:leader="dot" w:pos="8306"/>
      </w:tabs>
      <w:ind w:left="600"/>
    </w:pPr>
  </w:style>
  <w:style w:type="paragraph" w:styleId="INNH5">
    <w:name w:val="toc 5"/>
    <w:basedOn w:val="Normal"/>
    <w:next w:val="Normal"/>
    <w:rsid w:val="00304D79"/>
    <w:pPr>
      <w:tabs>
        <w:tab w:val="right" w:leader="dot" w:pos="8306"/>
      </w:tabs>
      <w:ind w:left="800"/>
    </w:pPr>
  </w:style>
  <w:style w:type="paragraph" w:styleId="INNH6">
    <w:name w:val="toc 6"/>
    <w:basedOn w:val="Normal"/>
    <w:next w:val="Normal"/>
    <w:autoRedefine/>
    <w:uiPriority w:val="39"/>
    <w:unhideWhenUsed/>
    <w:rsid w:val="00304D79"/>
    <w:pPr>
      <w:spacing w:after="100"/>
      <w:ind w:left="1200"/>
    </w:pPr>
  </w:style>
  <w:style w:type="paragraph" w:styleId="INNH7">
    <w:name w:val="toc 7"/>
    <w:basedOn w:val="Normal"/>
    <w:next w:val="Normal"/>
    <w:autoRedefine/>
    <w:uiPriority w:val="39"/>
    <w:unhideWhenUsed/>
    <w:rsid w:val="00304D79"/>
    <w:pPr>
      <w:spacing w:after="100"/>
      <w:ind w:left="1440"/>
    </w:pPr>
  </w:style>
  <w:style w:type="paragraph" w:styleId="INNH8">
    <w:name w:val="toc 8"/>
    <w:basedOn w:val="Normal"/>
    <w:next w:val="Normal"/>
    <w:autoRedefine/>
    <w:uiPriority w:val="39"/>
    <w:unhideWhenUsed/>
    <w:rsid w:val="00304D79"/>
    <w:pPr>
      <w:spacing w:after="100"/>
      <w:ind w:left="1680"/>
    </w:pPr>
  </w:style>
  <w:style w:type="paragraph" w:styleId="INNH9">
    <w:name w:val="toc 9"/>
    <w:basedOn w:val="Normal"/>
    <w:next w:val="Normal"/>
    <w:autoRedefine/>
    <w:uiPriority w:val="39"/>
    <w:unhideWhenUsed/>
    <w:rsid w:val="00304D79"/>
    <w:pPr>
      <w:spacing w:after="100"/>
      <w:ind w:left="1920"/>
    </w:pPr>
  </w:style>
  <w:style w:type="paragraph" w:styleId="Vanliginnrykk">
    <w:name w:val="Normal Indent"/>
    <w:basedOn w:val="Normal"/>
    <w:uiPriority w:val="99"/>
    <w:semiHidden/>
    <w:unhideWhenUsed/>
    <w:rsid w:val="00304D79"/>
    <w:pPr>
      <w:ind w:left="708"/>
    </w:pPr>
  </w:style>
  <w:style w:type="paragraph" w:styleId="Fotnotetekst">
    <w:name w:val="footnote text"/>
    <w:basedOn w:val="Normal"/>
    <w:link w:val="FotnotetekstTegn"/>
    <w:semiHidden/>
    <w:rsid w:val="00304D79"/>
    <w:rPr>
      <w:spacing w:val="4"/>
    </w:rPr>
  </w:style>
  <w:style w:type="character" w:customStyle="1" w:styleId="FotnotetekstTegn">
    <w:name w:val="Fotnotetekst Tegn"/>
    <w:basedOn w:val="Standardskriftforavsnitt"/>
    <w:link w:val="Fotnotetekst"/>
    <w:semiHidden/>
    <w:rsid w:val="00304D79"/>
    <w:rPr>
      <w:rFonts w:ascii="Open Sans" w:eastAsia="Times New Roman" w:hAnsi="Open Sans"/>
      <w:spacing w:val="4"/>
      <w:lang w:eastAsia="nb-NO"/>
    </w:rPr>
  </w:style>
  <w:style w:type="paragraph" w:styleId="Merknadstekst">
    <w:name w:val="annotation text"/>
    <w:basedOn w:val="Normal"/>
    <w:link w:val="MerknadstekstTegn"/>
    <w:semiHidden/>
    <w:rsid w:val="00304D79"/>
  </w:style>
  <w:style w:type="character" w:customStyle="1" w:styleId="MerknadstekstTegn">
    <w:name w:val="Merknadstekst Tegn"/>
    <w:basedOn w:val="Standardskriftforavsnitt"/>
    <w:link w:val="Merknadstekst"/>
    <w:semiHidden/>
    <w:rsid w:val="00304D79"/>
    <w:rPr>
      <w:rFonts w:ascii="Open Sans" w:eastAsia="Times New Roman" w:hAnsi="Open Sans"/>
      <w:lang w:eastAsia="nb-NO"/>
    </w:rPr>
  </w:style>
  <w:style w:type="paragraph" w:styleId="Topptekst">
    <w:name w:val="header"/>
    <w:basedOn w:val="Normal"/>
    <w:link w:val="TopptekstTegn"/>
    <w:rsid w:val="00304D79"/>
    <w:pPr>
      <w:tabs>
        <w:tab w:val="center" w:pos="4536"/>
        <w:tab w:val="right" w:pos="9072"/>
      </w:tabs>
    </w:pPr>
  </w:style>
  <w:style w:type="character" w:customStyle="1" w:styleId="TopptekstTegn">
    <w:name w:val="Topptekst Tegn"/>
    <w:basedOn w:val="Standardskriftforavsnitt"/>
    <w:link w:val="Topptekst"/>
    <w:rsid w:val="00304D79"/>
    <w:rPr>
      <w:rFonts w:ascii="Open Sans" w:eastAsia="Times New Roman" w:hAnsi="Open Sans"/>
      <w:lang w:eastAsia="nb-NO"/>
    </w:rPr>
  </w:style>
  <w:style w:type="paragraph" w:styleId="Bunntekst">
    <w:name w:val="footer"/>
    <w:basedOn w:val="Normal"/>
    <w:link w:val="BunntekstTegn"/>
    <w:uiPriority w:val="99"/>
    <w:rsid w:val="00304D79"/>
    <w:pPr>
      <w:tabs>
        <w:tab w:val="center" w:pos="4153"/>
        <w:tab w:val="right" w:pos="8306"/>
      </w:tabs>
    </w:pPr>
    <w:rPr>
      <w:spacing w:val="4"/>
    </w:rPr>
  </w:style>
  <w:style w:type="character" w:customStyle="1" w:styleId="BunntekstTegn">
    <w:name w:val="Bunntekst Tegn"/>
    <w:basedOn w:val="Standardskriftforavsnitt"/>
    <w:link w:val="Bunntekst"/>
    <w:uiPriority w:val="99"/>
    <w:rsid w:val="00304D79"/>
    <w:rPr>
      <w:rFonts w:ascii="Open Sans" w:eastAsia="Times New Roman" w:hAnsi="Open Sans"/>
      <w:spacing w:val="4"/>
      <w:lang w:eastAsia="nb-NO"/>
    </w:rPr>
  </w:style>
  <w:style w:type="paragraph" w:styleId="Stikkordregisteroverskrift">
    <w:name w:val="index heading"/>
    <w:basedOn w:val="Normal"/>
    <w:next w:val="Indeks1"/>
    <w:uiPriority w:val="99"/>
    <w:semiHidden/>
    <w:unhideWhenUsed/>
    <w:rsid w:val="00304D79"/>
    <w:rPr>
      <w:rFonts w:asciiTheme="majorHAnsi" w:eastAsiaTheme="majorEastAsia" w:hAnsiTheme="majorHAnsi" w:cstheme="majorBidi"/>
      <w:b/>
      <w:bCs/>
    </w:rPr>
  </w:style>
  <w:style w:type="paragraph" w:styleId="Bildetekst">
    <w:name w:val="caption"/>
    <w:basedOn w:val="Normal"/>
    <w:next w:val="Normal"/>
    <w:uiPriority w:val="35"/>
    <w:unhideWhenUsed/>
    <w:qFormat/>
    <w:rsid w:val="00304D79"/>
    <w:pPr>
      <w:spacing w:line="240" w:lineRule="auto"/>
    </w:pPr>
    <w:rPr>
      <w:b/>
      <w:bCs/>
      <w:color w:val="5B9BD5" w:themeColor="accent1"/>
      <w:sz w:val="18"/>
      <w:szCs w:val="18"/>
    </w:rPr>
  </w:style>
  <w:style w:type="paragraph" w:styleId="Figurliste">
    <w:name w:val="table of figures"/>
    <w:basedOn w:val="Normal"/>
    <w:next w:val="Normal"/>
    <w:uiPriority w:val="99"/>
    <w:semiHidden/>
    <w:unhideWhenUsed/>
    <w:rsid w:val="00304D79"/>
    <w:pPr>
      <w:spacing w:after="0"/>
    </w:pPr>
  </w:style>
  <w:style w:type="paragraph" w:styleId="Konvoluttadresse">
    <w:name w:val="envelope address"/>
    <w:basedOn w:val="Normal"/>
    <w:uiPriority w:val="99"/>
    <w:semiHidden/>
    <w:unhideWhenUsed/>
    <w:rsid w:val="00304D7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304D79"/>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304D79"/>
    <w:rPr>
      <w:vertAlign w:val="superscript"/>
    </w:rPr>
  </w:style>
  <w:style w:type="character" w:styleId="Merknadsreferanse">
    <w:name w:val="annotation reference"/>
    <w:basedOn w:val="Standardskriftforavsnitt"/>
    <w:semiHidden/>
    <w:rsid w:val="00304D79"/>
    <w:rPr>
      <w:sz w:val="16"/>
    </w:rPr>
  </w:style>
  <w:style w:type="character" w:styleId="Linjenummer">
    <w:name w:val="line number"/>
    <w:basedOn w:val="Standardskriftforavsnitt"/>
    <w:uiPriority w:val="99"/>
    <w:semiHidden/>
    <w:unhideWhenUsed/>
    <w:rsid w:val="00304D79"/>
  </w:style>
  <w:style w:type="character" w:styleId="Sidetall">
    <w:name w:val="page number"/>
    <w:basedOn w:val="Standardskriftforavsnitt"/>
    <w:rsid w:val="00304D79"/>
  </w:style>
  <w:style w:type="character" w:styleId="Sluttnotereferanse">
    <w:name w:val="endnote reference"/>
    <w:basedOn w:val="Standardskriftforavsnitt"/>
    <w:uiPriority w:val="99"/>
    <w:semiHidden/>
    <w:unhideWhenUsed/>
    <w:rsid w:val="00304D79"/>
    <w:rPr>
      <w:vertAlign w:val="superscript"/>
    </w:rPr>
  </w:style>
  <w:style w:type="paragraph" w:styleId="Sluttnotetekst">
    <w:name w:val="endnote text"/>
    <w:basedOn w:val="Normal"/>
    <w:link w:val="SluttnotetekstTegn"/>
    <w:uiPriority w:val="99"/>
    <w:semiHidden/>
    <w:unhideWhenUsed/>
    <w:rsid w:val="00304D79"/>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304D79"/>
    <w:rPr>
      <w:rFonts w:ascii="Open Sans" w:eastAsia="Times New Roman" w:hAnsi="Open Sans"/>
      <w:szCs w:val="20"/>
      <w:lang w:eastAsia="nb-NO"/>
    </w:rPr>
  </w:style>
  <w:style w:type="paragraph" w:styleId="Kildeliste">
    <w:name w:val="table of authorities"/>
    <w:basedOn w:val="Normal"/>
    <w:next w:val="Normal"/>
    <w:uiPriority w:val="99"/>
    <w:semiHidden/>
    <w:unhideWhenUsed/>
    <w:rsid w:val="00304D79"/>
    <w:pPr>
      <w:spacing w:after="0"/>
      <w:ind w:left="240" w:hanging="240"/>
    </w:pPr>
  </w:style>
  <w:style w:type="paragraph" w:styleId="Makrotekst">
    <w:name w:val="macro"/>
    <w:link w:val="MakrotekstTegn"/>
    <w:uiPriority w:val="99"/>
    <w:semiHidden/>
    <w:unhideWhenUsed/>
    <w:rsid w:val="00304D79"/>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304D79"/>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304D79"/>
    <w:pPr>
      <w:spacing w:before="120"/>
    </w:pPr>
    <w:rPr>
      <w:rFonts w:asciiTheme="majorHAnsi" w:eastAsiaTheme="majorEastAsia" w:hAnsiTheme="majorHAnsi" w:cstheme="majorBidi"/>
      <w:b/>
      <w:bCs/>
      <w:szCs w:val="24"/>
    </w:rPr>
  </w:style>
  <w:style w:type="paragraph" w:styleId="Punktliste">
    <w:name w:val="List Bullet"/>
    <w:basedOn w:val="Normal"/>
    <w:rsid w:val="00304D79"/>
    <w:pPr>
      <w:numPr>
        <w:numId w:val="2"/>
      </w:numPr>
      <w:spacing w:after="0"/>
    </w:pPr>
    <w:rPr>
      <w:spacing w:val="4"/>
    </w:rPr>
  </w:style>
  <w:style w:type="paragraph" w:styleId="Nummerertliste">
    <w:name w:val="List Number"/>
    <w:qFormat/>
    <w:rsid w:val="00304D79"/>
    <w:pPr>
      <w:keepLines/>
      <w:numPr>
        <w:numId w:val="24"/>
      </w:numPr>
      <w:tabs>
        <w:tab w:val="num" w:pos="397"/>
      </w:tabs>
      <w:spacing w:after="0" w:line="288" w:lineRule="auto"/>
      <w:ind w:left="397" w:hanging="397"/>
    </w:pPr>
    <w:rPr>
      <w:rFonts w:ascii="Open Sans" w:eastAsia="Batang" w:hAnsi="Open Sans"/>
      <w:szCs w:val="20"/>
      <w:lang w:eastAsia="nb-NO"/>
    </w:rPr>
  </w:style>
  <w:style w:type="paragraph" w:styleId="Punktliste2">
    <w:name w:val="List Bullet 2"/>
    <w:basedOn w:val="Normal"/>
    <w:rsid w:val="00304D79"/>
    <w:pPr>
      <w:numPr>
        <w:numId w:val="3"/>
      </w:numPr>
      <w:spacing w:after="0"/>
    </w:pPr>
    <w:rPr>
      <w:spacing w:val="4"/>
    </w:rPr>
  </w:style>
  <w:style w:type="paragraph" w:styleId="Punktliste3">
    <w:name w:val="List Bullet 3"/>
    <w:basedOn w:val="Normal"/>
    <w:rsid w:val="00304D79"/>
    <w:pPr>
      <w:numPr>
        <w:numId w:val="4"/>
      </w:numPr>
      <w:spacing w:after="0"/>
    </w:pPr>
    <w:rPr>
      <w:spacing w:val="4"/>
    </w:rPr>
  </w:style>
  <w:style w:type="paragraph" w:styleId="Punktliste4">
    <w:name w:val="List Bullet 4"/>
    <w:basedOn w:val="Normal"/>
    <w:rsid w:val="00304D79"/>
    <w:pPr>
      <w:numPr>
        <w:numId w:val="5"/>
      </w:numPr>
      <w:spacing w:after="0"/>
    </w:pPr>
  </w:style>
  <w:style w:type="paragraph" w:styleId="Punktliste5">
    <w:name w:val="List Bullet 5"/>
    <w:basedOn w:val="Normal"/>
    <w:rsid w:val="00304D79"/>
    <w:pPr>
      <w:numPr>
        <w:numId w:val="6"/>
      </w:numPr>
      <w:spacing w:after="0"/>
    </w:pPr>
  </w:style>
  <w:style w:type="paragraph" w:styleId="Nummerertliste2">
    <w:name w:val="List Number 2"/>
    <w:basedOn w:val="Nummerertliste"/>
    <w:qFormat/>
    <w:rsid w:val="00304D79"/>
    <w:pPr>
      <w:numPr>
        <w:numId w:val="25"/>
      </w:numPr>
      <w:ind w:left="794" w:hanging="397"/>
    </w:pPr>
  </w:style>
  <w:style w:type="paragraph" w:styleId="Nummerertliste3">
    <w:name w:val="List Number 3"/>
    <w:basedOn w:val="Nummerertliste"/>
    <w:qFormat/>
    <w:rsid w:val="00304D79"/>
    <w:pPr>
      <w:numPr>
        <w:numId w:val="26"/>
      </w:numPr>
      <w:tabs>
        <w:tab w:val="num" w:pos="397"/>
      </w:tabs>
      <w:ind w:left="1191" w:hanging="397"/>
    </w:pPr>
  </w:style>
  <w:style w:type="paragraph" w:styleId="Nummerertliste4">
    <w:name w:val="List Number 4"/>
    <w:basedOn w:val="Nummerertliste"/>
    <w:rsid w:val="00304D79"/>
    <w:pPr>
      <w:numPr>
        <w:numId w:val="27"/>
      </w:numPr>
      <w:tabs>
        <w:tab w:val="num" w:pos="397"/>
      </w:tabs>
      <w:ind w:left="1588" w:hanging="397"/>
    </w:pPr>
  </w:style>
  <w:style w:type="paragraph" w:styleId="Nummerertliste5">
    <w:name w:val="List Number 5"/>
    <w:basedOn w:val="Nummerertliste"/>
    <w:qFormat/>
    <w:rsid w:val="00304D79"/>
    <w:pPr>
      <w:numPr>
        <w:numId w:val="28"/>
      </w:numPr>
      <w:tabs>
        <w:tab w:val="num" w:pos="397"/>
      </w:tabs>
      <w:ind w:left="1985" w:hanging="397"/>
    </w:pPr>
  </w:style>
  <w:style w:type="paragraph" w:styleId="Tittel">
    <w:name w:val="Title"/>
    <w:basedOn w:val="Normal"/>
    <w:next w:val="Normal"/>
    <w:link w:val="TittelTegn"/>
    <w:uiPriority w:val="10"/>
    <w:qFormat/>
    <w:rsid w:val="00304D7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04D79"/>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304D79"/>
    <w:pPr>
      <w:spacing w:after="0" w:line="240" w:lineRule="auto"/>
      <w:ind w:left="4252"/>
    </w:pPr>
  </w:style>
  <w:style w:type="character" w:customStyle="1" w:styleId="HilsenTegn">
    <w:name w:val="Hilsen Tegn"/>
    <w:basedOn w:val="Standardskriftforavsnitt"/>
    <w:link w:val="Hilsen"/>
    <w:uiPriority w:val="99"/>
    <w:semiHidden/>
    <w:rsid w:val="00304D79"/>
    <w:rPr>
      <w:rFonts w:ascii="Open Sans" w:eastAsia="Times New Roman" w:hAnsi="Open Sans"/>
      <w:lang w:eastAsia="nb-NO"/>
    </w:rPr>
  </w:style>
  <w:style w:type="paragraph" w:styleId="Underskrift">
    <w:name w:val="Signature"/>
    <w:basedOn w:val="Normal"/>
    <w:link w:val="UnderskriftTegn"/>
    <w:uiPriority w:val="99"/>
    <w:semiHidden/>
    <w:unhideWhenUsed/>
    <w:rsid w:val="00304D79"/>
    <w:pPr>
      <w:spacing w:after="0" w:line="240" w:lineRule="auto"/>
      <w:ind w:left="4252"/>
    </w:pPr>
  </w:style>
  <w:style w:type="character" w:customStyle="1" w:styleId="UnderskriftTegn">
    <w:name w:val="Underskrift Tegn"/>
    <w:basedOn w:val="Standardskriftforavsnitt"/>
    <w:link w:val="Underskrift"/>
    <w:uiPriority w:val="99"/>
    <w:semiHidden/>
    <w:rsid w:val="00304D79"/>
    <w:rPr>
      <w:rFonts w:ascii="Open Sans" w:eastAsia="Times New Roman" w:hAnsi="Open Sans"/>
      <w:lang w:eastAsia="nb-NO"/>
    </w:rPr>
  </w:style>
  <w:style w:type="paragraph" w:styleId="Brdtekst">
    <w:name w:val="Body Text"/>
    <w:basedOn w:val="Normal"/>
    <w:link w:val="BrdtekstTegn"/>
    <w:uiPriority w:val="99"/>
    <w:semiHidden/>
    <w:unhideWhenUsed/>
    <w:rsid w:val="00304D79"/>
  </w:style>
  <w:style w:type="character" w:customStyle="1" w:styleId="BrdtekstTegn">
    <w:name w:val="Brødtekst Tegn"/>
    <w:basedOn w:val="Standardskriftforavsnitt"/>
    <w:link w:val="Brdtekst"/>
    <w:uiPriority w:val="99"/>
    <w:semiHidden/>
    <w:rsid w:val="00304D79"/>
    <w:rPr>
      <w:rFonts w:ascii="Open Sans" w:eastAsia="Times New Roman" w:hAnsi="Open Sans"/>
      <w:lang w:eastAsia="nb-NO"/>
    </w:rPr>
  </w:style>
  <w:style w:type="paragraph" w:styleId="Brdtekstinnrykk">
    <w:name w:val="Body Text Indent"/>
    <w:basedOn w:val="Normal"/>
    <w:link w:val="BrdtekstinnrykkTegn"/>
    <w:uiPriority w:val="99"/>
    <w:semiHidden/>
    <w:unhideWhenUsed/>
    <w:rsid w:val="00304D79"/>
    <w:pPr>
      <w:ind w:left="283"/>
    </w:pPr>
  </w:style>
  <w:style w:type="character" w:customStyle="1" w:styleId="BrdtekstinnrykkTegn">
    <w:name w:val="Brødtekstinnrykk Tegn"/>
    <w:basedOn w:val="Standardskriftforavsnitt"/>
    <w:link w:val="Brdtekstinnrykk"/>
    <w:uiPriority w:val="99"/>
    <w:semiHidden/>
    <w:rsid w:val="00304D79"/>
    <w:rPr>
      <w:rFonts w:ascii="Open Sans" w:eastAsia="Times New Roman" w:hAnsi="Open Sans"/>
      <w:lang w:eastAsia="nb-NO"/>
    </w:rPr>
  </w:style>
  <w:style w:type="paragraph" w:styleId="Liste-forts">
    <w:name w:val="List Continue"/>
    <w:basedOn w:val="Normal"/>
    <w:uiPriority w:val="99"/>
    <w:semiHidden/>
    <w:unhideWhenUsed/>
    <w:rsid w:val="00304D79"/>
    <w:pPr>
      <w:ind w:left="283"/>
      <w:contextualSpacing/>
    </w:pPr>
  </w:style>
  <w:style w:type="paragraph" w:styleId="Liste-forts2">
    <w:name w:val="List Continue 2"/>
    <w:basedOn w:val="Normal"/>
    <w:uiPriority w:val="99"/>
    <w:semiHidden/>
    <w:unhideWhenUsed/>
    <w:rsid w:val="00304D79"/>
    <w:pPr>
      <w:ind w:left="566"/>
      <w:contextualSpacing/>
    </w:pPr>
  </w:style>
  <w:style w:type="paragraph" w:styleId="Liste-forts3">
    <w:name w:val="List Continue 3"/>
    <w:basedOn w:val="Normal"/>
    <w:uiPriority w:val="99"/>
    <w:semiHidden/>
    <w:unhideWhenUsed/>
    <w:rsid w:val="00304D79"/>
    <w:pPr>
      <w:ind w:left="849"/>
      <w:contextualSpacing/>
    </w:pPr>
  </w:style>
  <w:style w:type="paragraph" w:styleId="Liste-forts4">
    <w:name w:val="List Continue 4"/>
    <w:basedOn w:val="Normal"/>
    <w:uiPriority w:val="99"/>
    <w:semiHidden/>
    <w:unhideWhenUsed/>
    <w:rsid w:val="00304D79"/>
    <w:pPr>
      <w:ind w:left="1132"/>
      <w:contextualSpacing/>
    </w:pPr>
  </w:style>
  <w:style w:type="paragraph" w:styleId="Liste-forts5">
    <w:name w:val="List Continue 5"/>
    <w:basedOn w:val="Normal"/>
    <w:uiPriority w:val="99"/>
    <w:semiHidden/>
    <w:unhideWhenUsed/>
    <w:rsid w:val="00304D79"/>
    <w:pPr>
      <w:ind w:left="1415"/>
      <w:contextualSpacing/>
    </w:pPr>
  </w:style>
  <w:style w:type="paragraph" w:styleId="Meldingshode">
    <w:name w:val="Message Header"/>
    <w:basedOn w:val="Normal"/>
    <w:link w:val="MeldingshodeTegn"/>
    <w:uiPriority w:val="99"/>
    <w:semiHidden/>
    <w:unhideWhenUsed/>
    <w:rsid w:val="00304D7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04D79"/>
    <w:rPr>
      <w:rFonts w:asciiTheme="majorHAnsi" w:eastAsiaTheme="majorEastAsia" w:hAnsiTheme="majorHAnsi" w:cstheme="majorBidi"/>
      <w:szCs w:val="24"/>
      <w:shd w:val="pct20" w:color="auto" w:fill="auto"/>
      <w:lang w:eastAsia="nb-NO"/>
    </w:rPr>
  </w:style>
  <w:style w:type="paragraph" w:styleId="Undertittel">
    <w:name w:val="Subtitle"/>
    <w:basedOn w:val="Overskrift1"/>
    <w:next w:val="Normal"/>
    <w:link w:val="UndertittelTegn"/>
    <w:qFormat/>
    <w:rsid w:val="00304D79"/>
    <w:pPr>
      <w:numPr>
        <w:numId w:val="0"/>
      </w:numPr>
      <w:spacing w:before="240"/>
      <w:outlineLvl w:val="9"/>
    </w:pPr>
    <w:rPr>
      <w:spacing w:val="4"/>
      <w:sz w:val="28"/>
    </w:rPr>
  </w:style>
  <w:style w:type="character" w:customStyle="1" w:styleId="UndertittelTegn">
    <w:name w:val="Undertittel Tegn"/>
    <w:basedOn w:val="Standardskriftforavsnitt"/>
    <w:link w:val="Undertittel"/>
    <w:rsid w:val="00304D79"/>
    <w:rPr>
      <w:rFonts w:ascii="Open Sans" w:eastAsia="Times New Roman" w:hAnsi="Open Sans"/>
      <w:b/>
      <w:spacing w:val="4"/>
      <w:kern w:val="28"/>
      <w:sz w:val="28"/>
      <w:lang w:eastAsia="nb-NO"/>
    </w:rPr>
  </w:style>
  <w:style w:type="paragraph" w:styleId="Innledendehilsen">
    <w:name w:val="Salutation"/>
    <w:basedOn w:val="Normal"/>
    <w:next w:val="Normal"/>
    <w:link w:val="InnledendehilsenTegn"/>
    <w:uiPriority w:val="99"/>
    <w:semiHidden/>
    <w:unhideWhenUsed/>
    <w:rsid w:val="00304D79"/>
  </w:style>
  <w:style w:type="character" w:customStyle="1" w:styleId="InnledendehilsenTegn">
    <w:name w:val="Innledende hilsen Tegn"/>
    <w:basedOn w:val="Standardskriftforavsnitt"/>
    <w:link w:val="Innledendehilsen"/>
    <w:uiPriority w:val="99"/>
    <w:semiHidden/>
    <w:rsid w:val="00304D79"/>
    <w:rPr>
      <w:rFonts w:ascii="Open Sans" w:eastAsia="Times New Roman" w:hAnsi="Open Sans"/>
      <w:lang w:eastAsia="nb-NO"/>
    </w:rPr>
  </w:style>
  <w:style w:type="paragraph" w:styleId="Brdtekst-frsteinnrykk">
    <w:name w:val="Body Text First Indent"/>
    <w:basedOn w:val="Brdtekst"/>
    <w:link w:val="Brdtekst-frsteinnrykkTegn"/>
    <w:uiPriority w:val="99"/>
    <w:semiHidden/>
    <w:unhideWhenUsed/>
    <w:rsid w:val="00304D79"/>
    <w:pPr>
      <w:ind w:firstLine="360"/>
    </w:pPr>
  </w:style>
  <w:style w:type="character" w:customStyle="1" w:styleId="Brdtekst-frsteinnrykkTegn">
    <w:name w:val="Brødtekst - første innrykk Tegn"/>
    <w:basedOn w:val="BrdtekstTegn"/>
    <w:link w:val="Brdtekst-frsteinnrykk"/>
    <w:uiPriority w:val="99"/>
    <w:semiHidden/>
    <w:rsid w:val="00304D79"/>
    <w:rPr>
      <w:rFonts w:ascii="Open Sans" w:eastAsia="Times New Roman" w:hAnsi="Open Sans"/>
      <w:lang w:eastAsia="nb-NO"/>
    </w:rPr>
  </w:style>
  <w:style w:type="paragraph" w:styleId="Brdtekst-frsteinnrykk2">
    <w:name w:val="Body Text First Indent 2"/>
    <w:basedOn w:val="Brdtekstinnrykk"/>
    <w:link w:val="Brdtekst-frsteinnrykk2Tegn"/>
    <w:uiPriority w:val="99"/>
    <w:semiHidden/>
    <w:unhideWhenUsed/>
    <w:rsid w:val="00304D79"/>
    <w:pPr>
      <w:ind w:left="360" w:firstLine="360"/>
    </w:pPr>
  </w:style>
  <w:style w:type="character" w:customStyle="1" w:styleId="Brdtekst-frsteinnrykk2Tegn">
    <w:name w:val="Brødtekst - første innrykk 2 Tegn"/>
    <w:basedOn w:val="BrdtekstinnrykkTegn"/>
    <w:link w:val="Brdtekst-frsteinnrykk2"/>
    <w:uiPriority w:val="99"/>
    <w:semiHidden/>
    <w:rsid w:val="00304D79"/>
    <w:rPr>
      <w:rFonts w:ascii="Open Sans" w:eastAsia="Times New Roman" w:hAnsi="Open Sans"/>
      <w:lang w:eastAsia="nb-NO"/>
    </w:rPr>
  </w:style>
  <w:style w:type="paragraph" w:styleId="Notatoverskrift">
    <w:name w:val="Note Heading"/>
    <w:basedOn w:val="Normal"/>
    <w:next w:val="Normal"/>
    <w:link w:val="NotatoverskriftTegn"/>
    <w:uiPriority w:val="99"/>
    <w:semiHidden/>
    <w:unhideWhenUsed/>
    <w:rsid w:val="00304D79"/>
    <w:pPr>
      <w:spacing w:after="0" w:line="240" w:lineRule="auto"/>
    </w:pPr>
  </w:style>
  <w:style w:type="character" w:customStyle="1" w:styleId="NotatoverskriftTegn">
    <w:name w:val="Notatoverskrift Tegn"/>
    <w:basedOn w:val="Standardskriftforavsnitt"/>
    <w:link w:val="Notatoverskrift"/>
    <w:uiPriority w:val="99"/>
    <w:semiHidden/>
    <w:rsid w:val="00304D79"/>
    <w:rPr>
      <w:rFonts w:ascii="Open Sans" w:eastAsia="Times New Roman" w:hAnsi="Open Sans"/>
      <w:lang w:eastAsia="nb-NO"/>
    </w:rPr>
  </w:style>
  <w:style w:type="paragraph" w:styleId="Brdtekst2">
    <w:name w:val="Body Text 2"/>
    <w:basedOn w:val="Normal"/>
    <w:link w:val="Brdtekst2Tegn"/>
    <w:uiPriority w:val="99"/>
    <w:semiHidden/>
    <w:unhideWhenUsed/>
    <w:rsid w:val="00304D79"/>
    <w:pPr>
      <w:spacing w:line="480" w:lineRule="auto"/>
    </w:pPr>
  </w:style>
  <w:style w:type="character" w:customStyle="1" w:styleId="Brdtekst2Tegn">
    <w:name w:val="Brødtekst 2 Tegn"/>
    <w:basedOn w:val="Standardskriftforavsnitt"/>
    <w:link w:val="Brdtekst2"/>
    <w:uiPriority w:val="99"/>
    <w:semiHidden/>
    <w:rsid w:val="00304D79"/>
    <w:rPr>
      <w:rFonts w:ascii="Open Sans" w:eastAsia="Times New Roman" w:hAnsi="Open Sans"/>
      <w:lang w:eastAsia="nb-NO"/>
    </w:rPr>
  </w:style>
  <w:style w:type="paragraph" w:styleId="Brdtekst3">
    <w:name w:val="Body Text 3"/>
    <w:basedOn w:val="Normal"/>
    <w:link w:val="Brdtekst3Tegn"/>
    <w:uiPriority w:val="99"/>
    <w:semiHidden/>
    <w:unhideWhenUsed/>
    <w:rsid w:val="00304D79"/>
    <w:rPr>
      <w:sz w:val="16"/>
      <w:szCs w:val="16"/>
    </w:rPr>
  </w:style>
  <w:style w:type="character" w:customStyle="1" w:styleId="Brdtekst3Tegn">
    <w:name w:val="Brødtekst 3 Tegn"/>
    <w:basedOn w:val="Standardskriftforavsnitt"/>
    <w:link w:val="Brdtekst3"/>
    <w:uiPriority w:val="99"/>
    <w:semiHidden/>
    <w:rsid w:val="00304D79"/>
    <w:rPr>
      <w:rFonts w:ascii="Open Sans" w:eastAsia="Times New Roman" w:hAnsi="Open Sans"/>
      <w:sz w:val="16"/>
      <w:szCs w:val="16"/>
      <w:lang w:eastAsia="nb-NO"/>
    </w:rPr>
  </w:style>
  <w:style w:type="paragraph" w:styleId="Brdtekstinnrykk2">
    <w:name w:val="Body Text Indent 2"/>
    <w:basedOn w:val="Normal"/>
    <w:link w:val="Brdtekstinnrykk2Tegn"/>
    <w:uiPriority w:val="99"/>
    <w:semiHidden/>
    <w:unhideWhenUsed/>
    <w:rsid w:val="00304D79"/>
    <w:pPr>
      <w:spacing w:line="480" w:lineRule="auto"/>
      <w:ind w:left="283"/>
    </w:pPr>
  </w:style>
  <w:style w:type="character" w:customStyle="1" w:styleId="Brdtekstinnrykk2Tegn">
    <w:name w:val="Brødtekstinnrykk 2 Tegn"/>
    <w:basedOn w:val="Standardskriftforavsnitt"/>
    <w:link w:val="Brdtekstinnrykk2"/>
    <w:uiPriority w:val="99"/>
    <w:semiHidden/>
    <w:rsid w:val="00304D79"/>
    <w:rPr>
      <w:rFonts w:ascii="Open Sans" w:eastAsia="Times New Roman" w:hAnsi="Open Sans"/>
      <w:lang w:eastAsia="nb-NO"/>
    </w:rPr>
  </w:style>
  <w:style w:type="paragraph" w:styleId="Brdtekstinnrykk3">
    <w:name w:val="Body Text Indent 3"/>
    <w:basedOn w:val="Normal"/>
    <w:link w:val="Brdtekstinnrykk3Tegn"/>
    <w:uiPriority w:val="99"/>
    <w:semiHidden/>
    <w:unhideWhenUsed/>
    <w:rsid w:val="00304D79"/>
    <w:pPr>
      <w:ind w:left="283"/>
    </w:pPr>
    <w:rPr>
      <w:sz w:val="16"/>
      <w:szCs w:val="16"/>
    </w:rPr>
  </w:style>
  <w:style w:type="character" w:customStyle="1" w:styleId="Brdtekstinnrykk3Tegn">
    <w:name w:val="Brødtekstinnrykk 3 Tegn"/>
    <w:basedOn w:val="Standardskriftforavsnitt"/>
    <w:link w:val="Brdtekstinnrykk3"/>
    <w:uiPriority w:val="99"/>
    <w:semiHidden/>
    <w:rsid w:val="00304D79"/>
    <w:rPr>
      <w:rFonts w:ascii="Open Sans" w:eastAsia="Times New Roman" w:hAnsi="Open Sans"/>
      <w:sz w:val="16"/>
      <w:szCs w:val="16"/>
      <w:lang w:eastAsia="nb-NO"/>
    </w:rPr>
  </w:style>
  <w:style w:type="paragraph" w:styleId="Blokktekst">
    <w:name w:val="Block Text"/>
    <w:basedOn w:val="Normal"/>
    <w:uiPriority w:val="99"/>
    <w:semiHidden/>
    <w:unhideWhenUsed/>
    <w:rsid w:val="00304D79"/>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Hyperkobling">
    <w:name w:val="Hyperlink"/>
    <w:basedOn w:val="Standardskriftforavsnitt"/>
    <w:uiPriority w:val="99"/>
    <w:unhideWhenUsed/>
    <w:rsid w:val="00304D79"/>
    <w:rPr>
      <w:color w:val="0563C1" w:themeColor="hyperlink"/>
      <w:u w:val="single"/>
    </w:rPr>
  </w:style>
  <w:style w:type="character" w:styleId="Fulgthyperkobling">
    <w:name w:val="FollowedHyperlink"/>
    <w:basedOn w:val="Standardskriftforavsnitt"/>
    <w:uiPriority w:val="99"/>
    <w:semiHidden/>
    <w:unhideWhenUsed/>
    <w:rsid w:val="00304D79"/>
    <w:rPr>
      <w:color w:val="954F72" w:themeColor="followedHyperlink"/>
      <w:u w:val="single"/>
    </w:rPr>
  </w:style>
  <w:style w:type="character" w:styleId="Sterk">
    <w:name w:val="Strong"/>
    <w:basedOn w:val="Standardskriftforavsnitt"/>
    <w:uiPriority w:val="22"/>
    <w:qFormat/>
    <w:rsid w:val="00304D79"/>
    <w:rPr>
      <w:b/>
      <w:bCs/>
    </w:rPr>
  </w:style>
  <w:style w:type="character" w:styleId="Utheving">
    <w:name w:val="Emphasis"/>
    <w:basedOn w:val="Standardskriftforavsnitt"/>
    <w:uiPriority w:val="20"/>
    <w:qFormat/>
    <w:rsid w:val="00304D79"/>
    <w:rPr>
      <w:i/>
      <w:iCs/>
    </w:rPr>
  </w:style>
  <w:style w:type="paragraph" w:styleId="Dokumentkart">
    <w:name w:val="Document Map"/>
    <w:basedOn w:val="Normal"/>
    <w:link w:val="DokumentkartTegn"/>
    <w:uiPriority w:val="99"/>
    <w:semiHidden/>
    <w:unhideWhenUsed/>
    <w:rsid w:val="00304D79"/>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304D79"/>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304D79"/>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304D79"/>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304D79"/>
    <w:pPr>
      <w:spacing w:after="0" w:line="240" w:lineRule="auto"/>
    </w:pPr>
  </w:style>
  <w:style w:type="character" w:customStyle="1" w:styleId="E-postsignaturTegn">
    <w:name w:val="E-postsignatur Tegn"/>
    <w:basedOn w:val="Standardskriftforavsnitt"/>
    <w:link w:val="E-postsignatur"/>
    <w:uiPriority w:val="99"/>
    <w:semiHidden/>
    <w:rsid w:val="00304D79"/>
    <w:rPr>
      <w:rFonts w:ascii="Open Sans" w:eastAsia="Times New Roman" w:hAnsi="Open Sans"/>
      <w:lang w:eastAsia="nb-NO"/>
    </w:rPr>
  </w:style>
  <w:style w:type="paragraph" w:styleId="NormalWeb">
    <w:name w:val="Normal (Web)"/>
    <w:basedOn w:val="Normal"/>
    <w:uiPriority w:val="99"/>
    <w:unhideWhenUsed/>
    <w:rsid w:val="00304D79"/>
    <w:rPr>
      <w:rFonts w:cs="Times New Roman"/>
      <w:szCs w:val="24"/>
    </w:rPr>
  </w:style>
  <w:style w:type="character" w:styleId="HTML-akronym">
    <w:name w:val="HTML Acronym"/>
    <w:basedOn w:val="Standardskriftforavsnitt"/>
    <w:uiPriority w:val="99"/>
    <w:semiHidden/>
    <w:unhideWhenUsed/>
    <w:rsid w:val="00304D79"/>
  </w:style>
  <w:style w:type="paragraph" w:styleId="HTML-adresse">
    <w:name w:val="HTML Address"/>
    <w:basedOn w:val="Normal"/>
    <w:link w:val="HTML-adresseTegn"/>
    <w:uiPriority w:val="99"/>
    <w:semiHidden/>
    <w:unhideWhenUsed/>
    <w:rsid w:val="00304D79"/>
    <w:pPr>
      <w:spacing w:after="0" w:line="240" w:lineRule="auto"/>
    </w:pPr>
    <w:rPr>
      <w:i/>
      <w:iCs/>
    </w:rPr>
  </w:style>
  <w:style w:type="character" w:customStyle="1" w:styleId="HTML-adresseTegn">
    <w:name w:val="HTML-adresse Tegn"/>
    <w:basedOn w:val="Standardskriftforavsnitt"/>
    <w:link w:val="HTML-adresse"/>
    <w:uiPriority w:val="99"/>
    <w:semiHidden/>
    <w:rsid w:val="00304D79"/>
    <w:rPr>
      <w:rFonts w:ascii="Open Sans" w:eastAsia="Times New Roman" w:hAnsi="Open Sans"/>
      <w:i/>
      <w:iCs/>
      <w:lang w:eastAsia="nb-NO"/>
    </w:rPr>
  </w:style>
  <w:style w:type="character" w:styleId="HTML-sitat">
    <w:name w:val="HTML Cite"/>
    <w:basedOn w:val="Standardskriftforavsnitt"/>
    <w:uiPriority w:val="99"/>
    <w:semiHidden/>
    <w:unhideWhenUsed/>
    <w:rsid w:val="00304D79"/>
    <w:rPr>
      <w:i/>
      <w:iCs/>
    </w:rPr>
  </w:style>
  <w:style w:type="character" w:styleId="HTML-kode">
    <w:name w:val="HTML Code"/>
    <w:basedOn w:val="Standardskriftforavsnitt"/>
    <w:uiPriority w:val="99"/>
    <w:semiHidden/>
    <w:unhideWhenUsed/>
    <w:rsid w:val="00304D79"/>
    <w:rPr>
      <w:rFonts w:ascii="Consolas" w:hAnsi="Consolas"/>
      <w:sz w:val="20"/>
      <w:szCs w:val="20"/>
    </w:rPr>
  </w:style>
  <w:style w:type="character" w:styleId="HTML-definisjon">
    <w:name w:val="HTML Definition"/>
    <w:basedOn w:val="Standardskriftforavsnitt"/>
    <w:uiPriority w:val="99"/>
    <w:semiHidden/>
    <w:unhideWhenUsed/>
    <w:rsid w:val="00304D79"/>
    <w:rPr>
      <w:i/>
      <w:iCs/>
    </w:rPr>
  </w:style>
  <w:style w:type="character" w:styleId="HTML-tastatur">
    <w:name w:val="HTML Keyboard"/>
    <w:basedOn w:val="Standardskriftforavsnitt"/>
    <w:uiPriority w:val="99"/>
    <w:semiHidden/>
    <w:unhideWhenUsed/>
    <w:rsid w:val="00304D79"/>
    <w:rPr>
      <w:rFonts w:ascii="Consolas" w:hAnsi="Consolas"/>
      <w:sz w:val="20"/>
      <w:szCs w:val="20"/>
    </w:rPr>
  </w:style>
  <w:style w:type="paragraph" w:styleId="HTML-forhndsformatert">
    <w:name w:val="HTML Preformatted"/>
    <w:basedOn w:val="Normal"/>
    <w:link w:val="HTML-forhndsformatertTegn"/>
    <w:uiPriority w:val="99"/>
    <w:semiHidden/>
    <w:unhideWhenUsed/>
    <w:rsid w:val="00304D79"/>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304D79"/>
    <w:rPr>
      <w:rFonts w:ascii="Consolas" w:eastAsia="Times New Roman" w:hAnsi="Consolas"/>
      <w:szCs w:val="20"/>
      <w:lang w:eastAsia="nb-NO"/>
    </w:rPr>
  </w:style>
  <w:style w:type="character" w:styleId="HTML-eksempel">
    <w:name w:val="HTML Sample"/>
    <w:basedOn w:val="Standardskriftforavsnitt"/>
    <w:uiPriority w:val="99"/>
    <w:semiHidden/>
    <w:unhideWhenUsed/>
    <w:rsid w:val="00304D79"/>
    <w:rPr>
      <w:rFonts w:ascii="Consolas" w:hAnsi="Consolas"/>
      <w:sz w:val="24"/>
      <w:szCs w:val="24"/>
    </w:rPr>
  </w:style>
  <w:style w:type="character" w:styleId="HTML-skrivemaskin">
    <w:name w:val="HTML Typewriter"/>
    <w:basedOn w:val="Standardskriftforavsnitt"/>
    <w:uiPriority w:val="99"/>
    <w:semiHidden/>
    <w:unhideWhenUsed/>
    <w:rsid w:val="00304D79"/>
    <w:rPr>
      <w:rFonts w:ascii="Consolas" w:hAnsi="Consolas"/>
      <w:sz w:val="20"/>
      <w:szCs w:val="20"/>
    </w:rPr>
  </w:style>
  <w:style w:type="character" w:styleId="HTML-variabel">
    <w:name w:val="HTML Variable"/>
    <w:basedOn w:val="Standardskriftforavsnitt"/>
    <w:uiPriority w:val="99"/>
    <w:semiHidden/>
    <w:unhideWhenUsed/>
    <w:rsid w:val="00304D79"/>
    <w:rPr>
      <w:i/>
      <w:iCs/>
    </w:rPr>
  </w:style>
  <w:style w:type="paragraph" w:styleId="Kommentaremne">
    <w:name w:val="annotation subject"/>
    <w:basedOn w:val="Merknadstekst"/>
    <w:next w:val="Merknadstekst"/>
    <w:link w:val="KommentaremneTegn"/>
    <w:uiPriority w:val="99"/>
    <w:semiHidden/>
    <w:unhideWhenUsed/>
    <w:rsid w:val="00304D79"/>
    <w:pPr>
      <w:spacing w:line="240" w:lineRule="auto"/>
    </w:pPr>
    <w:rPr>
      <w:b/>
      <w:bCs/>
      <w:szCs w:val="20"/>
    </w:rPr>
  </w:style>
  <w:style w:type="character" w:customStyle="1" w:styleId="KommentaremneTegn">
    <w:name w:val="Kommentaremne Tegn"/>
    <w:basedOn w:val="MerknadstekstTegn"/>
    <w:link w:val="Kommentaremne"/>
    <w:uiPriority w:val="99"/>
    <w:semiHidden/>
    <w:rsid w:val="00304D79"/>
    <w:rPr>
      <w:rFonts w:ascii="Open Sans" w:eastAsia="Times New Roman" w:hAnsi="Open Sans"/>
      <w:b/>
      <w:bCs/>
      <w:szCs w:val="20"/>
      <w:lang w:eastAsia="nb-NO"/>
    </w:rPr>
  </w:style>
  <w:style w:type="paragraph" w:styleId="Bobletekst">
    <w:name w:val="Balloon Text"/>
    <w:basedOn w:val="Normal"/>
    <w:link w:val="BobletekstTegn"/>
    <w:uiPriority w:val="99"/>
    <w:semiHidden/>
    <w:unhideWhenUsed/>
    <w:rsid w:val="00304D7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04D79"/>
    <w:rPr>
      <w:rFonts w:ascii="Tahoma" w:eastAsia="Times New Roman" w:hAnsi="Tahoma" w:cs="Tahoma"/>
      <w:sz w:val="16"/>
      <w:szCs w:val="16"/>
      <w:lang w:eastAsia="nb-NO"/>
    </w:rPr>
  </w:style>
  <w:style w:type="table" w:styleId="Tabellrutenett">
    <w:name w:val="Table Grid"/>
    <w:basedOn w:val="Vanligtabell"/>
    <w:uiPriority w:val="59"/>
    <w:rsid w:val="00304D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304D79"/>
    <w:rPr>
      <w:color w:val="808080"/>
    </w:rPr>
  </w:style>
  <w:style w:type="paragraph" w:styleId="Ingenmellomrom">
    <w:name w:val="No Spacing"/>
    <w:uiPriority w:val="1"/>
    <w:qFormat/>
    <w:rsid w:val="00304D79"/>
    <w:pPr>
      <w:spacing w:after="0" w:line="240" w:lineRule="auto"/>
    </w:pPr>
    <w:rPr>
      <w:rFonts w:ascii="Calibri" w:eastAsia="Times New Roman" w:hAnsi="Calibri"/>
      <w:sz w:val="24"/>
      <w:lang w:eastAsia="nb-NO"/>
    </w:rPr>
  </w:style>
  <w:style w:type="paragraph" w:styleId="Listeavsnitt">
    <w:name w:val="List Paragraph"/>
    <w:basedOn w:val="friliste"/>
    <w:uiPriority w:val="34"/>
    <w:qFormat/>
    <w:rsid w:val="00304D79"/>
    <w:pPr>
      <w:spacing w:before="0"/>
      <w:ind w:firstLine="0"/>
    </w:pPr>
  </w:style>
  <w:style w:type="paragraph" w:styleId="Sitat">
    <w:name w:val="Quote"/>
    <w:basedOn w:val="Normal"/>
    <w:next w:val="Normal"/>
    <w:link w:val="SitatTegn"/>
    <w:uiPriority w:val="29"/>
    <w:qFormat/>
    <w:rsid w:val="00304D79"/>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04D79"/>
    <w:rPr>
      <w:rFonts w:ascii="Open Sans" w:eastAsia="Times New Roman" w:hAnsi="Open Sans"/>
      <w:i/>
      <w:iCs/>
      <w:color w:val="404040" w:themeColor="text1" w:themeTint="BF"/>
      <w:lang w:eastAsia="nb-NO"/>
    </w:rPr>
  </w:style>
  <w:style w:type="paragraph" w:styleId="Sterktsitat">
    <w:name w:val="Intense Quote"/>
    <w:basedOn w:val="Normal"/>
    <w:next w:val="Normal"/>
    <w:link w:val="SterktsitatTegn"/>
    <w:uiPriority w:val="30"/>
    <w:qFormat/>
    <w:rsid w:val="00304D79"/>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304D79"/>
    <w:rPr>
      <w:rFonts w:ascii="Open Sans" w:eastAsia="Times New Roman" w:hAnsi="Open Sans"/>
      <w:b/>
      <w:bCs/>
      <w:i/>
      <w:iCs/>
      <w:color w:val="5B9BD5" w:themeColor="accent1"/>
      <w:lang w:eastAsia="nb-NO"/>
    </w:rPr>
  </w:style>
  <w:style w:type="character" w:styleId="Svakutheving">
    <w:name w:val="Subtle Emphasis"/>
    <w:basedOn w:val="Standardskriftforavsnitt"/>
    <w:uiPriority w:val="19"/>
    <w:qFormat/>
    <w:rsid w:val="00304D79"/>
    <w:rPr>
      <w:i/>
      <w:iCs/>
      <w:color w:val="808080" w:themeColor="text1" w:themeTint="7F"/>
    </w:rPr>
  </w:style>
  <w:style w:type="character" w:styleId="Sterkutheving">
    <w:name w:val="Intense Emphasis"/>
    <w:basedOn w:val="Standardskriftforavsnitt"/>
    <w:uiPriority w:val="21"/>
    <w:qFormat/>
    <w:rsid w:val="00304D79"/>
    <w:rPr>
      <w:b/>
      <w:bCs/>
      <w:i/>
      <w:iCs/>
      <w:color w:val="5B9BD5" w:themeColor="accent1"/>
    </w:rPr>
  </w:style>
  <w:style w:type="character" w:styleId="Svakreferanse">
    <w:name w:val="Subtle Reference"/>
    <w:basedOn w:val="Standardskriftforavsnitt"/>
    <w:uiPriority w:val="31"/>
    <w:qFormat/>
    <w:rsid w:val="00304D79"/>
    <w:rPr>
      <w:smallCaps/>
      <w:color w:val="ED7D31" w:themeColor="accent2"/>
      <w:u w:val="single"/>
    </w:rPr>
  </w:style>
  <w:style w:type="character" w:styleId="Sterkreferanse">
    <w:name w:val="Intense Reference"/>
    <w:basedOn w:val="Standardskriftforavsnitt"/>
    <w:uiPriority w:val="32"/>
    <w:qFormat/>
    <w:rsid w:val="00304D79"/>
    <w:rPr>
      <w:b/>
      <w:bCs/>
      <w:smallCaps/>
      <w:color w:val="ED7D31" w:themeColor="accent2"/>
      <w:spacing w:val="5"/>
      <w:u w:val="single"/>
    </w:rPr>
  </w:style>
  <w:style w:type="character" w:styleId="Boktittel">
    <w:name w:val="Book Title"/>
    <w:basedOn w:val="Standardskriftforavsnitt"/>
    <w:uiPriority w:val="33"/>
    <w:qFormat/>
    <w:rsid w:val="00304D79"/>
    <w:rPr>
      <w:b/>
      <w:bCs/>
      <w:smallCaps/>
      <w:spacing w:val="5"/>
    </w:rPr>
  </w:style>
  <w:style w:type="paragraph" w:styleId="Bibliografi">
    <w:name w:val="Bibliography"/>
    <w:basedOn w:val="Normal"/>
    <w:next w:val="Normal"/>
    <w:uiPriority w:val="37"/>
    <w:semiHidden/>
    <w:unhideWhenUsed/>
    <w:rsid w:val="00304D79"/>
  </w:style>
  <w:style w:type="paragraph" w:styleId="Overskriftforinnholdsfortegnelse">
    <w:name w:val="TOC Heading"/>
    <w:basedOn w:val="Overskrift1"/>
    <w:next w:val="Normal"/>
    <w:uiPriority w:val="39"/>
    <w:semiHidden/>
    <w:unhideWhenUsed/>
    <w:qFormat/>
    <w:rsid w:val="00304D79"/>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table" w:styleId="Listetabell5mrkuthevingsfarge5">
    <w:name w:val="List Table 5 Dark Accent 5"/>
    <w:basedOn w:val="Vanligtabell"/>
    <w:uiPriority w:val="50"/>
    <w:rsid w:val="00304D79"/>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304D79"/>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304D7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304D79"/>
    <w:tblPr/>
    <w:tcPr>
      <w:shd w:val="clear" w:color="auto" w:fill="BDD6EE" w:themeFill="accent1" w:themeFillTint="66"/>
    </w:tcPr>
  </w:style>
  <w:style w:type="table" w:customStyle="1" w:styleId="GronnBoks">
    <w:name w:val="GronnBoks"/>
    <w:basedOn w:val="StandardBoks"/>
    <w:uiPriority w:val="99"/>
    <w:rsid w:val="00304D79"/>
    <w:tblPr/>
    <w:tcPr>
      <w:shd w:val="clear" w:color="auto" w:fill="C5E0B3" w:themeFill="accent6" w:themeFillTint="66"/>
    </w:tcPr>
  </w:style>
  <w:style w:type="table" w:customStyle="1" w:styleId="RodBoks">
    <w:name w:val="RodBoks"/>
    <w:basedOn w:val="StandardBoks"/>
    <w:uiPriority w:val="99"/>
    <w:rsid w:val="00304D79"/>
    <w:tblPr/>
    <w:tcPr>
      <w:shd w:val="clear" w:color="auto" w:fill="FFB3B3"/>
    </w:tcPr>
  </w:style>
  <w:style w:type="paragraph" w:customStyle="1" w:styleId="BoksGraaTittel">
    <w:name w:val="BoksGraaTittel"/>
    <w:basedOn w:val="Normal"/>
    <w:next w:val="Normal"/>
    <w:qFormat/>
    <w:rsid w:val="00304D79"/>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304D79"/>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304D79"/>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304D79"/>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304D79"/>
    <w:rPr>
      <w:u w:val="single"/>
    </w:rPr>
  </w:style>
  <w:style w:type="paragraph" w:customStyle="1" w:styleId="del-nr">
    <w:name w:val="del-nr"/>
    <w:basedOn w:val="Normal"/>
    <w:qFormat/>
    <w:rsid w:val="00304D79"/>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304D79"/>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paragraph" w:customStyle="1" w:styleId="tblRad">
    <w:name w:val="tblRad"/>
    <w:rsid w:val="00304D7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304D79"/>
  </w:style>
  <w:style w:type="paragraph" w:customStyle="1" w:styleId="tbl2LinjeSumBold">
    <w:name w:val="tbl2LinjeSumBold"/>
    <w:basedOn w:val="tblRad"/>
    <w:rsid w:val="00304D79"/>
    <w:rPr>
      <w:b/>
    </w:rPr>
  </w:style>
  <w:style w:type="paragraph" w:customStyle="1" w:styleId="tblDelsum1">
    <w:name w:val="tblDelsum1"/>
    <w:basedOn w:val="tblRad"/>
    <w:rsid w:val="00304D79"/>
    <w:rPr>
      <w:i/>
    </w:rPr>
  </w:style>
  <w:style w:type="paragraph" w:customStyle="1" w:styleId="tblDelsum1-Kapittel">
    <w:name w:val="tblDelsum1 - Kapittel"/>
    <w:basedOn w:val="tblDelsum1"/>
    <w:rsid w:val="00304D79"/>
    <w:pPr>
      <w:keepNext w:val="0"/>
    </w:pPr>
  </w:style>
  <w:style w:type="paragraph" w:customStyle="1" w:styleId="tblDelsum2">
    <w:name w:val="tblDelsum2"/>
    <w:basedOn w:val="tblRad"/>
    <w:rsid w:val="00304D79"/>
    <w:rPr>
      <w:b/>
      <w:i/>
    </w:rPr>
  </w:style>
  <w:style w:type="paragraph" w:customStyle="1" w:styleId="tblDelsum2-Kapittel">
    <w:name w:val="tblDelsum2 - Kapittel"/>
    <w:basedOn w:val="tblDelsum2"/>
    <w:rsid w:val="00304D79"/>
    <w:pPr>
      <w:keepNext w:val="0"/>
    </w:pPr>
  </w:style>
  <w:style w:type="paragraph" w:customStyle="1" w:styleId="tblTabelloverskrift">
    <w:name w:val="tblTabelloverskrift"/>
    <w:rsid w:val="00304D7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304D79"/>
    <w:pPr>
      <w:spacing w:after="0"/>
      <w:jc w:val="right"/>
    </w:pPr>
    <w:rPr>
      <w:b w:val="0"/>
      <w:caps w:val="0"/>
      <w:sz w:val="16"/>
    </w:rPr>
  </w:style>
  <w:style w:type="paragraph" w:customStyle="1" w:styleId="tblKategoriOverskrift">
    <w:name w:val="tblKategoriOverskrift"/>
    <w:basedOn w:val="tblRad"/>
    <w:rsid w:val="00304D79"/>
    <w:pPr>
      <w:spacing w:before="120"/>
    </w:pPr>
    <w:rPr>
      <w:b/>
    </w:rPr>
  </w:style>
  <w:style w:type="paragraph" w:customStyle="1" w:styleId="tblKolonneoverskrift">
    <w:name w:val="tblKolonneoverskrift"/>
    <w:basedOn w:val="Normal"/>
    <w:rsid w:val="00304D79"/>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304D79"/>
    <w:pPr>
      <w:spacing w:after="360"/>
      <w:jc w:val="center"/>
    </w:pPr>
    <w:rPr>
      <w:b w:val="0"/>
      <w:caps w:val="0"/>
    </w:rPr>
  </w:style>
  <w:style w:type="paragraph" w:customStyle="1" w:styleId="tblKolonneoverskrift-Vedtak">
    <w:name w:val="tblKolonneoverskrift - Vedtak"/>
    <w:basedOn w:val="tblTabelloverskrift-Vedtak"/>
    <w:rsid w:val="00304D79"/>
    <w:pPr>
      <w:spacing w:after="0"/>
    </w:pPr>
  </w:style>
  <w:style w:type="paragraph" w:customStyle="1" w:styleId="tblOverskrift-Vedtak">
    <w:name w:val="tblOverskrift - Vedtak"/>
    <w:basedOn w:val="tblRad"/>
    <w:rsid w:val="00304D79"/>
    <w:pPr>
      <w:spacing w:before="360"/>
      <w:jc w:val="center"/>
    </w:pPr>
  </w:style>
  <w:style w:type="paragraph" w:customStyle="1" w:styleId="tblRadBold">
    <w:name w:val="tblRadBold"/>
    <w:basedOn w:val="tblRad"/>
    <w:rsid w:val="00304D79"/>
    <w:rPr>
      <w:b/>
    </w:rPr>
  </w:style>
  <w:style w:type="paragraph" w:customStyle="1" w:styleId="tblRadItalic">
    <w:name w:val="tblRadItalic"/>
    <w:basedOn w:val="tblRad"/>
    <w:rsid w:val="00304D79"/>
    <w:rPr>
      <w:i/>
    </w:rPr>
  </w:style>
  <w:style w:type="paragraph" w:customStyle="1" w:styleId="tblRadItalicSiste">
    <w:name w:val="tblRadItalicSiste"/>
    <w:basedOn w:val="tblRadItalic"/>
    <w:rsid w:val="00304D79"/>
  </w:style>
  <w:style w:type="paragraph" w:customStyle="1" w:styleId="tblRadMedLuft">
    <w:name w:val="tblRadMedLuft"/>
    <w:basedOn w:val="tblRad"/>
    <w:rsid w:val="00304D79"/>
    <w:pPr>
      <w:spacing w:before="120"/>
    </w:pPr>
  </w:style>
  <w:style w:type="paragraph" w:customStyle="1" w:styleId="tblRadMedLuftSiste">
    <w:name w:val="tblRadMedLuftSiste"/>
    <w:basedOn w:val="tblRadMedLuft"/>
    <w:rsid w:val="00304D79"/>
    <w:pPr>
      <w:spacing w:after="120"/>
    </w:pPr>
  </w:style>
  <w:style w:type="paragraph" w:customStyle="1" w:styleId="tblRadMedLuftSiste-Vedtak">
    <w:name w:val="tblRadMedLuftSiste - Vedtak"/>
    <w:basedOn w:val="tblRadMedLuftSiste"/>
    <w:rsid w:val="00304D79"/>
    <w:pPr>
      <w:keepNext w:val="0"/>
    </w:pPr>
  </w:style>
  <w:style w:type="paragraph" w:customStyle="1" w:styleId="tblRadSiste">
    <w:name w:val="tblRadSiste"/>
    <w:basedOn w:val="tblRad"/>
    <w:rsid w:val="00304D79"/>
  </w:style>
  <w:style w:type="paragraph" w:customStyle="1" w:styleId="tblSluttsum">
    <w:name w:val="tblSluttsum"/>
    <w:basedOn w:val="tblRad"/>
    <w:rsid w:val="00304D79"/>
    <w:pPr>
      <w:spacing w:before="120"/>
    </w:pPr>
    <w:rPr>
      <w:b/>
      <w:i/>
    </w:rPr>
  </w:style>
  <w:style w:type="paragraph" w:customStyle="1" w:styleId="Stil1">
    <w:name w:val="Stil1"/>
    <w:basedOn w:val="Normal"/>
    <w:qFormat/>
    <w:rsid w:val="00304D79"/>
    <w:pPr>
      <w:spacing w:after="100"/>
    </w:pPr>
  </w:style>
  <w:style w:type="paragraph" w:customStyle="1" w:styleId="Stil2">
    <w:name w:val="Stil2"/>
    <w:basedOn w:val="Normal"/>
    <w:autoRedefine/>
    <w:qFormat/>
    <w:rsid w:val="00304D79"/>
    <w:pPr>
      <w:spacing w:after="100"/>
    </w:pPr>
  </w:style>
  <w:style w:type="paragraph" w:customStyle="1" w:styleId="Forside-departement">
    <w:name w:val="Forside-departement"/>
    <w:qFormat/>
    <w:rsid w:val="00304D79"/>
    <w:pPr>
      <w:spacing w:after="0" w:line="280" w:lineRule="atLeast"/>
    </w:pPr>
    <w:rPr>
      <w:rFonts w:ascii="Open Sans" w:eastAsia="Times New Roman" w:hAnsi="Open Sans" w:cs="Open Sans"/>
      <w:sz w:val="24"/>
      <w:szCs w:val="24"/>
      <w:lang w:eastAsia="nb-NO"/>
    </w:rPr>
  </w:style>
  <w:style w:type="paragraph" w:customStyle="1" w:styleId="Forside-rapport">
    <w:name w:val="Forside-rapport"/>
    <w:qFormat/>
    <w:rsid w:val="00304D79"/>
    <w:pPr>
      <w:jc w:val="right"/>
    </w:pPr>
    <w:rPr>
      <w:rFonts w:ascii="Open Sans" w:eastAsia="Times New Roman" w:hAnsi="Open Sans" w:cs="Open Sans"/>
      <w:sz w:val="24"/>
      <w:szCs w:val="24"/>
      <w:lang w:eastAsia="nb-NO"/>
    </w:rPr>
  </w:style>
  <w:style w:type="paragraph" w:customStyle="1" w:styleId="Forside-tittel">
    <w:name w:val="Forside-tittel"/>
    <w:next w:val="Forside-departement"/>
    <w:qFormat/>
    <w:rsid w:val="00304D79"/>
    <w:pPr>
      <w:spacing w:after="0" w:line="240" w:lineRule="auto"/>
    </w:pPr>
    <w:rPr>
      <w:rFonts w:ascii="Open Sans" w:eastAsia="Times New Roman" w:hAnsi="Open Sans" w:cs="Open Sans"/>
      <w:color w:val="000000"/>
      <w:sz w:val="66"/>
      <w:szCs w:val="66"/>
    </w:rPr>
  </w:style>
  <w:style w:type="character" w:styleId="Ulstomtale">
    <w:name w:val="Unresolved Mention"/>
    <w:basedOn w:val="Standardskriftforavsnitt"/>
    <w:uiPriority w:val="99"/>
    <w:semiHidden/>
    <w:unhideWhenUsed/>
    <w:rsid w:val="00D744AF"/>
    <w:rPr>
      <w:color w:val="605E5C"/>
      <w:shd w:val="clear" w:color="auto" w:fill="E1DFDD"/>
    </w:rPr>
  </w:style>
  <w:style w:type="character" w:customStyle="1" w:styleId="highlighted-83788863">
    <w:name w:val="highlighted-83788863"/>
    <w:basedOn w:val="Standardskriftforavsnitt"/>
    <w:rsid w:val="00892797"/>
  </w:style>
  <w:style w:type="paragraph" w:styleId="Revisjon">
    <w:name w:val="Revision"/>
    <w:hidden/>
    <w:uiPriority w:val="99"/>
    <w:semiHidden/>
    <w:rsid w:val="00BE63CF"/>
    <w:pPr>
      <w:spacing w:after="0" w:line="240" w:lineRule="auto"/>
    </w:pPr>
    <w:rPr>
      <w:rFonts w:ascii="Open Sans" w:eastAsia="Times New Roman" w:hAnsi="Open Sans"/>
      <w:lang w:eastAsia="nb-NO"/>
    </w:rPr>
  </w:style>
  <w:style w:type="paragraph" w:customStyle="1" w:styleId="mortaga">
    <w:name w:val="mortag_a"/>
    <w:basedOn w:val="Normal"/>
    <w:rsid w:val="00C50751"/>
    <w:pPr>
      <w:spacing w:beforeAutospacing="1" w:after="100" w:afterAutospacing="1" w:line="240" w:lineRule="auto"/>
    </w:pPr>
    <w:rPr>
      <w:rFonts w:ascii="Times New Roman" w:hAnsi="Times New Roman" w:cs="Times New Roman"/>
      <w:sz w:val="24"/>
      <w:szCs w:val="24"/>
    </w:rPr>
  </w:style>
  <w:style w:type="character" w:customStyle="1" w:styleId="highlighted-83817123">
    <w:name w:val="highlighted-83817123"/>
    <w:basedOn w:val="Standardskriftforavsnitt"/>
    <w:rsid w:val="00C50751"/>
  </w:style>
  <w:style w:type="character" w:customStyle="1" w:styleId="k-note-fotnote">
    <w:name w:val="k-note-fotnote"/>
    <w:basedOn w:val="Standardskriftforavsnitt"/>
    <w:rsid w:val="00577533"/>
  </w:style>
  <w:style w:type="character" w:customStyle="1" w:styleId="longdoc-highlight">
    <w:name w:val="longdoc-highlight"/>
    <w:basedOn w:val="Standardskriftforavsnitt"/>
    <w:rsid w:val="00C94934"/>
  </w:style>
  <w:style w:type="character" w:styleId="Emneknagg">
    <w:name w:val="Hashtag"/>
    <w:basedOn w:val="Standardskriftforavsnitt"/>
    <w:uiPriority w:val="99"/>
    <w:semiHidden/>
    <w:unhideWhenUsed/>
    <w:rsid w:val="008353D4"/>
    <w:rPr>
      <w:color w:val="2B579A"/>
      <w:shd w:val="clear" w:color="auto" w:fill="E1DFDD"/>
    </w:rPr>
  </w:style>
  <w:style w:type="character" w:styleId="Omtale">
    <w:name w:val="Mention"/>
    <w:basedOn w:val="Standardskriftforavsnitt"/>
    <w:uiPriority w:val="99"/>
    <w:semiHidden/>
    <w:unhideWhenUsed/>
    <w:rsid w:val="008353D4"/>
    <w:rPr>
      <w:color w:val="2B579A"/>
      <w:shd w:val="clear" w:color="auto" w:fill="E1DFDD"/>
    </w:rPr>
  </w:style>
  <w:style w:type="character" w:styleId="Smarthyperkobling">
    <w:name w:val="Smart Hyperlink"/>
    <w:basedOn w:val="Standardskriftforavsnitt"/>
    <w:uiPriority w:val="99"/>
    <w:semiHidden/>
    <w:unhideWhenUsed/>
    <w:rsid w:val="008353D4"/>
    <w:rPr>
      <w:u w:val="dotted"/>
    </w:rPr>
  </w:style>
  <w:style w:type="character" w:styleId="Smartkobling">
    <w:name w:val="Smart Link"/>
    <w:basedOn w:val="Standardskriftforavsnitt"/>
    <w:uiPriority w:val="99"/>
    <w:semiHidden/>
    <w:unhideWhenUsed/>
    <w:rsid w:val="008353D4"/>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2758">
      <w:bodyDiv w:val="1"/>
      <w:marLeft w:val="0"/>
      <w:marRight w:val="0"/>
      <w:marTop w:val="0"/>
      <w:marBottom w:val="0"/>
      <w:divBdr>
        <w:top w:val="none" w:sz="0" w:space="0" w:color="auto"/>
        <w:left w:val="none" w:sz="0" w:space="0" w:color="auto"/>
        <w:bottom w:val="none" w:sz="0" w:space="0" w:color="auto"/>
        <w:right w:val="none" w:sz="0" w:space="0" w:color="auto"/>
      </w:divBdr>
    </w:div>
    <w:div w:id="68962889">
      <w:bodyDiv w:val="1"/>
      <w:marLeft w:val="0"/>
      <w:marRight w:val="0"/>
      <w:marTop w:val="0"/>
      <w:marBottom w:val="0"/>
      <w:divBdr>
        <w:top w:val="none" w:sz="0" w:space="0" w:color="auto"/>
        <w:left w:val="none" w:sz="0" w:space="0" w:color="auto"/>
        <w:bottom w:val="none" w:sz="0" w:space="0" w:color="auto"/>
        <w:right w:val="none" w:sz="0" w:space="0" w:color="auto"/>
      </w:divBdr>
    </w:div>
    <w:div w:id="70666192">
      <w:bodyDiv w:val="1"/>
      <w:marLeft w:val="0"/>
      <w:marRight w:val="0"/>
      <w:marTop w:val="0"/>
      <w:marBottom w:val="0"/>
      <w:divBdr>
        <w:top w:val="none" w:sz="0" w:space="0" w:color="auto"/>
        <w:left w:val="none" w:sz="0" w:space="0" w:color="auto"/>
        <w:bottom w:val="none" w:sz="0" w:space="0" w:color="auto"/>
        <w:right w:val="none" w:sz="0" w:space="0" w:color="auto"/>
      </w:divBdr>
    </w:div>
    <w:div w:id="250361238">
      <w:bodyDiv w:val="1"/>
      <w:marLeft w:val="0"/>
      <w:marRight w:val="0"/>
      <w:marTop w:val="0"/>
      <w:marBottom w:val="0"/>
      <w:divBdr>
        <w:top w:val="none" w:sz="0" w:space="0" w:color="auto"/>
        <w:left w:val="none" w:sz="0" w:space="0" w:color="auto"/>
        <w:bottom w:val="none" w:sz="0" w:space="0" w:color="auto"/>
        <w:right w:val="none" w:sz="0" w:space="0" w:color="auto"/>
      </w:divBdr>
    </w:div>
    <w:div w:id="380330319">
      <w:bodyDiv w:val="1"/>
      <w:marLeft w:val="0"/>
      <w:marRight w:val="0"/>
      <w:marTop w:val="0"/>
      <w:marBottom w:val="0"/>
      <w:divBdr>
        <w:top w:val="none" w:sz="0" w:space="0" w:color="auto"/>
        <w:left w:val="none" w:sz="0" w:space="0" w:color="auto"/>
        <w:bottom w:val="none" w:sz="0" w:space="0" w:color="auto"/>
        <w:right w:val="none" w:sz="0" w:space="0" w:color="auto"/>
      </w:divBdr>
    </w:div>
    <w:div w:id="603610276">
      <w:bodyDiv w:val="1"/>
      <w:marLeft w:val="0"/>
      <w:marRight w:val="0"/>
      <w:marTop w:val="0"/>
      <w:marBottom w:val="0"/>
      <w:divBdr>
        <w:top w:val="none" w:sz="0" w:space="0" w:color="auto"/>
        <w:left w:val="none" w:sz="0" w:space="0" w:color="auto"/>
        <w:bottom w:val="none" w:sz="0" w:space="0" w:color="auto"/>
        <w:right w:val="none" w:sz="0" w:space="0" w:color="auto"/>
      </w:divBdr>
    </w:div>
    <w:div w:id="663512364">
      <w:bodyDiv w:val="1"/>
      <w:marLeft w:val="0"/>
      <w:marRight w:val="0"/>
      <w:marTop w:val="0"/>
      <w:marBottom w:val="0"/>
      <w:divBdr>
        <w:top w:val="none" w:sz="0" w:space="0" w:color="auto"/>
        <w:left w:val="none" w:sz="0" w:space="0" w:color="auto"/>
        <w:bottom w:val="none" w:sz="0" w:space="0" w:color="auto"/>
        <w:right w:val="none" w:sz="0" w:space="0" w:color="auto"/>
      </w:divBdr>
    </w:div>
    <w:div w:id="665091727">
      <w:bodyDiv w:val="1"/>
      <w:marLeft w:val="0"/>
      <w:marRight w:val="0"/>
      <w:marTop w:val="0"/>
      <w:marBottom w:val="0"/>
      <w:divBdr>
        <w:top w:val="none" w:sz="0" w:space="0" w:color="auto"/>
        <w:left w:val="none" w:sz="0" w:space="0" w:color="auto"/>
        <w:bottom w:val="none" w:sz="0" w:space="0" w:color="auto"/>
        <w:right w:val="none" w:sz="0" w:space="0" w:color="auto"/>
      </w:divBdr>
    </w:div>
    <w:div w:id="721443390">
      <w:bodyDiv w:val="1"/>
      <w:marLeft w:val="0"/>
      <w:marRight w:val="0"/>
      <w:marTop w:val="0"/>
      <w:marBottom w:val="0"/>
      <w:divBdr>
        <w:top w:val="none" w:sz="0" w:space="0" w:color="auto"/>
        <w:left w:val="none" w:sz="0" w:space="0" w:color="auto"/>
        <w:bottom w:val="none" w:sz="0" w:space="0" w:color="auto"/>
        <w:right w:val="none" w:sz="0" w:space="0" w:color="auto"/>
      </w:divBdr>
    </w:div>
    <w:div w:id="750739821">
      <w:bodyDiv w:val="1"/>
      <w:marLeft w:val="0"/>
      <w:marRight w:val="0"/>
      <w:marTop w:val="0"/>
      <w:marBottom w:val="0"/>
      <w:divBdr>
        <w:top w:val="none" w:sz="0" w:space="0" w:color="auto"/>
        <w:left w:val="none" w:sz="0" w:space="0" w:color="auto"/>
        <w:bottom w:val="none" w:sz="0" w:space="0" w:color="auto"/>
        <w:right w:val="none" w:sz="0" w:space="0" w:color="auto"/>
      </w:divBdr>
    </w:div>
    <w:div w:id="826898504">
      <w:bodyDiv w:val="1"/>
      <w:marLeft w:val="0"/>
      <w:marRight w:val="0"/>
      <w:marTop w:val="0"/>
      <w:marBottom w:val="0"/>
      <w:divBdr>
        <w:top w:val="none" w:sz="0" w:space="0" w:color="auto"/>
        <w:left w:val="none" w:sz="0" w:space="0" w:color="auto"/>
        <w:bottom w:val="none" w:sz="0" w:space="0" w:color="auto"/>
        <w:right w:val="none" w:sz="0" w:space="0" w:color="auto"/>
      </w:divBdr>
    </w:div>
    <w:div w:id="1136289393">
      <w:bodyDiv w:val="1"/>
      <w:marLeft w:val="0"/>
      <w:marRight w:val="0"/>
      <w:marTop w:val="0"/>
      <w:marBottom w:val="0"/>
      <w:divBdr>
        <w:top w:val="none" w:sz="0" w:space="0" w:color="auto"/>
        <w:left w:val="none" w:sz="0" w:space="0" w:color="auto"/>
        <w:bottom w:val="none" w:sz="0" w:space="0" w:color="auto"/>
        <w:right w:val="none" w:sz="0" w:space="0" w:color="auto"/>
      </w:divBdr>
    </w:div>
    <w:div w:id="1147865980">
      <w:bodyDiv w:val="1"/>
      <w:marLeft w:val="0"/>
      <w:marRight w:val="0"/>
      <w:marTop w:val="0"/>
      <w:marBottom w:val="0"/>
      <w:divBdr>
        <w:top w:val="none" w:sz="0" w:space="0" w:color="auto"/>
        <w:left w:val="none" w:sz="0" w:space="0" w:color="auto"/>
        <w:bottom w:val="none" w:sz="0" w:space="0" w:color="auto"/>
        <w:right w:val="none" w:sz="0" w:space="0" w:color="auto"/>
      </w:divBdr>
    </w:div>
    <w:div w:id="1164861924">
      <w:bodyDiv w:val="1"/>
      <w:marLeft w:val="0"/>
      <w:marRight w:val="0"/>
      <w:marTop w:val="0"/>
      <w:marBottom w:val="0"/>
      <w:divBdr>
        <w:top w:val="none" w:sz="0" w:space="0" w:color="auto"/>
        <w:left w:val="none" w:sz="0" w:space="0" w:color="auto"/>
        <w:bottom w:val="none" w:sz="0" w:space="0" w:color="auto"/>
        <w:right w:val="none" w:sz="0" w:space="0" w:color="auto"/>
      </w:divBdr>
    </w:div>
    <w:div w:id="1213732225">
      <w:bodyDiv w:val="1"/>
      <w:marLeft w:val="0"/>
      <w:marRight w:val="0"/>
      <w:marTop w:val="0"/>
      <w:marBottom w:val="0"/>
      <w:divBdr>
        <w:top w:val="none" w:sz="0" w:space="0" w:color="auto"/>
        <w:left w:val="none" w:sz="0" w:space="0" w:color="auto"/>
        <w:bottom w:val="none" w:sz="0" w:space="0" w:color="auto"/>
        <w:right w:val="none" w:sz="0" w:space="0" w:color="auto"/>
      </w:divBdr>
    </w:div>
    <w:div w:id="1221475966">
      <w:bodyDiv w:val="1"/>
      <w:marLeft w:val="0"/>
      <w:marRight w:val="0"/>
      <w:marTop w:val="0"/>
      <w:marBottom w:val="0"/>
      <w:divBdr>
        <w:top w:val="none" w:sz="0" w:space="0" w:color="auto"/>
        <w:left w:val="none" w:sz="0" w:space="0" w:color="auto"/>
        <w:bottom w:val="none" w:sz="0" w:space="0" w:color="auto"/>
        <w:right w:val="none" w:sz="0" w:space="0" w:color="auto"/>
      </w:divBdr>
    </w:div>
    <w:div w:id="1241521448">
      <w:bodyDiv w:val="1"/>
      <w:marLeft w:val="0"/>
      <w:marRight w:val="0"/>
      <w:marTop w:val="0"/>
      <w:marBottom w:val="0"/>
      <w:divBdr>
        <w:top w:val="none" w:sz="0" w:space="0" w:color="auto"/>
        <w:left w:val="none" w:sz="0" w:space="0" w:color="auto"/>
        <w:bottom w:val="none" w:sz="0" w:space="0" w:color="auto"/>
        <w:right w:val="none" w:sz="0" w:space="0" w:color="auto"/>
      </w:divBdr>
    </w:div>
    <w:div w:id="1257205986">
      <w:bodyDiv w:val="1"/>
      <w:marLeft w:val="0"/>
      <w:marRight w:val="0"/>
      <w:marTop w:val="0"/>
      <w:marBottom w:val="0"/>
      <w:divBdr>
        <w:top w:val="none" w:sz="0" w:space="0" w:color="auto"/>
        <w:left w:val="none" w:sz="0" w:space="0" w:color="auto"/>
        <w:bottom w:val="none" w:sz="0" w:space="0" w:color="auto"/>
        <w:right w:val="none" w:sz="0" w:space="0" w:color="auto"/>
      </w:divBdr>
    </w:div>
    <w:div w:id="1318538576">
      <w:bodyDiv w:val="1"/>
      <w:marLeft w:val="0"/>
      <w:marRight w:val="0"/>
      <w:marTop w:val="0"/>
      <w:marBottom w:val="0"/>
      <w:divBdr>
        <w:top w:val="none" w:sz="0" w:space="0" w:color="auto"/>
        <w:left w:val="none" w:sz="0" w:space="0" w:color="auto"/>
        <w:bottom w:val="none" w:sz="0" w:space="0" w:color="auto"/>
        <w:right w:val="none" w:sz="0" w:space="0" w:color="auto"/>
      </w:divBdr>
    </w:div>
    <w:div w:id="1370565570">
      <w:bodyDiv w:val="1"/>
      <w:marLeft w:val="0"/>
      <w:marRight w:val="0"/>
      <w:marTop w:val="0"/>
      <w:marBottom w:val="0"/>
      <w:divBdr>
        <w:top w:val="none" w:sz="0" w:space="0" w:color="auto"/>
        <w:left w:val="none" w:sz="0" w:space="0" w:color="auto"/>
        <w:bottom w:val="none" w:sz="0" w:space="0" w:color="auto"/>
        <w:right w:val="none" w:sz="0" w:space="0" w:color="auto"/>
      </w:divBdr>
    </w:div>
    <w:div w:id="1387803258">
      <w:bodyDiv w:val="1"/>
      <w:marLeft w:val="0"/>
      <w:marRight w:val="0"/>
      <w:marTop w:val="0"/>
      <w:marBottom w:val="0"/>
      <w:divBdr>
        <w:top w:val="none" w:sz="0" w:space="0" w:color="auto"/>
        <w:left w:val="none" w:sz="0" w:space="0" w:color="auto"/>
        <w:bottom w:val="none" w:sz="0" w:space="0" w:color="auto"/>
        <w:right w:val="none" w:sz="0" w:space="0" w:color="auto"/>
      </w:divBdr>
    </w:div>
    <w:div w:id="1445225804">
      <w:bodyDiv w:val="1"/>
      <w:marLeft w:val="0"/>
      <w:marRight w:val="0"/>
      <w:marTop w:val="0"/>
      <w:marBottom w:val="0"/>
      <w:divBdr>
        <w:top w:val="none" w:sz="0" w:space="0" w:color="auto"/>
        <w:left w:val="none" w:sz="0" w:space="0" w:color="auto"/>
        <w:bottom w:val="none" w:sz="0" w:space="0" w:color="auto"/>
        <w:right w:val="none" w:sz="0" w:space="0" w:color="auto"/>
      </w:divBdr>
    </w:div>
    <w:div w:id="1606838146">
      <w:bodyDiv w:val="1"/>
      <w:marLeft w:val="0"/>
      <w:marRight w:val="0"/>
      <w:marTop w:val="0"/>
      <w:marBottom w:val="0"/>
      <w:divBdr>
        <w:top w:val="none" w:sz="0" w:space="0" w:color="auto"/>
        <w:left w:val="none" w:sz="0" w:space="0" w:color="auto"/>
        <w:bottom w:val="none" w:sz="0" w:space="0" w:color="auto"/>
        <w:right w:val="none" w:sz="0" w:space="0" w:color="auto"/>
      </w:divBdr>
    </w:div>
    <w:div w:id="1680739877">
      <w:bodyDiv w:val="1"/>
      <w:marLeft w:val="0"/>
      <w:marRight w:val="0"/>
      <w:marTop w:val="0"/>
      <w:marBottom w:val="0"/>
      <w:divBdr>
        <w:top w:val="none" w:sz="0" w:space="0" w:color="auto"/>
        <w:left w:val="none" w:sz="0" w:space="0" w:color="auto"/>
        <w:bottom w:val="none" w:sz="0" w:space="0" w:color="auto"/>
        <w:right w:val="none" w:sz="0" w:space="0" w:color="auto"/>
      </w:divBdr>
    </w:div>
    <w:div w:id="1816531059">
      <w:bodyDiv w:val="1"/>
      <w:marLeft w:val="0"/>
      <w:marRight w:val="0"/>
      <w:marTop w:val="0"/>
      <w:marBottom w:val="0"/>
      <w:divBdr>
        <w:top w:val="none" w:sz="0" w:space="0" w:color="auto"/>
        <w:left w:val="none" w:sz="0" w:space="0" w:color="auto"/>
        <w:bottom w:val="none" w:sz="0" w:space="0" w:color="auto"/>
        <w:right w:val="none" w:sz="0" w:space="0" w:color="auto"/>
      </w:divBdr>
    </w:div>
    <w:div w:id="1862621587">
      <w:bodyDiv w:val="1"/>
      <w:marLeft w:val="0"/>
      <w:marRight w:val="0"/>
      <w:marTop w:val="0"/>
      <w:marBottom w:val="0"/>
      <w:divBdr>
        <w:top w:val="none" w:sz="0" w:space="0" w:color="auto"/>
        <w:left w:val="none" w:sz="0" w:space="0" w:color="auto"/>
        <w:bottom w:val="none" w:sz="0" w:space="0" w:color="auto"/>
        <w:right w:val="none" w:sz="0" w:space="0" w:color="auto"/>
      </w:divBdr>
    </w:div>
    <w:div w:id="1884903183">
      <w:bodyDiv w:val="1"/>
      <w:marLeft w:val="0"/>
      <w:marRight w:val="0"/>
      <w:marTop w:val="0"/>
      <w:marBottom w:val="0"/>
      <w:divBdr>
        <w:top w:val="none" w:sz="0" w:space="0" w:color="auto"/>
        <w:left w:val="none" w:sz="0" w:space="0" w:color="auto"/>
        <w:bottom w:val="none" w:sz="0" w:space="0" w:color="auto"/>
        <w:right w:val="none" w:sz="0" w:space="0" w:color="auto"/>
      </w:divBdr>
    </w:div>
    <w:div w:id="1884947777">
      <w:bodyDiv w:val="1"/>
      <w:marLeft w:val="0"/>
      <w:marRight w:val="0"/>
      <w:marTop w:val="0"/>
      <w:marBottom w:val="0"/>
      <w:divBdr>
        <w:top w:val="none" w:sz="0" w:space="0" w:color="auto"/>
        <w:left w:val="none" w:sz="0" w:space="0" w:color="auto"/>
        <w:bottom w:val="none" w:sz="0" w:space="0" w:color="auto"/>
        <w:right w:val="none" w:sz="0" w:space="0" w:color="auto"/>
      </w:divBdr>
    </w:div>
    <w:div w:id="1894920711">
      <w:bodyDiv w:val="1"/>
      <w:marLeft w:val="0"/>
      <w:marRight w:val="0"/>
      <w:marTop w:val="0"/>
      <w:marBottom w:val="0"/>
      <w:divBdr>
        <w:top w:val="none" w:sz="0" w:space="0" w:color="auto"/>
        <w:left w:val="none" w:sz="0" w:space="0" w:color="auto"/>
        <w:bottom w:val="none" w:sz="0" w:space="0" w:color="auto"/>
        <w:right w:val="none" w:sz="0" w:space="0" w:color="auto"/>
      </w:divBdr>
    </w:div>
    <w:div w:id="1894997367">
      <w:bodyDiv w:val="1"/>
      <w:marLeft w:val="0"/>
      <w:marRight w:val="0"/>
      <w:marTop w:val="0"/>
      <w:marBottom w:val="0"/>
      <w:divBdr>
        <w:top w:val="none" w:sz="0" w:space="0" w:color="auto"/>
        <w:left w:val="none" w:sz="0" w:space="0" w:color="auto"/>
        <w:bottom w:val="none" w:sz="0" w:space="0" w:color="auto"/>
        <w:right w:val="none" w:sz="0" w:space="0" w:color="auto"/>
      </w:divBdr>
    </w:div>
    <w:div w:id="1938827394">
      <w:bodyDiv w:val="1"/>
      <w:marLeft w:val="0"/>
      <w:marRight w:val="0"/>
      <w:marTop w:val="0"/>
      <w:marBottom w:val="0"/>
      <w:divBdr>
        <w:top w:val="none" w:sz="0" w:space="0" w:color="auto"/>
        <w:left w:val="none" w:sz="0" w:space="0" w:color="auto"/>
        <w:bottom w:val="none" w:sz="0" w:space="0" w:color="auto"/>
        <w:right w:val="none" w:sz="0" w:space="0" w:color="auto"/>
      </w:divBdr>
    </w:div>
    <w:div w:id="1946494322">
      <w:bodyDiv w:val="1"/>
      <w:marLeft w:val="0"/>
      <w:marRight w:val="0"/>
      <w:marTop w:val="0"/>
      <w:marBottom w:val="0"/>
      <w:divBdr>
        <w:top w:val="none" w:sz="0" w:space="0" w:color="auto"/>
        <w:left w:val="none" w:sz="0" w:space="0" w:color="auto"/>
        <w:bottom w:val="none" w:sz="0" w:space="0" w:color="auto"/>
        <w:right w:val="none" w:sz="0" w:space="0" w:color="auto"/>
      </w:divBdr>
    </w:div>
    <w:div w:id="2049330480">
      <w:bodyDiv w:val="1"/>
      <w:marLeft w:val="0"/>
      <w:marRight w:val="0"/>
      <w:marTop w:val="0"/>
      <w:marBottom w:val="0"/>
      <w:divBdr>
        <w:top w:val="none" w:sz="0" w:space="0" w:color="auto"/>
        <w:left w:val="none" w:sz="0" w:space="0" w:color="auto"/>
        <w:bottom w:val="none" w:sz="0" w:space="0" w:color="auto"/>
        <w:right w:val="none" w:sz="0" w:space="0" w:color="auto"/>
      </w:divBdr>
    </w:div>
    <w:div w:id="211192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egjeringen.no/no/tema/kommuner-og-regioner/kommunalrett-og-kommunal-inndeling/kommuneloven2018/interkommunalt-samarbeid/oversikt-over-ulike-samarbeidsmodeller/id2994459/" TargetMode="External"/><Relationship Id="rId18" Type="http://schemas.openxmlformats.org/officeDocument/2006/relationships/image" Target="media/image4.JPG"/><Relationship Id="rId26" Type="http://schemas.openxmlformats.org/officeDocument/2006/relationships/image" Target="media/image11.JPG"/><Relationship Id="rId39" Type="http://schemas.openxmlformats.org/officeDocument/2006/relationships/hyperlink" Target="https://www.gkrs.no/standarder/" TargetMode="External"/><Relationship Id="rId3" Type="http://schemas.openxmlformats.org/officeDocument/2006/relationships/customXml" Target="../customXml/item3.xml"/><Relationship Id="rId21" Type="http://schemas.openxmlformats.org/officeDocument/2006/relationships/image" Target="media/image6.JPG"/><Relationship Id="rId34" Type="http://schemas.openxmlformats.org/officeDocument/2006/relationships/image" Target="media/image15.JPG"/><Relationship Id="rId42" Type="http://schemas.openxmlformats.org/officeDocument/2006/relationships/hyperlink" Target="https://www.regjeringen.no/no/dokumenter/kontrollutvalsboka/id2893214/" TargetMode="External"/><Relationship Id="rId47"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regjeringen.no/no/tema/kommuner-og-regioner/kommunalrett-og-kommunal-inndeling/kommuneloven2018/konstituering-i-kommuner-og-fylkeskommuner/id2986492/" TargetMode="External"/><Relationship Id="rId25" Type="http://schemas.openxmlformats.org/officeDocument/2006/relationships/image" Target="media/image10.JPG"/><Relationship Id="rId33" Type="http://schemas.openxmlformats.org/officeDocument/2006/relationships/hyperlink" Target="https://www.regjeringen.no/no/tema/kommuner-og-regioner/kommunalrett-og-kommunal-inndeling/kommuneloven2018/konstituering-i-kommuner-og-fylkeskommuner/id2986492/" TargetMode="External"/><Relationship Id="rId38" Type="http://schemas.openxmlformats.org/officeDocument/2006/relationships/hyperlink" Target="https://www.regjeringen.no/no/tema/kommuner-og-regioner/kommuneokonomi/okonomiforvaltning/regelverk-og-forarbeid/id495977/"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https://www.ks.no/globalassets/fagomrader/for-deg-som-folkevalgt/AnbefalingerEierskap2020.PDF" TargetMode="External"/><Relationship Id="rId29" Type="http://schemas.openxmlformats.org/officeDocument/2006/relationships/image" Target="media/image12.JPG"/><Relationship Id="rId41" Type="http://schemas.openxmlformats.org/officeDocument/2006/relationships/hyperlink" Target="https://www.gkrs.no/standard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9.JPG"/><Relationship Id="rId32" Type="http://schemas.openxmlformats.org/officeDocument/2006/relationships/image" Target="media/image14.JPG"/><Relationship Id="rId37" Type="http://schemas.openxmlformats.org/officeDocument/2006/relationships/hyperlink" Target="https://www.gkrs.no/standarder/" TargetMode="External"/><Relationship Id="rId40" Type="http://schemas.openxmlformats.org/officeDocument/2006/relationships/hyperlink" Target="https://www.regjeringen.no/no/tema/kommuner-og-regioner/kommuneokonomi/okonomiforvaltning/regelverk-og-forarbeid/id495977/"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regjeringen.no/no/tema/naringsliv/konkurransepolitikk/regler-om-offentlig-stotte-listeside/id2001705/" TargetMode="External"/><Relationship Id="rId23" Type="http://schemas.openxmlformats.org/officeDocument/2006/relationships/image" Target="media/image8.JPG"/><Relationship Id="rId28" Type="http://schemas.openxmlformats.org/officeDocument/2006/relationships/hyperlink" Target="https://www.regjeringen.no/no/dokumenter/internkontroll-i-kommunesektoren/id2876831/?q=oppgavefellesskap&amp;ch=4" TargetMode="External"/><Relationship Id="rId36" Type="http://schemas.openxmlformats.org/officeDocument/2006/relationships/hyperlink" Target="https://www.regjeringen.no/no/tema/kommuner-og-regioner/kommuneokonomi/okonomiforvaltning/regelverk-og-forarbeid/id495977/"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G"/><Relationship Id="rId31" Type="http://schemas.openxmlformats.org/officeDocument/2006/relationships/hyperlink" Target="https://www.ks.no/globalassets/fagomrader/for-deg-som-folkevalgt/AnbefalingerEierskap2020.PDF"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skaffelser.no/" TargetMode="External"/><Relationship Id="rId22" Type="http://schemas.openxmlformats.org/officeDocument/2006/relationships/image" Target="media/image7.JPG"/><Relationship Id="rId27" Type="http://schemas.openxmlformats.org/officeDocument/2006/relationships/hyperlink" Target="https://www.regjeringen.no/no/dokumenter/kontrollutvalsboka/id2893214/" TargetMode="External"/><Relationship Id="rId30" Type="http://schemas.openxmlformats.org/officeDocument/2006/relationships/image" Target="media/image13.JPG"/><Relationship Id="rId35" Type="http://schemas.openxmlformats.org/officeDocument/2006/relationships/image" Target="media/image16.JPG"/><Relationship Id="rId43" Type="http://schemas.openxmlformats.org/officeDocument/2006/relationships/hyperlink" Target="https://www.regjeringen.no/no/dokumenter/internkontroll-i-kommunesektoren/id2876831/?q=oppgavefellesskap&amp;ch=4"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dsb.no/lover/brannvern-brannvesen-nodnett/veiledning-til-forskrift/veiledning-til-forskrift-om-organisering-bemanning-og-utrustning-av-brann--og-redningsvesen-og-nodmeldesentralene/" TargetMode="External"/><Relationship Id="rId2" Type="http://schemas.openxmlformats.org/officeDocument/2006/relationships/hyperlink" Target="https://www.dsb.no/contentassets/24fde48359a04b6e87ac0d59521ad7f0/brev-av-20-03-03-fra-aad-om-delegering-av-myndighet.pdf" TargetMode="External"/><Relationship Id="rId1" Type="http://schemas.openxmlformats.org/officeDocument/2006/relationships/hyperlink" Target="https://oda.oslomet.no/oda-xmlui/bitstream/handle/11250/3037726/r_2022_10_Vertskommunesamarbeid.pdf?sequence=1&amp;isAllowed=y" TargetMode="External"/><Relationship Id="rId6" Type="http://schemas.openxmlformats.org/officeDocument/2006/relationships/hyperlink" Target="https://www.regjeringen.no/no/dokumenter/sporsmal-om-adgangen-til-a-gi-fast-mote--og-talerett/id2704184/" TargetMode="External"/><Relationship Id="rId5" Type="http://schemas.openxmlformats.org/officeDocument/2006/relationships/hyperlink" Target="https://www.regjeringen.no/no/dokumenter/-19-1-delegering-av-myndighet-til-kommunalt-oppgavefellesskap/id2845439/?utm_source=regjeringen.no&amp;utm_medium=email&amp;utm_campaign=nyhetsvarsel20210422" TargetMode="External"/><Relationship Id="rId4" Type="http://schemas.openxmlformats.org/officeDocument/2006/relationships/hyperlink" Target="https://www.regjeringen.no/no/dokumenter/-19-1-delegering-av-myndighet-til-kommunalt-oppgavefellesskap/id2845439/?utm_source=regjeringen.no&amp;utm_medium=email&amp;utm_campaign=nyhetsvarsel202104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51F21C6AA9D05442B178B931A65F5E1D" ma:contentTypeVersion="4" ma:contentTypeDescription="Opprett et nytt dokument." ma:contentTypeScope="" ma:versionID="7fa57eb146b00c68128047f8ac121368">
  <xsd:schema xmlns:xsd="http://www.w3.org/2001/XMLSchema" xmlns:xs="http://www.w3.org/2001/XMLSchema" xmlns:p="http://schemas.microsoft.com/office/2006/metadata/properties" xmlns:ns2="f1e38df6-62d3-462d-83b5-8e5edd7b0f23" xmlns:ns3="793ad56b-b905-482f-99c7-e0ad214f35d2" xmlns:ns4="http://schemas.microsoft.com/sharepoint/v3/fields" targetNamespace="http://schemas.microsoft.com/office/2006/metadata/properties" ma:root="true" ma:fieldsID="52003df673d13c1c883a470ba836f035" ns2:_="" ns3:_="" ns4:_="">
    <xsd:import namespace="f1e38df6-62d3-462d-83b5-8e5edd7b0f23"/>
    <xsd:import namespace="793ad56b-b905-482f-99c7-e0ad214f35d2"/>
    <xsd:import namespace="http://schemas.microsoft.com/sharepoint/v3/fields"/>
    <xsd:element name="properties">
      <xsd:complexType>
        <xsd:sequence>
          <xsd:element name="documentManagement">
            <xsd:complexType>
              <xsd:all>
                <xsd:element ref="ns3:DssWebsakRef" minOccurs="0"/>
                <xsd:element ref="ns2:DssFremhevet" minOccurs="0"/>
                <xsd:element ref="ns2:DssNotater" minOccurs="0"/>
                <xsd:element ref="ns2:ofdc76af098e4c7f98490d5710fce5b2" minOccurs="0"/>
                <xsd:element ref="ns2:ec4548291c174201804f8d6e346b5e78"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element ref="ns4:_Statu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38df6-62d3-462d-83b5-8e5edd7b0f23" elementFormDefault="qualified">
    <xsd:import namespace="http://schemas.microsoft.com/office/2006/documentManagement/types"/>
    <xsd:import namespace="http://schemas.microsoft.com/office/infopath/2007/PartnerControls"/>
    <xsd:element name="DssFremhevet" ma:index="8" nillable="true" ma:displayName="Fremhevet" ma:default="False" ma:description="Fremhevet dokument vises på Om rommet siden." ma:internalName="DssFremhevet">
      <xsd:simpleType>
        <xsd:restriction base="dms:Boolean"/>
      </xsd:simpleType>
    </xsd:element>
    <xsd:element name="DssNotater" ma:index="9" nillable="true" ma:displayName="Notater" ma:hidden="true" ma:internalName="DssNotater" ma:readOnly="false">
      <xsd:simpleType>
        <xsd:restriction base="dms:Note"/>
      </xsd:simpleType>
    </xsd:element>
    <xsd:element name="ofdc76af098e4c7f98490d5710fce5b2" ma:index="10" nillable="true" ma:taxonomy="true" ma:internalName="ofdc76af098e4c7f98490d5710fce5b2" ma:taxonomyFieldName="DssAvdeling" ma:displayName="Avdeling" ma:fieldId="{8fdc76af-098e-4c7f-9849-0d5710fce5b2}" ma:sspId="dd1c9695-082f-4d62-9abb-ef5a22d84609" ma:termSetId="13c90cc6-0f43-4adb-b19c-c400e157a76b" ma:anchorId="d404cf37-cc80-45de-b68c-64051e53934e" ma:open="false" ma:isKeyword="false">
      <xsd:complexType>
        <xsd:sequence>
          <xsd:element ref="pc:Terms" minOccurs="0" maxOccurs="1"/>
        </xsd:sequence>
      </xsd:complexType>
    </xsd:element>
    <xsd:element name="ec4548291c174201804f8d6e346b5e78" ma:index="12"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a20ae09631c242aba34ef34320889782" ma:index="16" nillable="true" ma:taxonomy="true" ma:internalName="a20ae09631c242aba34ef34320889782" ma:taxonomyFieldName="DssDokumenttype" ma:displayName="Dokumenttype" ma:fieldId="{a20ae096-31c2-42ab-a34e-f34320889782}" ma:sspId="dd1c9695-082f-4d62-9abb-ef5a22d84609" ma:termSetId="e3b12532-71bf-4800-925f-06b169111525" ma:anchorId="00000000-0000-0000-0000-000000000000" ma:open="false" ma:isKeyword="false">
      <xsd:complexType>
        <xsd:sequence>
          <xsd:element ref="pc:Terms" minOccurs="0" maxOccurs="1"/>
        </xsd:sequence>
      </xsd:complexType>
    </xsd:element>
    <xsd:element name="l917ce326c5a48e1a29f6235eea1cd41" ma:index="17"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18" nillable="true" ma:displayName="Global taksonomikolonne" ma:hidden="true" ma:list="{33aac8c5-21de-4dca-a561-f9f65899e661}" ma:internalName="TaxCatchAll" ma:showField="CatchAllData" ma:web="f1e38df6-62d3-462d-83b5-8e5edd7b0f2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Global taksonomikolonne1" ma:hidden="true" ma:list="{33aac8c5-21de-4dca-a561-f9f65899e661}" ma:internalName="TaxCatchAllLabel" ma:readOnly="true" ma:showField="CatchAllDataLabel" ma:web="f1e38df6-62d3-462d-83b5-8e5edd7b0f23">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1"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SharedWithUsers" ma:index="2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WebsakRef" ma:index="7" nillable="true" ma:displayName="Arkivreferanse" ma:description="Referanse i arkivsystem" ma:internalName="DssWebsakRe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Regelverksprosess" ma:format="RadioButtons" ma:internalName="_Status">
      <xsd:simpleType>
        <xsd:restriction base="dms:Choice">
          <xsd:enumeration value="Høringsnotat"/>
          <xsd:enumeration value="Proposisjon"/>
          <xsd:enumeration value="R-notat"/>
          <xsd:enumeration value="Flak"/>
          <xsd:enumeration value="Mediesak"/>
          <xsd:enumeration value="Brev"/>
          <xsd:enumeration value="Tolkningsuttalelser"/>
          <xsd:enumeration value="Ann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Regelverksproses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20ae09631c242aba34ef34320889782 xmlns="f1e38df6-62d3-462d-83b5-8e5edd7b0f23">
      <Terms xmlns="http://schemas.microsoft.com/office/infopath/2007/PartnerControls"/>
    </a20ae09631c242aba34ef34320889782>
    <_Status xmlns="http://schemas.microsoft.com/sharepoint/v3/fields" xsi:nil="true"/>
    <ec4548291c174201804f8d6e346b5e78 xmlns="f1e38df6-62d3-462d-83b5-8e5edd7b0f23">
      <Terms xmlns="http://schemas.microsoft.com/office/infopath/2007/PartnerControls">
        <TermInfo xmlns="http://schemas.microsoft.com/office/infopath/2007/PartnerControls">
          <TermName xmlns="http://schemas.microsoft.com/office/infopath/2007/PartnerControls">Utarbeide lover og forskrifter</TermName>
          <TermId xmlns="http://schemas.microsoft.com/office/infopath/2007/PartnerControls">e961f5a1-a798-4801-9305-349784ad5078</TermId>
        </TermInfo>
      </Terms>
    </ec4548291c174201804f8d6e346b5e78>
    <DssWebsakRef xmlns="793ad56b-b905-482f-99c7-e0ad214f35d2" xsi:nil="true"/>
    <DssFremhevet xmlns="f1e38df6-62d3-462d-83b5-8e5edd7b0f23">false</DssFremhevet>
    <TaxCatchAll xmlns="f1e38df6-62d3-462d-83b5-8e5edd7b0f23">
      <Value>3</Value>
      <Value>2</Value>
      <Value>1</Value>
    </TaxCatchAll>
    <ofdc76af098e4c7f98490d5710fce5b2 xmlns="f1e38df6-62d3-462d-83b5-8e5edd7b0f23">
      <Terms xmlns="http://schemas.microsoft.com/office/infopath/2007/PartnerControls">
        <TermInfo xmlns="http://schemas.microsoft.com/office/infopath/2007/PartnerControls">
          <TermName xmlns="http://schemas.microsoft.com/office/infopath/2007/PartnerControls">Kommunalavdelingen (KOMM)</TermName>
          <TermId xmlns="http://schemas.microsoft.com/office/infopath/2007/PartnerControls">02fccf34-b356-4110-9ba6-d78fb2992306</TermId>
        </TermInfo>
      </Terms>
    </ofdc76af098e4c7f98490d5710fce5b2>
    <l917ce326c5a48e1a29f6235eea1cd41 xmlns="f1e38df6-62d3-462d-83b5-8e5edd7b0f23">
      <Terms xmlns="http://schemas.microsoft.com/office/infopath/2007/PartnerControls"/>
    </l917ce326c5a48e1a29f6235eea1cd41>
    <DssNotater xmlns="f1e38df6-62d3-462d-83b5-8e5edd7b0f23" xsi:nil="true"/>
    <f2f49eccf7d24422907cdfb28d82571e xmlns="f1e38df6-62d3-462d-83b5-8e5edd7b0f23">
      <Terms xmlns="http://schemas.microsoft.com/office/infopath/2007/PartnerControls">
        <TermInfo xmlns="http://schemas.microsoft.com/office/infopath/2007/PartnerControls">
          <TermName xmlns="http://schemas.microsoft.com/office/infopath/2007/PartnerControls">Kommunal- og distriktsdepartementet</TermName>
          <TermId xmlns="http://schemas.microsoft.com/office/infopath/2007/PartnerControls">d404cf37-cc80-45de-b68c-64051e53934e</TermId>
        </TermInfo>
      </Terms>
    </f2f49eccf7d24422907cdfb28d82571e>
    <SharedWithUsers xmlns="f1e38df6-62d3-462d-83b5-8e5edd7b0f2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D31E9-BB69-4D49-8DA2-0573264D0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38df6-62d3-462d-83b5-8e5edd7b0f23"/>
    <ds:schemaRef ds:uri="793ad56b-b905-482f-99c7-e0ad214f35d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CE62F5-12E0-4E64-9430-DB8584285654}">
  <ds:schemaRefs>
    <ds:schemaRef ds:uri="http://schemas.microsoft.com/office/infopath/2007/PartnerControls"/>
    <ds:schemaRef ds:uri="http://purl.org/dc/elements/1.1/"/>
    <ds:schemaRef ds:uri="793ad56b-b905-482f-99c7-e0ad214f35d2"/>
    <ds:schemaRef ds:uri="f1e38df6-62d3-462d-83b5-8e5edd7b0f23"/>
    <ds:schemaRef ds:uri="http://purl.org/dc/terms/"/>
    <ds:schemaRef ds:uri="http://schemas.microsoft.com/sharepoint/v3/field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8F2FB79-8C9F-4037-A24B-E519A90D4759}">
  <ds:schemaRefs>
    <ds:schemaRef ds:uri="http://schemas.microsoft.com/sharepoint/v3/contenttype/forms"/>
  </ds:schemaRefs>
</ds:datastoreItem>
</file>

<file path=customXml/itemProps4.xml><?xml version="1.0" encoding="utf-8"?>
<ds:datastoreItem xmlns:ds="http://schemas.openxmlformats.org/officeDocument/2006/customXml" ds:itemID="{3FDCB2E1-0E48-4B3A-AB7B-40A2DBF1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41</TotalTime>
  <Pages>117</Pages>
  <Words>34992</Words>
  <Characters>185460</Characters>
  <Application>Microsoft Office Word</Application>
  <DocSecurity>0</DocSecurity>
  <Lines>1545</Lines>
  <Paragraphs>440</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220012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Sand Kaastad</dc:creator>
  <cp:keywords/>
  <dc:description/>
  <cp:lastModifiedBy>Aasan Caroline</cp:lastModifiedBy>
  <cp:revision>8</cp:revision>
  <cp:lastPrinted>2023-10-06T06:27:00Z</cp:lastPrinted>
  <dcterms:created xsi:type="dcterms:W3CDTF">2023-10-05T08:19:00Z</dcterms:created>
  <dcterms:modified xsi:type="dcterms:W3CDTF">2023-10-09T07:43:00Z</dcterms:modified>
  <cp:contentStatus>Annet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73a663-4204-480c-9ce8-a1a166c234ab_Enabled">
    <vt:lpwstr>true</vt:lpwstr>
  </property>
  <property fmtid="{D5CDD505-2E9C-101B-9397-08002B2CF9AE}" pid="3" name="MSIP_Label_da73a663-4204-480c-9ce8-a1a166c234ab_SetDate">
    <vt:lpwstr>2021-09-02T14:18:54Z</vt:lpwstr>
  </property>
  <property fmtid="{D5CDD505-2E9C-101B-9397-08002B2CF9AE}" pid="4" name="MSIP_Label_da73a663-4204-480c-9ce8-a1a166c234ab_Method">
    <vt:lpwstr>Standard</vt:lpwstr>
  </property>
  <property fmtid="{D5CDD505-2E9C-101B-9397-08002B2CF9AE}" pid="5" name="MSIP_Label_da73a663-4204-480c-9ce8-a1a166c234ab_Name">
    <vt:lpwstr>Intern (KMD)</vt:lpwstr>
  </property>
  <property fmtid="{D5CDD505-2E9C-101B-9397-08002B2CF9AE}" pid="6" name="MSIP_Label_da73a663-4204-480c-9ce8-a1a166c234ab_SiteId">
    <vt:lpwstr>f696e186-1c3b-44cd-bf76-5ace0e7007bd</vt:lpwstr>
  </property>
  <property fmtid="{D5CDD505-2E9C-101B-9397-08002B2CF9AE}" pid="7" name="MSIP_Label_da73a663-4204-480c-9ce8-a1a166c234ab_ActionId">
    <vt:lpwstr>e0b820de-bf17-457d-a1d9-9d6f9da63570</vt:lpwstr>
  </property>
  <property fmtid="{D5CDD505-2E9C-101B-9397-08002B2CF9AE}" pid="8" name="MSIP_Label_da73a663-4204-480c-9ce8-a1a166c234ab_ContentBits">
    <vt:lpwstr>0</vt:lpwstr>
  </property>
  <property fmtid="{D5CDD505-2E9C-101B-9397-08002B2CF9AE}" pid="9" name="ContentTypeId">
    <vt:lpwstr>0x0101002C1B27F07ED111E5A8370800200C9A6601010051F21C6AA9D05442B178B931A65F5E1D</vt:lpwstr>
  </property>
  <property fmtid="{D5CDD505-2E9C-101B-9397-08002B2CF9AE}" pid="10" name="DssFunksjon">
    <vt:lpwstr>3;#Utarbeide lover og forskrifter|e961f5a1-a798-4801-9305-349784ad5078</vt:lpwstr>
  </property>
  <property fmtid="{D5CDD505-2E9C-101B-9397-08002B2CF9AE}" pid="11" name="DssAvdeling">
    <vt:lpwstr>2;#Kommunalavdelingen (KOMM)|02fccf34-b356-4110-9ba6-d78fb2992306</vt:lpwstr>
  </property>
  <property fmtid="{D5CDD505-2E9C-101B-9397-08002B2CF9AE}" pid="12" name="DssDepartement">
    <vt:lpwstr>1;#Kommunal- og distriktsdepartementet|d404cf37-cc80-45de-b68c-64051e53934e</vt:lpwstr>
  </property>
  <property fmtid="{D5CDD505-2E9C-101B-9397-08002B2CF9AE}" pid="13" name="DssDokumenttype">
    <vt:lpwstr/>
  </property>
  <property fmtid="{D5CDD505-2E9C-101B-9397-08002B2CF9AE}" pid="14" name="DssRomtype">
    <vt:lpwstr/>
  </property>
</Properties>
</file>